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E8D70" w14:textId="234266AD" w:rsidR="00FD2992" w:rsidRDefault="00577C99" w:rsidP="00FD2992">
      <w:pPr>
        <w:pStyle w:val="ListParagraph"/>
        <w:spacing w:before="80" w:after="0" w:line="240" w:lineRule="auto"/>
        <w:ind w:left="0"/>
        <w:jc w:val="center"/>
        <w:rPr>
          <w:rFonts w:ascii="Garamond" w:hAnsi="Garamond" w:cs="Times New Roman"/>
          <w:b/>
          <w:sz w:val="24"/>
          <w:szCs w:val="24"/>
        </w:rPr>
      </w:pPr>
      <w:bookmarkStart w:id="0" w:name="_Hlk109825525"/>
      <w:r>
        <w:rPr>
          <w:noProof/>
        </w:rPr>
        <w:drawing>
          <wp:anchor distT="0" distB="0" distL="114300" distR="114300" simplePos="0" relativeHeight="251660288" behindDoc="1" locked="0" layoutInCell="1" allowOverlap="1" wp14:anchorId="09C4377C" wp14:editId="35BB3406">
            <wp:simplePos x="0" y="0"/>
            <wp:positionH relativeFrom="column">
              <wp:posOffset>-39370</wp:posOffset>
            </wp:positionH>
            <wp:positionV relativeFrom="paragraph">
              <wp:posOffset>62865</wp:posOffset>
            </wp:positionV>
            <wp:extent cx="782320" cy="772795"/>
            <wp:effectExtent l="0" t="0" r="0" b="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2320" cy="772795"/>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Times New Roman"/>
          <w:b/>
          <w:noProof/>
          <w:sz w:val="24"/>
          <w:szCs w:val="24"/>
        </w:rPr>
        <mc:AlternateContent>
          <mc:Choice Requires="wps">
            <w:drawing>
              <wp:anchor distT="0" distB="0" distL="114300" distR="114300" simplePos="0" relativeHeight="251659264" behindDoc="0" locked="0" layoutInCell="1" allowOverlap="1" wp14:anchorId="4E21EC90" wp14:editId="4569CD58">
                <wp:simplePos x="0" y="0"/>
                <wp:positionH relativeFrom="column">
                  <wp:posOffset>723265</wp:posOffset>
                </wp:positionH>
                <wp:positionV relativeFrom="paragraph">
                  <wp:posOffset>13970</wp:posOffset>
                </wp:positionV>
                <wp:extent cx="3403600" cy="945515"/>
                <wp:effectExtent l="0" t="0" r="6350" b="6985"/>
                <wp:wrapNone/>
                <wp:docPr id="4" name="Text Box 4"/>
                <wp:cNvGraphicFramePr/>
                <a:graphic xmlns:a="http://schemas.openxmlformats.org/drawingml/2006/main">
                  <a:graphicData uri="http://schemas.microsoft.com/office/word/2010/wordprocessingShape">
                    <wps:wsp>
                      <wps:cNvSpPr txBox="1"/>
                      <wps:spPr>
                        <a:xfrm>
                          <a:off x="0" y="0"/>
                          <a:ext cx="3403600" cy="945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72"/>
                              <w:gridCol w:w="5372"/>
                            </w:tblGrid>
                            <w:tr w:rsidR="001C2FB3" w:rsidRPr="002B222B" w14:paraId="720CA3A8" w14:textId="77777777" w:rsidTr="00080587">
                              <w:trPr>
                                <w:trHeight w:val="762"/>
                              </w:trPr>
                              <w:tc>
                                <w:tcPr>
                                  <w:tcW w:w="284" w:type="dxa"/>
                                </w:tcPr>
                                <w:p w14:paraId="5C1CC9A3" w14:textId="77777777" w:rsidR="001C2FB3" w:rsidRPr="002B222B" w:rsidRDefault="001C2FB3" w:rsidP="008E692B">
                                  <w:pPr>
                                    <w:ind w:left="142" w:right="-77"/>
                                    <w:rPr>
                                      <w:rFonts w:ascii="Garamond" w:hAnsi="Garamond"/>
                                    </w:rPr>
                                  </w:pPr>
                                </w:p>
                              </w:tc>
                              <w:tc>
                                <w:tcPr>
                                  <w:tcW w:w="5812" w:type="dxa"/>
                                </w:tcPr>
                                <w:p w14:paraId="5770617B" w14:textId="77777777" w:rsidR="001C2FB3" w:rsidRPr="00D37D5C" w:rsidRDefault="001C2FB3" w:rsidP="008E692B">
                                  <w:pPr>
                                    <w:spacing w:after="120"/>
                                    <w:ind w:left="142" w:right="240"/>
                                    <w:outlineLvl w:val="1"/>
                                    <w:rPr>
                                      <w:rFonts w:ascii="Garamond" w:eastAsia="Times New Roman" w:hAnsi="Garamond" w:cs="Times New Roman"/>
                                      <w:color w:val="111111"/>
                                      <w:sz w:val="28"/>
                                      <w:szCs w:val="28"/>
                                      <w:lang w:val="en-ID" w:eastAsia="en-ID"/>
                                    </w:rPr>
                                  </w:pPr>
                                  <w:r w:rsidRPr="00D37D5C">
                                    <w:rPr>
                                      <w:rFonts w:ascii="Garamond" w:eastAsia="Times New Roman" w:hAnsi="Garamond" w:cs="Times New Roman"/>
                                      <w:color w:val="111111"/>
                                      <w:sz w:val="28"/>
                                      <w:szCs w:val="28"/>
                                      <w:lang w:val="en-ID" w:eastAsia="en-ID"/>
                                    </w:rPr>
                                    <w:t xml:space="preserve">AL-BALAGH: </w:t>
                                  </w:r>
                                  <w:proofErr w:type="spellStart"/>
                                  <w:r w:rsidRPr="00D37D5C">
                                    <w:rPr>
                                      <w:rFonts w:ascii="Garamond" w:eastAsia="Times New Roman" w:hAnsi="Garamond" w:cs="Times New Roman"/>
                                      <w:color w:val="111111"/>
                                      <w:sz w:val="28"/>
                                      <w:szCs w:val="28"/>
                                      <w:lang w:val="en-ID" w:eastAsia="en-ID"/>
                                    </w:rPr>
                                    <w:t>Jurnal</w:t>
                                  </w:r>
                                  <w:proofErr w:type="spellEnd"/>
                                  <w:r w:rsidRPr="00D37D5C">
                                    <w:rPr>
                                      <w:rFonts w:ascii="Garamond" w:eastAsia="Times New Roman" w:hAnsi="Garamond" w:cs="Times New Roman"/>
                                      <w:color w:val="111111"/>
                                      <w:sz w:val="28"/>
                                      <w:szCs w:val="28"/>
                                      <w:lang w:val="en-ID" w:eastAsia="en-ID"/>
                                    </w:rPr>
                                    <w:t xml:space="preserve"> </w:t>
                                  </w:r>
                                  <w:proofErr w:type="spellStart"/>
                                  <w:r w:rsidRPr="00D37D5C">
                                    <w:rPr>
                                      <w:rFonts w:ascii="Garamond" w:eastAsia="Times New Roman" w:hAnsi="Garamond" w:cs="Times New Roman"/>
                                      <w:color w:val="111111"/>
                                      <w:sz w:val="28"/>
                                      <w:szCs w:val="28"/>
                                      <w:lang w:val="en-ID" w:eastAsia="en-ID"/>
                                    </w:rPr>
                                    <w:t>Komunikasi</w:t>
                                  </w:r>
                                  <w:proofErr w:type="spellEnd"/>
                                  <w:r w:rsidRPr="00D37D5C">
                                    <w:rPr>
                                      <w:rFonts w:ascii="Garamond" w:eastAsia="Times New Roman" w:hAnsi="Garamond" w:cs="Times New Roman"/>
                                      <w:color w:val="111111"/>
                                      <w:sz w:val="28"/>
                                      <w:szCs w:val="28"/>
                                      <w:lang w:val="en-ID" w:eastAsia="en-ID"/>
                                    </w:rPr>
                                    <w:t xml:space="preserve"> Islam</w:t>
                                  </w:r>
                                </w:p>
                                <w:p w14:paraId="0D58A1C6" w14:textId="5AD2851A" w:rsidR="001C2FB3" w:rsidRPr="002B222B" w:rsidRDefault="001C2FB3" w:rsidP="008E692B">
                                  <w:pPr>
                                    <w:pStyle w:val="Header"/>
                                    <w:ind w:left="142" w:right="-77"/>
                                    <w:jc w:val="right"/>
                                    <w:rPr>
                                      <w:rFonts w:ascii="Garamond" w:hAnsi="Garamond"/>
                                      <w:color w:val="000000" w:themeColor="text1"/>
                                      <w:sz w:val="16"/>
                                      <w:szCs w:val="16"/>
                                    </w:rPr>
                                  </w:pPr>
                                  <w:r w:rsidRPr="002B222B">
                                    <w:rPr>
                                      <w:rFonts w:ascii="Garamond" w:hAnsi="Garamond"/>
                                      <w:color w:val="000000" w:themeColor="text1"/>
                                      <w:sz w:val="16"/>
                                      <w:szCs w:val="16"/>
                                    </w:rPr>
                                    <w:t>Vol</w:t>
                                  </w:r>
                                  <w:proofErr w:type="spellStart"/>
                                  <w:r w:rsidRPr="002B222B">
                                    <w:rPr>
                                      <w:rFonts w:ascii="Garamond" w:hAnsi="Garamond"/>
                                      <w:color w:val="000000" w:themeColor="text1"/>
                                      <w:sz w:val="16"/>
                                      <w:szCs w:val="16"/>
                                      <w:lang w:val="en-US"/>
                                    </w:rPr>
                                    <w:t>ume</w:t>
                                  </w:r>
                                  <w:proofErr w:type="spellEnd"/>
                                  <w:r w:rsidRPr="002B222B">
                                    <w:rPr>
                                      <w:rFonts w:ascii="Garamond" w:hAnsi="Garamond"/>
                                      <w:color w:val="000000" w:themeColor="text1"/>
                                      <w:sz w:val="16"/>
                                      <w:szCs w:val="16"/>
                                    </w:rPr>
                                    <w:t xml:space="preserve"> </w:t>
                                  </w:r>
                                  <w:r>
                                    <w:rPr>
                                      <w:rFonts w:ascii="Garamond" w:hAnsi="Garamond"/>
                                      <w:color w:val="000000" w:themeColor="text1"/>
                                      <w:sz w:val="16"/>
                                      <w:szCs w:val="16"/>
                                      <w:lang w:val="en-US"/>
                                    </w:rPr>
                                    <w:t xml:space="preserve">6 </w:t>
                                  </w:r>
                                  <w:r w:rsidRPr="002B222B">
                                    <w:rPr>
                                      <w:rFonts w:ascii="Garamond" w:hAnsi="Garamond"/>
                                      <w:color w:val="000000" w:themeColor="text1"/>
                                      <w:sz w:val="16"/>
                                      <w:szCs w:val="16"/>
                                    </w:rPr>
                                    <w:t>No</w:t>
                                  </w:r>
                                  <w:r w:rsidRPr="002B222B">
                                    <w:rPr>
                                      <w:rFonts w:ascii="Garamond" w:hAnsi="Garamond"/>
                                      <w:color w:val="000000" w:themeColor="text1"/>
                                      <w:sz w:val="16"/>
                                      <w:szCs w:val="16"/>
                                      <w:lang w:val="en-US"/>
                                    </w:rPr>
                                    <w:t>mor</w:t>
                                  </w:r>
                                  <w:r w:rsidRPr="002B222B">
                                    <w:rPr>
                                      <w:rFonts w:ascii="Garamond" w:hAnsi="Garamond"/>
                                      <w:color w:val="000000" w:themeColor="text1"/>
                                      <w:sz w:val="16"/>
                                      <w:szCs w:val="16"/>
                                    </w:rPr>
                                    <w:t xml:space="preserve"> </w:t>
                                  </w:r>
                                  <w:r w:rsidR="006D5F40">
                                    <w:rPr>
                                      <w:rFonts w:ascii="Garamond" w:hAnsi="Garamond"/>
                                      <w:color w:val="000000" w:themeColor="text1"/>
                                      <w:sz w:val="16"/>
                                      <w:szCs w:val="16"/>
                                    </w:rPr>
                                    <w:t>2</w:t>
                                  </w:r>
                                  <w:r>
                                    <w:rPr>
                                      <w:rFonts w:ascii="Garamond" w:hAnsi="Garamond"/>
                                      <w:color w:val="000000" w:themeColor="text1"/>
                                      <w:sz w:val="16"/>
                                      <w:szCs w:val="16"/>
                                      <w:lang w:val="en-US"/>
                                    </w:rPr>
                                    <w:t xml:space="preserve"> </w:t>
                                  </w:r>
                                  <w:proofErr w:type="spellStart"/>
                                  <w:r>
                                    <w:rPr>
                                      <w:rFonts w:ascii="Garamond" w:hAnsi="Garamond"/>
                                      <w:color w:val="000000" w:themeColor="text1"/>
                                      <w:sz w:val="16"/>
                                      <w:szCs w:val="16"/>
                                      <w:lang w:val="en-US"/>
                                    </w:rPr>
                                    <w:t>Tahun</w:t>
                                  </w:r>
                                  <w:proofErr w:type="spellEnd"/>
                                  <w:r>
                                    <w:rPr>
                                      <w:rFonts w:ascii="Garamond" w:hAnsi="Garamond"/>
                                      <w:color w:val="000000" w:themeColor="text1"/>
                                      <w:sz w:val="16"/>
                                      <w:szCs w:val="16"/>
                                      <w:lang w:val="en-US"/>
                                    </w:rPr>
                                    <w:t xml:space="preserve"> 2022</w:t>
                                  </w:r>
                                  <w:r w:rsidRPr="002B222B">
                                    <w:rPr>
                                      <w:rFonts w:ascii="Garamond" w:hAnsi="Garamond"/>
                                      <w:color w:val="000000" w:themeColor="text1"/>
                                      <w:sz w:val="16"/>
                                      <w:szCs w:val="16"/>
                                    </w:rPr>
                                    <w:t xml:space="preserve"> </w:t>
                                  </w:r>
                                </w:p>
                                <w:p w14:paraId="1C42E699" w14:textId="77777777" w:rsidR="001C2FB3" w:rsidRPr="00122A91" w:rsidRDefault="001C2FB3" w:rsidP="008E692B">
                                  <w:pPr>
                                    <w:pStyle w:val="Header"/>
                                    <w:ind w:left="142" w:right="-77"/>
                                    <w:jc w:val="right"/>
                                    <w:rPr>
                                      <w:rFonts w:ascii="Garamond" w:hAnsi="Garamond"/>
                                      <w:sz w:val="16"/>
                                      <w:szCs w:val="16"/>
                                      <w:lang w:val="en-US"/>
                                    </w:rPr>
                                  </w:pPr>
                                  <w:r w:rsidRPr="00122A91">
                                    <w:rPr>
                                      <w:rFonts w:ascii="Garamond" w:hAnsi="Garamond"/>
                                      <w:sz w:val="16"/>
                                      <w:szCs w:val="16"/>
                                    </w:rPr>
                                    <w:t>http://jurnal.uinsu.ac.id/index.php/balagh/index</w:t>
                                  </w:r>
                                </w:p>
                                <w:p w14:paraId="4D9541DD" w14:textId="22B26792" w:rsidR="001C2FB3" w:rsidRPr="002B222B" w:rsidRDefault="001C2FB3" w:rsidP="008E692B">
                                  <w:pPr>
                                    <w:pStyle w:val="Header"/>
                                    <w:ind w:left="142" w:right="-77"/>
                                    <w:jc w:val="right"/>
                                    <w:rPr>
                                      <w:rFonts w:ascii="Garamond" w:hAnsi="Garamond"/>
                                      <w:sz w:val="16"/>
                                      <w:szCs w:val="16"/>
                                      <w:lang w:val="en-US"/>
                                    </w:rPr>
                                  </w:pPr>
                                  <w:r>
                                    <w:rPr>
                                      <w:rFonts w:ascii="Garamond" w:hAnsi="Garamond"/>
                                      <w:sz w:val="18"/>
                                      <w:szCs w:val="18"/>
                                      <w:lang w:val="en-US"/>
                                    </w:rPr>
                                    <w:t>E-</w:t>
                                  </w:r>
                                  <w:r w:rsidRPr="002B222B">
                                    <w:rPr>
                                      <w:rFonts w:ascii="Garamond" w:hAnsi="Garamond"/>
                                      <w:sz w:val="18"/>
                                      <w:szCs w:val="18"/>
                                    </w:rPr>
                                    <w:t>ISSN</w:t>
                                  </w:r>
                                  <w:r w:rsidR="00CC102D">
                                    <w:rPr>
                                      <w:rFonts w:ascii="Garamond" w:hAnsi="Garamond"/>
                                      <w:sz w:val="18"/>
                                      <w:szCs w:val="18"/>
                                      <w:lang w:val="en-US"/>
                                    </w:rPr>
                                    <w:t xml:space="preserve">: </w:t>
                                  </w:r>
                                  <w:r w:rsidRPr="002B222B">
                                    <w:rPr>
                                      <w:rFonts w:ascii="Garamond" w:hAnsi="Garamond"/>
                                      <w:sz w:val="18"/>
                                      <w:szCs w:val="18"/>
                                    </w:rPr>
                                    <w:t>2580-4359</w:t>
                                  </w:r>
                                  <w:r w:rsidRPr="002B222B">
                                    <w:rPr>
                                      <w:rFonts w:ascii="Garamond" w:hAnsi="Garamond"/>
                                      <w:color w:val="000000" w:themeColor="text1"/>
                                      <w:sz w:val="12"/>
                                      <w:szCs w:val="12"/>
                                      <w:lang w:val="en-US"/>
                                    </w:rPr>
                                    <w:t xml:space="preserve"> </w:t>
                                  </w:r>
                                  <w:r w:rsidRPr="002B222B">
                                    <w:rPr>
                                      <w:rFonts w:ascii="Garamond" w:hAnsi="Garamond"/>
                                      <w:color w:val="000000" w:themeColor="text1"/>
                                      <w:sz w:val="16"/>
                                      <w:szCs w:val="16"/>
                                      <w:lang w:val="en-US"/>
                                    </w:rPr>
                                    <w:t>(Online)</w:t>
                                  </w:r>
                                  <w:r w:rsidRPr="002B222B">
                                    <w:rPr>
                                      <w:rFonts w:ascii="Garamond" w:hAnsi="Garamond"/>
                                      <w:sz w:val="16"/>
                                      <w:szCs w:val="16"/>
                                      <w:lang w:val="en-US"/>
                                    </w:rPr>
                                    <w:t xml:space="preserve"> </w:t>
                                  </w:r>
                                </w:p>
                              </w:tc>
                            </w:tr>
                          </w:tbl>
                          <w:p w14:paraId="69EF6535" w14:textId="77777777" w:rsidR="001C2FB3" w:rsidRPr="002B222B" w:rsidRDefault="001C2FB3" w:rsidP="001C2FB3">
                            <w:pPr>
                              <w:ind w:left="142" w:right="-77"/>
                              <w:rPr>
                                <w:rFonts w:ascii="Garamond" w:hAnsi="Garamon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1EC90" id="_x0000_t202" coordsize="21600,21600" o:spt="202" path="m,l,21600r21600,l21600,xe">
                <v:stroke joinstyle="miter"/>
                <v:path gradientshapeok="t" o:connecttype="rect"/>
              </v:shapetype>
              <v:shape id="Text Box 4" o:spid="_x0000_s1026" type="#_x0000_t202" style="position:absolute;left:0;text-align:left;margin-left:56.95pt;margin-top:1.1pt;width:268pt;height:7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" fillcolor="white [3201]" stroked="f" strokeweight=".5pt">
                <v:textbox>
                  <w:txbxContent>
                    <w:tbl>
                      <w:tblPr>
                        <w:tblStyle w:val="TableGrid"/>
                        <w:tblW w:w="0" w:type="auto"/>
                        <w:tblInd w:w="-567" w:type="dxa"/>
                        <w:tblBorders>
                          <w:top w:val="thinThickSmallGap" w:sz="24" w:space="0" w:color="auto"/>
                          <w:left w:val="none" w:sz="0" w:space="0" w:color="auto"/>
                          <w:bottom w:val="thickThinSmallGap" w:sz="24" w:space="0" w:color="auto"/>
                          <w:right w:val="none" w:sz="0" w:space="0" w:color="auto"/>
                          <w:insideH w:val="thinThickSmallGap" w:sz="24" w:space="0" w:color="auto"/>
                          <w:insideV w:val="none" w:sz="0" w:space="0" w:color="auto"/>
                        </w:tblBorders>
                        <w:tblLook w:val="04A0" w:firstRow="1" w:lastRow="0" w:firstColumn="1" w:lastColumn="0" w:noHBand="0" w:noVBand="1"/>
                      </w:tblPr>
                      <w:tblGrid>
                        <w:gridCol w:w="272"/>
                        <w:gridCol w:w="5372"/>
                      </w:tblGrid>
                      <w:tr w:rsidR="001C2FB3" w:rsidRPr="002B222B" w14:paraId="720CA3A8" w14:textId="77777777" w:rsidTr="00080587">
                        <w:trPr>
                          <w:trHeight w:val="762"/>
                        </w:trPr>
                        <w:tc>
                          <w:tcPr>
                            <w:tcW w:w="284" w:type="dxa"/>
                          </w:tcPr>
                          <w:p w14:paraId="5C1CC9A3" w14:textId="77777777" w:rsidR="001C2FB3" w:rsidRPr="002B222B" w:rsidRDefault="001C2FB3" w:rsidP="008E692B">
                            <w:pPr>
                              <w:ind w:left="142" w:right="-77"/>
                              <w:rPr>
                                <w:rFonts w:ascii="Garamond" w:hAnsi="Garamond"/>
                              </w:rPr>
                            </w:pPr>
                          </w:p>
                        </w:tc>
                        <w:tc>
                          <w:tcPr>
                            <w:tcW w:w="5812" w:type="dxa"/>
                          </w:tcPr>
                          <w:p w14:paraId="5770617B" w14:textId="77777777" w:rsidR="001C2FB3" w:rsidRPr="00D37D5C" w:rsidRDefault="001C2FB3" w:rsidP="008E692B">
                            <w:pPr>
                              <w:spacing w:after="120"/>
                              <w:ind w:left="142" w:right="240"/>
                              <w:outlineLvl w:val="1"/>
                              <w:rPr>
                                <w:rFonts w:ascii="Garamond" w:eastAsia="Times New Roman" w:hAnsi="Garamond" w:cs="Times New Roman"/>
                                <w:color w:val="111111"/>
                                <w:sz w:val="28"/>
                                <w:szCs w:val="28"/>
                                <w:lang w:val="en-ID" w:eastAsia="en-ID"/>
                              </w:rPr>
                            </w:pPr>
                            <w:r w:rsidRPr="00D37D5C">
                              <w:rPr>
                                <w:rFonts w:ascii="Garamond" w:eastAsia="Times New Roman" w:hAnsi="Garamond" w:cs="Times New Roman"/>
                                <w:color w:val="111111"/>
                                <w:sz w:val="28"/>
                                <w:szCs w:val="28"/>
                                <w:lang w:val="en-ID" w:eastAsia="en-ID"/>
                              </w:rPr>
                              <w:t xml:space="preserve">AL-BALAGH: </w:t>
                            </w:r>
                            <w:proofErr w:type="spellStart"/>
                            <w:r w:rsidRPr="00D37D5C">
                              <w:rPr>
                                <w:rFonts w:ascii="Garamond" w:eastAsia="Times New Roman" w:hAnsi="Garamond" w:cs="Times New Roman"/>
                                <w:color w:val="111111"/>
                                <w:sz w:val="28"/>
                                <w:szCs w:val="28"/>
                                <w:lang w:val="en-ID" w:eastAsia="en-ID"/>
                              </w:rPr>
                              <w:t>Jurnal</w:t>
                            </w:r>
                            <w:proofErr w:type="spellEnd"/>
                            <w:r w:rsidRPr="00D37D5C">
                              <w:rPr>
                                <w:rFonts w:ascii="Garamond" w:eastAsia="Times New Roman" w:hAnsi="Garamond" w:cs="Times New Roman"/>
                                <w:color w:val="111111"/>
                                <w:sz w:val="28"/>
                                <w:szCs w:val="28"/>
                                <w:lang w:val="en-ID" w:eastAsia="en-ID"/>
                              </w:rPr>
                              <w:t xml:space="preserve"> </w:t>
                            </w:r>
                            <w:proofErr w:type="spellStart"/>
                            <w:r w:rsidRPr="00D37D5C">
                              <w:rPr>
                                <w:rFonts w:ascii="Garamond" w:eastAsia="Times New Roman" w:hAnsi="Garamond" w:cs="Times New Roman"/>
                                <w:color w:val="111111"/>
                                <w:sz w:val="28"/>
                                <w:szCs w:val="28"/>
                                <w:lang w:val="en-ID" w:eastAsia="en-ID"/>
                              </w:rPr>
                              <w:t>Komunikasi</w:t>
                            </w:r>
                            <w:proofErr w:type="spellEnd"/>
                            <w:r w:rsidRPr="00D37D5C">
                              <w:rPr>
                                <w:rFonts w:ascii="Garamond" w:eastAsia="Times New Roman" w:hAnsi="Garamond" w:cs="Times New Roman"/>
                                <w:color w:val="111111"/>
                                <w:sz w:val="28"/>
                                <w:szCs w:val="28"/>
                                <w:lang w:val="en-ID" w:eastAsia="en-ID"/>
                              </w:rPr>
                              <w:t xml:space="preserve"> Islam</w:t>
                            </w:r>
                          </w:p>
                          <w:p w14:paraId="0D58A1C6" w14:textId="5AD2851A" w:rsidR="001C2FB3" w:rsidRPr="002B222B" w:rsidRDefault="001C2FB3" w:rsidP="008E692B">
                            <w:pPr>
                              <w:pStyle w:val="Header"/>
                              <w:ind w:left="142" w:right="-77"/>
                              <w:jc w:val="right"/>
                              <w:rPr>
                                <w:rFonts w:ascii="Garamond" w:hAnsi="Garamond"/>
                                <w:color w:val="000000" w:themeColor="text1"/>
                                <w:sz w:val="16"/>
                                <w:szCs w:val="16"/>
                              </w:rPr>
                            </w:pPr>
                            <w:r w:rsidRPr="002B222B">
                              <w:rPr>
                                <w:rFonts w:ascii="Garamond" w:hAnsi="Garamond"/>
                                <w:color w:val="000000" w:themeColor="text1"/>
                                <w:sz w:val="16"/>
                                <w:szCs w:val="16"/>
                              </w:rPr>
                              <w:t>Vol</w:t>
                            </w:r>
                            <w:proofErr w:type="spellStart"/>
                            <w:r w:rsidRPr="002B222B">
                              <w:rPr>
                                <w:rFonts w:ascii="Garamond" w:hAnsi="Garamond"/>
                                <w:color w:val="000000" w:themeColor="text1"/>
                                <w:sz w:val="16"/>
                                <w:szCs w:val="16"/>
                                <w:lang w:val="en-US"/>
                              </w:rPr>
                              <w:t>ume</w:t>
                            </w:r>
                            <w:proofErr w:type="spellEnd"/>
                            <w:r w:rsidRPr="002B222B">
                              <w:rPr>
                                <w:rFonts w:ascii="Garamond" w:hAnsi="Garamond"/>
                                <w:color w:val="000000" w:themeColor="text1"/>
                                <w:sz w:val="16"/>
                                <w:szCs w:val="16"/>
                              </w:rPr>
                              <w:t xml:space="preserve"> </w:t>
                            </w:r>
                            <w:r>
                              <w:rPr>
                                <w:rFonts w:ascii="Garamond" w:hAnsi="Garamond"/>
                                <w:color w:val="000000" w:themeColor="text1"/>
                                <w:sz w:val="16"/>
                                <w:szCs w:val="16"/>
                                <w:lang w:val="en-US"/>
                              </w:rPr>
                              <w:t xml:space="preserve">6 </w:t>
                            </w:r>
                            <w:r w:rsidRPr="002B222B">
                              <w:rPr>
                                <w:rFonts w:ascii="Garamond" w:hAnsi="Garamond"/>
                                <w:color w:val="000000" w:themeColor="text1"/>
                                <w:sz w:val="16"/>
                                <w:szCs w:val="16"/>
                              </w:rPr>
                              <w:t>No</w:t>
                            </w:r>
                            <w:r w:rsidRPr="002B222B">
                              <w:rPr>
                                <w:rFonts w:ascii="Garamond" w:hAnsi="Garamond"/>
                                <w:color w:val="000000" w:themeColor="text1"/>
                                <w:sz w:val="16"/>
                                <w:szCs w:val="16"/>
                                <w:lang w:val="en-US"/>
                              </w:rPr>
                              <w:t>mor</w:t>
                            </w:r>
                            <w:r w:rsidRPr="002B222B">
                              <w:rPr>
                                <w:rFonts w:ascii="Garamond" w:hAnsi="Garamond"/>
                                <w:color w:val="000000" w:themeColor="text1"/>
                                <w:sz w:val="16"/>
                                <w:szCs w:val="16"/>
                              </w:rPr>
                              <w:t xml:space="preserve"> </w:t>
                            </w:r>
                            <w:r w:rsidR="006D5F40">
                              <w:rPr>
                                <w:rFonts w:ascii="Garamond" w:hAnsi="Garamond"/>
                                <w:color w:val="000000" w:themeColor="text1"/>
                                <w:sz w:val="16"/>
                                <w:szCs w:val="16"/>
                              </w:rPr>
                              <w:t>2</w:t>
                            </w:r>
                            <w:r>
                              <w:rPr>
                                <w:rFonts w:ascii="Garamond" w:hAnsi="Garamond"/>
                                <w:color w:val="000000" w:themeColor="text1"/>
                                <w:sz w:val="16"/>
                                <w:szCs w:val="16"/>
                                <w:lang w:val="en-US"/>
                              </w:rPr>
                              <w:t xml:space="preserve"> </w:t>
                            </w:r>
                            <w:proofErr w:type="spellStart"/>
                            <w:r>
                              <w:rPr>
                                <w:rFonts w:ascii="Garamond" w:hAnsi="Garamond"/>
                                <w:color w:val="000000" w:themeColor="text1"/>
                                <w:sz w:val="16"/>
                                <w:szCs w:val="16"/>
                                <w:lang w:val="en-US"/>
                              </w:rPr>
                              <w:t>Tahun</w:t>
                            </w:r>
                            <w:proofErr w:type="spellEnd"/>
                            <w:r>
                              <w:rPr>
                                <w:rFonts w:ascii="Garamond" w:hAnsi="Garamond"/>
                                <w:color w:val="000000" w:themeColor="text1"/>
                                <w:sz w:val="16"/>
                                <w:szCs w:val="16"/>
                                <w:lang w:val="en-US"/>
                              </w:rPr>
                              <w:t xml:space="preserve"> 2022</w:t>
                            </w:r>
                            <w:r w:rsidRPr="002B222B">
                              <w:rPr>
                                <w:rFonts w:ascii="Garamond" w:hAnsi="Garamond"/>
                                <w:color w:val="000000" w:themeColor="text1"/>
                                <w:sz w:val="16"/>
                                <w:szCs w:val="16"/>
                              </w:rPr>
                              <w:t xml:space="preserve"> </w:t>
                            </w:r>
                          </w:p>
                          <w:p w14:paraId="1C42E699" w14:textId="77777777" w:rsidR="001C2FB3" w:rsidRPr="00122A91" w:rsidRDefault="001C2FB3" w:rsidP="008E692B">
                            <w:pPr>
                              <w:pStyle w:val="Header"/>
                              <w:ind w:left="142" w:right="-77"/>
                              <w:jc w:val="right"/>
                              <w:rPr>
                                <w:rFonts w:ascii="Garamond" w:hAnsi="Garamond"/>
                                <w:sz w:val="16"/>
                                <w:szCs w:val="16"/>
                                <w:lang w:val="en-US"/>
                              </w:rPr>
                            </w:pPr>
                            <w:r w:rsidRPr="00122A91">
                              <w:rPr>
                                <w:rFonts w:ascii="Garamond" w:hAnsi="Garamond"/>
                                <w:sz w:val="16"/>
                                <w:szCs w:val="16"/>
                              </w:rPr>
                              <w:t>http://jurnal.uinsu.ac.id/index.php/balagh/index</w:t>
                            </w:r>
                          </w:p>
                          <w:p w14:paraId="4D9541DD" w14:textId="22B26792" w:rsidR="001C2FB3" w:rsidRPr="002B222B" w:rsidRDefault="001C2FB3" w:rsidP="008E692B">
                            <w:pPr>
                              <w:pStyle w:val="Header"/>
                              <w:ind w:left="142" w:right="-77"/>
                              <w:jc w:val="right"/>
                              <w:rPr>
                                <w:rFonts w:ascii="Garamond" w:hAnsi="Garamond"/>
                                <w:sz w:val="16"/>
                                <w:szCs w:val="16"/>
                                <w:lang w:val="en-US"/>
                              </w:rPr>
                            </w:pPr>
                            <w:r>
                              <w:rPr>
                                <w:rFonts w:ascii="Garamond" w:hAnsi="Garamond"/>
                                <w:sz w:val="18"/>
                                <w:szCs w:val="18"/>
                                <w:lang w:val="en-US"/>
                              </w:rPr>
                              <w:t>E-</w:t>
                            </w:r>
                            <w:r w:rsidRPr="002B222B">
                              <w:rPr>
                                <w:rFonts w:ascii="Garamond" w:hAnsi="Garamond"/>
                                <w:sz w:val="18"/>
                                <w:szCs w:val="18"/>
                              </w:rPr>
                              <w:t>ISSN</w:t>
                            </w:r>
                            <w:r w:rsidR="00CC102D">
                              <w:rPr>
                                <w:rFonts w:ascii="Garamond" w:hAnsi="Garamond"/>
                                <w:sz w:val="18"/>
                                <w:szCs w:val="18"/>
                                <w:lang w:val="en-US"/>
                              </w:rPr>
                              <w:t xml:space="preserve">: </w:t>
                            </w:r>
                            <w:r w:rsidRPr="002B222B">
                              <w:rPr>
                                <w:rFonts w:ascii="Garamond" w:hAnsi="Garamond"/>
                                <w:sz w:val="18"/>
                                <w:szCs w:val="18"/>
                              </w:rPr>
                              <w:t>2580-4359</w:t>
                            </w:r>
                            <w:r w:rsidRPr="002B222B">
                              <w:rPr>
                                <w:rFonts w:ascii="Garamond" w:hAnsi="Garamond"/>
                                <w:color w:val="000000" w:themeColor="text1"/>
                                <w:sz w:val="12"/>
                                <w:szCs w:val="12"/>
                                <w:lang w:val="en-US"/>
                              </w:rPr>
                              <w:t xml:space="preserve"> </w:t>
                            </w:r>
                            <w:r w:rsidRPr="002B222B">
                              <w:rPr>
                                <w:rFonts w:ascii="Garamond" w:hAnsi="Garamond"/>
                                <w:color w:val="000000" w:themeColor="text1"/>
                                <w:sz w:val="16"/>
                                <w:szCs w:val="16"/>
                                <w:lang w:val="en-US"/>
                              </w:rPr>
                              <w:t>(Online)</w:t>
                            </w:r>
                            <w:r w:rsidRPr="002B222B">
                              <w:rPr>
                                <w:rFonts w:ascii="Garamond" w:hAnsi="Garamond"/>
                                <w:sz w:val="16"/>
                                <w:szCs w:val="16"/>
                                <w:lang w:val="en-US"/>
                              </w:rPr>
                              <w:t xml:space="preserve"> </w:t>
                            </w:r>
                          </w:p>
                        </w:tc>
                      </w:tr>
                    </w:tbl>
                    <w:p w14:paraId="69EF6535" w14:textId="77777777" w:rsidR="001C2FB3" w:rsidRPr="002B222B" w:rsidRDefault="001C2FB3" w:rsidP="001C2FB3">
                      <w:pPr>
                        <w:ind w:left="142" w:right="-77"/>
                        <w:rPr>
                          <w:rFonts w:ascii="Garamond" w:hAnsi="Garamond"/>
                        </w:rPr>
                      </w:pPr>
                    </w:p>
                  </w:txbxContent>
                </v:textbox>
              </v:shape>
            </w:pict>
          </mc:Fallback>
        </mc:AlternateContent>
      </w:r>
      <w:r w:rsidR="00FD2992">
        <w:rPr>
          <w:rFonts w:ascii="Garamond" w:hAnsi="Garamond" w:cs="Times New Roman"/>
          <w:b/>
          <w:noProof/>
          <w:sz w:val="24"/>
          <w:szCs w:val="24"/>
        </w:rPr>
        <w:t xml:space="preserve"> </w:t>
      </w:r>
    </w:p>
    <w:p w14:paraId="6604E51E" w14:textId="77777777" w:rsidR="00FD2992" w:rsidRDefault="00FD2992" w:rsidP="00FD2992">
      <w:pPr>
        <w:pStyle w:val="ListParagraph"/>
        <w:spacing w:before="80" w:after="0" w:line="240" w:lineRule="auto"/>
        <w:ind w:left="0"/>
        <w:jc w:val="center"/>
        <w:rPr>
          <w:rFonts w:ascii="Garamond" w:hAnsi="Garamond" w:cs="Times New Roman"/>
          <w:b/>
          <w:sz w:val="24"/>
          <w:szCs w:val="24"/>
        </w:rPr>
      </w:pPr>
    </w:p>
    <w:p w14:paraId="64D68B29" w14:textId="77777777" w:rsidR="00FD2992" w:rsidRDefault="00FD2992" w:rsidP="00FD2992">
      <w:pPr>
        <w:pStyle w:val="ListParagraph"/>
        <w:spacing w:before="80" w:after="0" w:line="240" w:lineRule="auto"/>
        <w:ind w:left="0"/>
        <w:jc w:val="center"/>
        <w:rPr>
          <w:rFonts w:ascii="Garamond" w:hAnsi="Garamond" w:cs="Times New Roman"/>
          <w:b/>
          <w:sz w:val="24"/>
          <w:szCs w:val="24"/>
        </w:rPr>
      </w:pPr>
    </w:p>
    <w:p w14:paraId="1FAF7B75" w14:textId="77777777" w:rsidR="00A5273B" w:rsidRDefault="00A5273B" w:rsidP="00A5273B">
      <w:pPr>
        <w:pStyle w:val="IlmuDakwah11Judul"/>
        <w:spacing w:before="240"/>
        <w:ind w:firstLine="0"/>
        <w:jc w:val="left"/>
      </w:pPr>
    </w:p>
    <w:p w14:paraId="7C341D77" w14:textId="1A87D1A9" w:rsidR="00176DA0" w:rsidRPr="00C07A1F" w:rsidRDefault="006027DF" w:rsidP="00A5273B">
      <w:pPr>
        <w:spacing w:after="0"/>
        <w:jc w:val="center"/>
        <w:rPr>
          <w:rFonts w:ascii="Garamond" w:hAnsi="Garamond"/>
          <w:b/>
          <w:bCs/>
          <w:sz w:val="32"/>
          <w:szCs w:val="32"/>
          <w:lang w:val="en-US"/>
        </w:rPr>
      </w:pPr>
      <w:r>
        <w:rPr>
          <w:rFonts w:ascii="Garamond" w:hAnsi="Garamond"/>
          <w:b/>
          <w:bCs/>
          <w:sz w:val="32"/>
          <w:szCs w:val="32"/>
          <w:lang w:val="en-US"/>
        </w:rPr>
        <w:t xml:space="preserve">Etika Komunikasi dalam </w:t>
      </w:r>
      <w:proofErr w:type="spellStart"/>
      <w:r>
        <w:rPr>
          <w:rFonts w:ascii="Garamond" w:hAnsi="Garamond"/>
          <w:b/>
          <w:bCs/>
          <w:sz w:val="32"/>
          <w:szCs w:val="32"/>
          <w:lang w:val="en-US"/>
        </w:rPr>
        <w:t>Perspektif</w:t>
      </w:r>
      <w:proofErr w:type="spellEnd"/>
      <w:r>
        <w:rPr>
          <w:rFonts w:ascii="Garamond" w:hAnsi="Garamond"/>
          <w:b/>
          <w:bCs/>
          <w:sz w:val="32"/>
          <w:szCs w:val="32"/>
          <w:lang w:val="en-US"/>
        </w:rPr>
        <w:t xml:space="preserve"> Islam</w:t>
      </w:r>
    </w:p>
    <w:p w14:paraId="6C85CE77" w14:textId="77777777" w:rsidR="00DE56BD" w:rsidRPr="00DE56BD" w:rsidRDefault="00DE56BD" w:rsidP="00DE56BD">
      <w:pPr>
        <w:spacing w:before="240" w:after="0" w:line="240" w:lineRule="auto"/>
        <w:jc w:val="center"/>
        <w:rPr>
          <w:rFonts w:ascii="Aparajita" w:hAnsi="Aparajita" w:cs="Aparajita"/>
          <w:b/>
          <w:bCs/>
          <w:sz w:val="32"/>
          <w:szCs w:val="32"/>
          <w:vertAlign w:val="superscript"/>
          <w:lang w:val="en-US"/>
        </w:rPr>
      </w:pPr>
      <w:r w:rsidRPr="00DE56BD">
        <w:rPr>
          <w:rFonts w:ascii="Garamond" w:hAnsi="Garamond" w:cs="Aparajita"/>
          <w:b/>
          <w:bCs/>
          <w:sz w:val="32"/>
          <w:szCs w:val="32"/>
          <w:lang w:val="en-US"/>
        </w:rPr>
        <w:t>Mia Rafiqa</w:t>
      </w:r>
      <w:r w:rsidRPr="00DE56BD">
        <w:rPr>
          <w:rFonts w:ascii="Garamond" w:hAnsi="Garamond" w:cs="Aparajita"/>
          <w:b/>
          <w:bCs/>
          <w:sz w:val="32"/>
          <w:szCs w:val="32"/>
          <w:vertAlign w:val="superscript"/>
          <w:lang w:val="en-US"/>
        </w:rPr>
        <w:t>1</w:t>
      </w:r>
      <w:r w:rsidRPr="00DE56BD">
        <w:rPr>
          <w:rFonts w:ascii="Garamond" w:hAnsi="Garamond" w:cs="Aparajita"/>
          <w:b/>
          <w:bCs/>
          <w:sz w:val="32"/>
          <w:szCs w:val="32"/>
          <w:lang w:val="en-US"/>
        </w:rPr>
        <w:t xml:space="preserve">, Irma </w:t>
      </w:r>
      <w:proofErr w:type="spellStart"/>
      <w:r w:rsidRPr="00DE56BD">
        <w:rPr>
          <w:rFonts w:ascii="Garamond" w:hAnsi="Garamond" w:cs="Aparajita"/>
          <w:b/>
          <w:bCs/>
          <w:sz w:val="32"/>
          <w:szCs w:val="32"/>
          <w:lang w:val="en-US"/>
        </w:rPr>
        <w:t>Yusriani</w:t>
      </w:r>
      <w:proofErr w:type="spellEnd"/>
      <w:r w:rsidRPr="00DE56BD">
        <w:rPr>
          <w:rFonts w:ascii="Garamond" w:hAnsi="Garamond" w:cs="Aparajita"/>
          <w:b/>
          <w:bCs/>
          <w:sz w:val="32"/>
          <w:szCs w:val="32"/>
          <w:lang w:val="en-US"/>
        </w:rPr>
        <w:t xml:space="preserve"> Simamora</w:t>
      </w:r>
      <w:r w:rsidRPr="00DE56BD">
        <w:rPr>
          <w:rFonts w:ascii="Garamond" w:hAnsi="Garamond" w:cs="Aparajita"/>
          <w:b/>
          <w:bCs/>
          <w:sz w:val="32"/>
          <w:szCs w:val="32"/>
          <w:vertAlign w:val="superscript"/>
          <w:lang w:val="en-US"/>
        </w:rPr>
        <w:t>2</w:t>
      </w:r>
    </w:p>
    <w:p w14:paraId="644E9F25" w14:textId="77777777" w:rsidR="00DE56BD" w:rsidRPr="00DE56BD" w:rsidRDefault="00DE56BD" w:rsidP="00DE56BD">
      <w:pPr>
        <w:spacing w:after="0" w:line="240" w:lineRule="auto"/>
        <w:jc w:val="center"/>
        <w:rPr>
          <w:rFonts w:ascii="Garamond" w:hAnsi="Garamond"/>
          <w:sz w:val="24"/>
          <w:szCs w:val="24"/>
          <w:lang w:val="en-US"/>
        </w:rPr>
      </w:pPr>
      <w:r w:rsidRPr="00DE56BD">
        <w:rPr>
          <w:rFonts w:ascii="Garamond" w:hAnsi="Garamond"/>
          <w:sz w:val="24"/>
          <w:szCs w:val="24"/>
          <w:lang w:val="en-US"/>
        </w:rPr>
        <w:t>UIN Sumatera Utara Medan</w:t>
      </w:r>
    </w:p>
    <w:p w14:paraId="1EA376B2" w14:textId="373C2848" w:rsidR="005E1A0F" w:rsidRPr="00552FEF" w:rsidRDefault="00DE56BD" w:rsidP="00DE56BD">
      <w:pPr>
        <w:spacing w:after="0" w:line="240" w:lineRule="auto"/>
        <w:jc w:val="center"/>
        <w:rPr>
          <w:rFonts w:ascii="Garamond" w:hAnsi="Garamond"/>
          <w:sz w:val="20"/>
          <w:szCs w:val="20"/>
          <w:lang w:val="en-US"/>
        </w:rPr>
      </w:pPr>
      <w:r w:rsidRPr="00DE56BD">
        <w:rPr>
          <w:rFonts w:ascii="Garamond" w:hAnsi="Garamond"/>
          <w:sz w:val="24"/>
          <w:szCs w:val="24"/>
          <w:vertAlign w:val="superscript"/>
          <w:lang w:val="en-US"/>
        </w:rPr>
        <w:t>*</w:t>
      </w:r>
      <w:proofErr w:type="gramStart"/>
      <w:r w:rsidRPr="00DE56BD">
        <w:rPr>
          <w:rFonts w:ascii="Garamond" w:hAnsi="Garamond"/>
          <w:i/>
          <w:iCs/>
          <w:sz w:val="24"/>
          <w:szCs w:val="24"/>
          <w:lang w:val="en-US"/>
        </w:rPr>
        <w:t>email</w:t>
      </w:r>
      <w:proofErr w:type="gramEnd"/>
      <w:r w:rsidRPr="00DE56BD">
        <w:rPr>
          <w:rFonts w:ascii="Garamond" w:hAnsi="Garamond"/>
          <w:b/>
          <w:sz w:val="24"/>
          <w:szCs w:val="24"/>
          <w:lang w:val="en-US"/>
        </w:rPr>
        <w:t xml:space="preserve">: </w:t>
      </w:r>
      <w:hyperlink r:id="rId9" w:history="1">
        <w:r w:rsidRPr="00DE56BD">
          <w:rPr>
            <w:rStyle w:val="Hyperlink"/>
            <w:rFonts w:ascii="Garamond" w:hAnsi="Garamond"/>
            <w:sz w:val="24"/>
            <w:szCs w:val="24"/>
            <w:lang w:val="en-US"/>
          </w:rPr>
          <w:t>miarafiqa0711@gmail.com</w:t>
        </w:r>
        <w:r w:rsidRPr="00DE56BD">
          <w:rPr>
            <w:rStyle w:val="Hyperlink"/>
            <w:rFonts w:ascii="Garamond" w:hAnsi="Garamond"/>
            <w:sz w:val="24"/>
            <w:szCs w:val="24"/>
            <w:vertAlign w:val="superscript"/>
            <w:lang w:val="en-US"/>
          </w:rPr>
          <w:t>1</w:t>
        </w:r>
        <w:r w:rsidRPr="00DE56BD">
          <w:rPr>
            <w:rStyle w:val="Hyperlink"/>
            <w:rFonts w:ascii="Garamond" w:hAnsi="Garamond"/>
            <w:sz w:val="24"/>
            <w:szCs w:val="24"/>
            <w:lang w:val="en-US"/>
          </w:rPr>
          <w:t>, irmayusriani@uinsu.ac.id</w:t>
        </w:r>
        <w:r w:rsidRPr="00DE56BD">
          <w:rPr>
            <w:rStyle w:val="Hyperlink"/>
            <w:rFonts w:ascii="Garamond" w:hAnsi="Garamond"/>
            <w:sz w:val="24"/>
            <w:szCs w:val="24"/>
            <w:vertAlign w:val="superscript"/>
            <w:lang w:val="en-US"/>
          </w:rPr>
          <w:t>2</w:t>
        </w:r>
        <w:r w:rsidRPr="00AC40B7">
          <w:rPr>
            <w:rStyle w:val="Hyperlink"/>
            <w:szCs w:val="20"/>
            <w:lang w:val="en-US"/>
          </w:rPr>
          <w:t xml:space="preserve"> </w:t>
        </w:r>
      </w:hyperlink>
      <w:r w:rsidR="007D5BC6">
        <w:rPr>
          <w:rFonts w:ascii="Garamond" w:hAnsi="Garamond" w:cs="Times New Roman"/>
          <w:sz w:val="20"/>
          <w:szCs w:val="20"/>
          <w:lang w:val="en-US"/>
        </w:rPr>
        <w:t xml:space="preserve"> </w:t>
      </w:r>
    </w:p>
    <w:p w14:paraId="71C8EA72" w14:textId="77777777" w:rsidR="00FD2992" w:rsidRPr="0021205E" w:rsidRDefault="00FD2992" w:rsidP="00FD2992">
      <w:pPr>
        <w:pStyle w:val="IlmuDakwah15aAbstractBInggrisJudul"/>
        <w:rPr>
          <w:b/>
        </w:rPr>
      </w:pPr>
      <w:r w:rsidRPr="0021205E">
        <w:rPr>
          <w:b/>
        </w:rPr>
        <w:t>ABSTRACT</w:t>
      </w:r>
    </w:p>
    <w:bookmarkEnd w:id="0"/>
    <w:p w14:paraId="363F0142" w14:textId="77777777" w:rsidR="00BA0990" w:rsidRPr="00F4316F" w:rsidRDefault="00BA0990" w:rsidP="00BA0990">
      <w:pPr>
        <w:pStyle w:val="IlmuDakwah15bAbstractBInggrisBody"/>
        <w:rPr>
          <w:iCs/>
        </w:rPr>
      </w:pPr>
      <w:r w:rsidRPr="00F4316F">
        <w:t xml:space="preserve">One of the privileges granted by the Almighty God to man is the ability to communicate. This capability greatly </w:t>
      </w:r>
      <w:proofErr w:type="gramStart"/>
      <w:r w:rsidRPr="00F4316F">
        <w:t>assist</w:t>
      </w:r>
      <w:proofErr w:type="gramEnd"/>
      <w:r w:rsidRPr="00F4316F">
        <w:t xml:space="preserve"> people in meeting their needs effectively, and make it easier to communicate with each other. In addition, good communication skills and the right can be a way to deliver a person to success and will bring benefit to others. Conversely, the communication can also be a trigger </w:t>
      </w:r>
      <w:proofErr w:type="spellStart"/>
      <w:r w:rsidRPr="00F4316F">
        <w:t>kemudaratan</w:t>
      </w:r>
      <w:proofErr w:type="spellEnd"/>
      <w:r w:rsidRPr="00F4316F">
        <w:t xml:space="preserve">, especially if someone is wrong in communicating or disturb </w:t>
      </w:r>
      <w:proofErr w:type="spellStart"/>
      <w:proofErr w:type="gramStart"/>
      <w:r w:rsidRPr="00F4316F">
        <w:t>people.The</w:t>
      </w:r>
      <w:proofErr w:type="spellEnd"/>
      <w:proofErr w:type="gramEnd"/>
      <w:r w:rsidRPr="00F4316F">
        <w:t xml:space="preserve"> concept of communication is not only concerned with the problem of how to speak good but also the ethics of speech. Since entering the reform era, the people of Indonesia are in a communication independent atmosphere, free to talk about anything, to anyone, in any way. The Quran calls the as one of human nature. To find out how humans </w:t>
      </w:r>
      <w:proofErr w:type="spellStart"/>
      <w:r w:rsidRPr="00F4316F">
        <w:t>seharusya</w:t>
      </w:r>
      <w:proofErr w:type="spellEnd"/>
      <w:r w:rsidRPr="00F4316F">
        <w:t xml:space="preserve"> communicate. The Qur'an gives the keyword (</w:t>
      </w:r>
      <w:proofErr w:type="spellStart"/>
      <w:r w:rsidRPr="00F4316F">
        <w:t>keyconcept</w:t>
      </w:r>
      <w:proofErr w:type="spellEnd"/>
      <w:r w:rsidRPr="00F4316F">
        <w:t xml:space="preserve">) </w:t>
      </w:r>
      <w:proofErr w:type="spellStart"/>
      <w:r w:rsidRPr="00F4316F">
        <w:t>yag</w:t>
      </w:r>
      <w:proofErr w:type="spellEnd"/>
      <w:r w:rsidRPr="00F4316F">
        <w:t xml:space="preserve"> associated with it. Al- </w:t>
      </w:r>
      <w:proofErr w:type="spellStart"/>
      <w:r w:rsidRPr="00F4316F">
        <w:t>Syaukani</w:t>
      </w:r>
      <w:proofErr w:type="spellEnd"/>
      <w:r w:rsidRPr="00F4316F">
        <w:t>, for example, define the keyword al-bayan as the ability to communicate. In addition, the keywords used for communication Qur'an is al-</w:t>
      </w:r>
      <w:proofErr w:type="spellStart"/>
      <w:proofErr w:type="gramStart"/>
      <w:r w:rsidRPr="00F4316F">
        <w:t>qaul.This</w:t>
      </w:r>
      <w:proofErr w:type="spellEnd"/>
      <w:proofErr w:type="gramEnd"/>
      <w:r w:rsidRPr="00F4316F">
        <w:t xml:space="preserve"> paper rests on the idea that every Muslim should be guided by the Qur'an in exploring life on earth. Communicating is an activity that </w:t>
      </w:r>
      <w:proofErr w:type="spellStart"/>
      <w:r w:rsidRPr="00F4316F">
        <w:t>can not</w:t>
      </w:r>
      <w:proofErr w:type="spellEnd"/>
      <w:r w:rsidRPr="00F4316F">
        <w:t xml:space="preserve"> be separated from human life. So that everyone is able to communicate properly and bring the benefit then he should be guided by the ethics of communication as outlined in the </w:t>
      </w:r>
      <w:proofErr w:type="spellStart"/>
      <w:r w:rsidRPr="00F4316F">
        <w:t>Qur</w:t>
      </w:r>
      <w:proofErr w:type="spellEnd"/>
      <w:r w:rsidRPr="00F4316F">
        <w:t xml:space="preserve"> </w:t>
      </w:r>
      <w:proofErr w:type="spellStart"/>
      <w:proofErr w:type="gramStart"/>
      <w:r w:rsidRPr="00F4316F">
        <w:t>an.The</w:t>
      </w:r>
      <w:proofErr w:type="spellEnd"/>
      <w:proofErr w:type="gramEnd"/>
      <w:r w:rsidRPr="00F4316F">
        <w:t xml:space="preserve"> command said in the Qur'an and Hadith become an indication obligatory for Muslims to apply the nature of honesty and true are the words of the Qur'an concept known as </w:t>
      </w:r>
      <w:proofErr w:type="spellStart"/>
      <w:r w:rsidRPr="00F4316F">
        <w:t>qaulan</w:t>
      </w:r>
      <w:proofErr w:type="spellEnd"/>
      <w:r w:rsidRPr="00F4316F">
        <w:t xml:space="preserve"> </w:t>
      </w:r>
      <w:proofErr w:type="spellStart"/>
      <w:r w:rsidRPr="00F4316F">
        <w:t>sadidan</w:t>
      </w:r>
      <w:proofErr w:type="spellEnd"/>
      <w:r>
        <w:t>.</w:t>
      </w:r>
    </w:p>
    <w:p w14:paraId="2A2006E3" w14:textId="77777777" w:rsidR="00BA0990" w:rsidRPr="00F4316F" w:rsidRDefault="00BA0990" w:rsidP="00BA0990">
      <w:pPr>
        <w:pStyle w:val="IlmuDakwah15bAbstractBInggrisBody"/>
        <w:rPr>
          <w:color w:val="000000"/>
        </w:rPr>
      </w:pPr>
      <w:r w:rsidRPr="00F4316F">
        <w:rPr>
          <w:b/>
          <w:iCs/>
        </w:rPr>
        <w:t xml:space="preserve">Keywords: </w:t>
      </w:r>
      <w:r w:rsidRPr="00F4316F">
        <w:t>Ethics</w:t>
      </w:r>
      <w:r>
        <w:t>;</w:t>
      </w:r>
      <w:r w:rsidRPr="00F4316F">
        <w:t xml:space="preserve"> Communication</w:t>
      </w:r>
      <w:r>
        <w:t>;</w:t>
      </w:r>
      <w:r w:rsidRPr="00F4316F">
        <w:t xml:space="preserve"> Islam</w:t>
      </w:r>
      <w:r>
        <w:t>.</w:t>
      </w:r>
    </w:p>
    <w:p w14:paraId="29B4F800" w14:textId="77777777" w:rsidR="00BA0990" w:rsidRPr="005935DA" w:rsidRDefault="00BA0990" w:rsidP="00BA0990">
      <w:pPr>
        <w:pStyle w:val="IlmuDakwah16aAbstrakJudul"/>
        <w:spacing w:before="240"/>
        <w:rPr>
          <w:sz w:val="22"/>
          <w:szCs w:val="22"/>
        </w:rPr>
      </w:pPr>
      <w:r w:rsidRPr="005935DA">
        <w:rPr>
          <w:sz w:val="22"/>
          <w:szCs w:val="22"/>
        </w:rPr>
        <w:t>ABSTRAK</w:t>
      </w:r>
    </w:p>
    <w:p w14:paraId="1E9AE10F" w14:textId="77777777" w:rsidR="00BA0990" w:rsidRPr="00E6501C" w:rsidRDefault="00BA0990" w:rsidP="00BA0990">
      <w:pPr>
        <w:spacing w:after="0" w:line="240" w:lineRule="auto"/>
        <w:jc w:val="both"/>
        <w:rPr>
          <w:rFonts w:ascii="Garamond" w:hAnsi="Garamond"/>
          <w:lang w:val="en-US"/>
        </w:rPr>
      </w:pPr>
      <w:r w:rsidRPr="00F4316F">
        <w:rPr>
          <w:rFonts w:ascii="Garamond" w:hAnsi="Garamond"/>
        </w:rPr>
        <w:t xml:space="preserve">Salah satu keistimewaan yang diberikan oleh Tuhan Yang Maha Esa kepada manusia adalah kemampuan berkomunikasi. Kemampuan ini sangat membantu masyarakat dalam memenuhi kebutuhannya secara efektif, dan memudahkan dalam berkomunikasi satu sama lain. Selain itu, kemampuan komunikasi yang baik dan tepat dapat menjadi cara mengantarkan seseorang menuju kesuksesan dan </w:t>
      </w:r>
      <w:r w:rsidRPr="00F4316F">
        <w:rPr>
          <w:rFonts w:ascii="Garamond" w:hAnsi="Garamond"/>
        </w:rPr>
        <w:lastRenderedPageBreak/>
        <w:t>akan membawa manfaat bagi orang lain. Sebaliknya, komunikasi juga dapat menjadi pemicu kemudaratan, terutama jika seseorang salah dalam berkomunikasi atau mengganggu orang lain. Konsep komunikasi tidak hanya menyangkut masalah cara bertutur yang baik tetapi juga etika berbicara. Sejak memasuki era reformasi, masyarakat Indonesia berada dalam suasana mandiri, bebas berbicara tentang apa saja, kepada siapa pun, dengan cara apa pun. Al-Qur'an menyebut komunikasi sebagai salah satu fitrah manusia. Untuk mengetahui bagaimana manusia seharusya berkomunikasi. Al-Qur'an memberikan kata kunci (keyconcept) yag terkait dengannya. Al- Syaukani, misalnya, mengartikan kata kunci al-bayan sebagai kemampuan berkomunikasi. Selain itu, kata kunci yang digunakan untuk komunikasi Al-Qur'an adalah al-qaul. Tulisan ini berpijak pada pemikiran bahwa setiap Muslim harus berpedoman pada Al-Qur'an dalam menjelajahi kehidupan di muka bumi. Berkomunikasi merupakan suatu kegiatan yang tidak dapat dipisahkan dari kehidupan manusia. Agar setiap orang mampu berkomunikasi dengan baik dan membawa kemaslahatan maka ia harus berpedoman pada etika komunikasi yang dituangkan dalam Al-Qur'an. Perintah yang dikatakan dalam Al-Qur'an dan Hadits menjadi indikasi wajib bagi umat Islam untuk menerapkan fitrah. kejujuran dan kebenaran adalah kata-kata konsep Al-Qur'an yang dikenal sebagai qaulan sadidan</w:t>
      </w:r>
      <w:r>
        <w:rPr>
          <w:rFonts w:ascii="Garamond" w:hAnsi="Garamond"/>
          <w:lang w:val="en-US"/>
        </w:rPr>
        <w:t>.</w:t>
      </w:r>
    </w:p>
    <w:p w14:paraId="36B8B3BF" w14:textId="77777777" w:rsidR="00BA0990" w:rsidRPr="005935DA" w:rsidRDefault="00BA0990" w:rsidP="00BA0990">
      <w:pPr>
        <w:pStyle w:val="IlmuDakwah16bAbstrakBody"/>
        <w:rPr>
          <w:lang w:val="en-US"/>
        </w:rPr>
      </w:pPr>
      <w:r w:rsidRPr="005935DA">
        <w:rPr>
          <w:b/>
          <w:bCs/>
        </w:rPr>
        <w:t>Kata kunci:</w:t>
      </w:r>
      <w:r w:rsidRPr="005935DA">
        <w:t xml:space="preserve"> </w:t>
      </w:r>
      <w:r>
        <w:rPr>
          <w:i/>
          <w:iCs/>
          <w:lang w:val="en-US"/>
        </w:rPr>
        <w:t>Etika; Komunikasi; Islam</w:t>
      </w:r>
      <w:r w:rsidRPr="005935DA">
        <w:rPr>
          <w:lang w:val="en-US"/>
        </w:rPr>
        <w:t>.</w:t>
      </w:r>
    </w:p>
    <w:p w14:paraId="66D4822C" w14:textId="77777777" w:rsidR="00BA0990" w:rsidRPr="004319DE" w:rsidRDefault="00BA0990" w:rsidP="00BA0990">
      <w:pPr>
        <w:pStyle w:val="IlmuDakwah21HeadingPENDAHULUANdst"/>
        <w:spacing w:after="0"/>
      </w:pPr>
      <w:r w:rsidRPr="004319DE">
        <w:t>PENDAHULUAN</w:t>
      </w:r>
    </w:p>
    <w:p w14:paraId="0192BF62" w14:textId="77777777" w:rsidR="00BA0990" w:rsidRPr="00460A39" w:rsidRDefault="00BA0990" w:rsidP="00BA0990">
      <w:pPr>
        <w:spacing w:after="0" w:line="240" w:lineRule="auto"/>
        <w:ind w:firstLine="567"/>
        <w:jc w:val="both"/>
        <w:rPr>
          <w:rFonts w:ascii="Garamond" w:hAnsi="Garamond"/>
          <w:sz w:val="24"/>
          <w:szCs w:val="24"/>
        </w:rPr>
      </w:pPr>
      <w:r w:rsidRPr="00460A39">
        <w:rPr>
          <w:rFonts w:ascii="Garamond" w:hAnsi="Garamond"/>
          <w:sz w:val="24"/>
          <w:szCs w:val="24"/>
        </w:rPr>
        <w:t>Masyarakat sekarang ini hampir semua orang menggunakan media sosial. Tidak disadari, media dengan segala isi kontennya muncul hadir di tengah-tengah hidup manusia. Seiring berjalannya waktu perkembangan media semakin beragam dan berkembang pesat. Apalagi perkembangan media saat ini mengalami pertumbuhan sangat pesat. Pada awal perkembangan komunikasi, media hanya berjalan satu arah, dalam artian pengguna media hanya bisa menikmati konten yang disajikan oleh media. Dengan seiring perkembangan jaman, orang-orang sebagai pengguna media tidak hanya melihat konten yang disajikan media, namun orang-orang sudah bisa membuat konten sendiri di media tersebut.</w:t>
      </w:r>
    </w:p>
    <w:p w14:paraId="75C4CD91" w14:textId="77777777" w:rsidR="00BA0990" w:rsidRDefault="00BA0990" w:rsidP="00BA0990">
      <w:pPr>
        <w:autoSpaceDE w:val="0"/>
        <w:autoSpaceDN w:val="0"/>
        <w:adjustRightInd w:val="0"/>
        <w:spacing w:after="0" w:line="240" w:lineRule="auto"/>
        <w:ind w:firstLine="567"/>
        <w:jc w:val="both"/>
        <w:rPr>
          <w:rFonts w:ascii="Garamond" w:hAnsi="Garamond"/>
          <w:sz w:val="24"/>
          <w:szCs w:val="24"/>
          <w:lang w:eastAsia="en-US"/>
        </w:rPr>
      </w:pPr>
      <w:r>
        <w:rPr>
          <w:rFonts w:ascii="Garamond" w:hAnsi="Garamond"/>
          <w:sz w:val="24"/>
          <w:szCs w:val="24"/>
          <w:lang w:val="en-US" w:eastAsia="en-US"/>
        </w:rPr>
        <w:t>E</w:t>
      </w:r>
      <w:r w:rsidRPr="00460A39">
        <w:rPr>
          <w:rFonts w:ascii="Garamond" w:hAnsi="Garamond"/>
          <w:sz w:val="24"/>
          <w:szCs w:val="24"/>
          <w:lang w:eastAsia="en-US"/>
        </w:rPr>
        <w:t xml:space="preserve">tika sudah menjadi landasan terpenting dalam melakukan komunikasi baik komunikasi verbal maupun non verbal. Etika menjadi acuan penting dalam proses penyampaian pesan agar pesan yang akan disampaikan dapat diterima dengan baik juga mendapat feedback yang baik. Banyak pelaku komunikasi yang mengebelakangkan etika dalam komunikasi. Dan hasilnya komunikasi yang dibangun menjadi komunikasi yang sulit diterima. </w:t>
      </w:r>
    </w:p>
    <w:p w14:paraId="1A0F3202" w14:textId="77777777" w:rsidR="00BA0990" w:rsidRDefault="00BA0990" w:rsidP="00BA0990">
      <w:pPr>
        <w:autoSpaceDE w:val="0"/>
        <w:autoSpaceDN w:val="0"/>
        <w:adjustRightInd w:val="0"/>
        <w:spacing w:after="0" w:line="240" w:lineRule="auto"/>
        <w:ind w:firstLine="567"/>
        <w:jc w:val="both"/>
        <w:rPr>
          <w:rFonts w:ascii="Garamond" w:hAnsi="Garamond"/>
          <w:sz w:val="24"/>
          <w:szCs w:val="24"/>
          <w:lang w:eastAsia="en-US"/>
        </w:rPr>
      </w:pPr>
      <w:r w:rsidRPr="00460A39">
        <w:rPr>
          <w:rFonts w:ascii="Garamond" w:hAnsi="Garamond"/>
          <w:sz w:val="24"/>
          <w:szCs w:val="24"/>
          <w:lang w:eastAsia="en-US"/>
        </w:rPr>
        <w:lastRenderedPageBreak/>
        <w:t xml:space="preserve">Bahkan tak jarang komunikasi yang tidak dilandasi etika malah menjadi masalah dalam berkomunikasi. Allah SWT menganugrahkan setiap manusia kemampuan dalam berkomunikasi. Tidak hanya itu, aturan-aturan dalam berkomunikasipun sudah Allah tetapkan di dalam </w:t>
      </w:r>
      <w:r>
        <w:rPr>
          <w:rFonts w:ascii="Garamond" w:hAnsi="Garamond"/>
          <w:sz w:val="24"/>
          <w:szCs w:val="24"/>
          <w:lang w:eastAsia="en-US"/>
        </w:rPr>
        <w:t>Alquran</w:t>
      </w:r>
      <w:r w:rsidRPr="00460A39">
        <w:rPr>
          <w:rFonts w:ascii="Garamond" w:hAnsi="Garamond"/>
          <w:sz w:val="24"/>
          <w:szCs w:val="24"/>
          <w:lang w:eastAsia="en-US"/>
        </w:rPr>
        <w:t xml:space="preserve"> dan dilengkapi oleh hadits-hadits nabi. Begitulah islam mengatur pola kehidupan manusia. Bahkan berkomunikasipun ada adab dan etikanya.</w:t>
      </w:r>
      <w:r>
        <w:rPr>
          <w:rFonts w:ascii="Garamond" w:hAnsi="Garamond"/>
          <w:sz w:val="24"/>
          <w:szCs w:val="24"/>
          <w:lang w:val="en-US" w:eastAsia="en-US"/>
        </w:rPr>
        <w:t xml:space="preserve"> </w:t>
      </w:r>
      <w:r w:rsidRPr="00460A39">
        <w:rPr>
          <w:rFonts w:ascii="Garamond" w:hAnsi="Garamond"/>
          <w:sz w:val="24"/>
          <w:szCs w:val="24"/>
          <w:lang w:eastAsia="en-US"/>
        </w:rPr>
        <w:t xml:space="preserve">Dalam perspektif Islam, komunikasi merupakan bagian yang tak terpisahkan dalam kehidupan manusia karena segala gerak langkah kita selalu disertai dengan komunikasi. </w:t>
      </w:r>
    </w:p>
    <w:p w14:paraId="53FE3F2E" w14:textId="77777777" w:rsidR="00BA0990" w:rsidRDefault="00BA0990" w:rsidP="00BA0990">
      <w:pPr>
        <w:autoSpaceDE w:val="0"/>
        <w:autoSpaceDN w:val="0"/>
        <w:adjustRightInd w:val="0"/>
        <w:spacing w:after="0" w:line="240" w:lineRule="auto"/>
        <w:ind w:firstLine="567"/>
        <w:jc w:val="both"/>
        <w:rPr>
          <w:rFonts w:ascii="Garamond" w:hAnsi="Garamond"/>
          <w:sz w:val="24"/>
          <w:szCs w:val="24"/>
          <w:lang w:eastAsia="en-US"/>
        </w:rPr>
      </w:pPr>
      <w:r w:rsidRPr="00460A39">
        <w:rPr>
          <w:rFonts w:ascii="Garamond" w:hAnsi="Garamond"/>
          <w:sz w:val="24"/>
          <w:szCs w:val="24"/>
          <w:lang w:eastAsia="en-US"/>
        </w:rPr>
        <w:t>Komunikasi yang dimaksud adalah komunikasi yang islami, yaitu komunikasi ber-akhlak al-karimah atau beretika. Komunikasi yang berakhlak al-karimah berarti komunikasi yang bersumber kepada Al-Quran dan hadis (sunah Nabi)</w:t>
      </w:r>
      <w:r w:rsidRPr="00460A39">
        <w:rPr>
          <w:rFonts w:ascii="Garamond" w:hAnsi="Garamond"/>
          <w:sz w:val="24"/>
          <w:szCs w:val="24"/>
          <w:lang w:val="en-US" w:eastAsia="en-US"/>
        </w:rPr>
        <w:t xml:space="preserve"> (Muslimah, 2016)</w:t>
      </w:r>
      <w:r w:rsidRPr="00460A39">
        <w:rPr>
          <w:rFonts w:ascii="Garamond" w:hAnsi="Garamond"/>
          <w:sz w:val="24"/>
          <w:szCs w:val="24"/>
          <w:lang w:eastAsia="en-US"/>
        </w:rPr>
        <w:t>.</w:t>
      </w:r>
      <w:r>
        <w:rPr>
          <w:rFonts w:ascii="Garamond" w:hAnsi="Garamond"/>
          <w:sz w:val="24"/>
          <w:szCs w:val="24"/>
          <w:lang w:val="en-US" w:eastAsia="en-US"/>
        </w:rPr>
        <w:t xml:space="preserve"> </w:t>
      </w:r>
      <w:r w:rsidRPr="00460A39">
        <w:rPr>
          <w:rFonts w:ascii="Garamond" w:hAnsi="Garamond"/>
          <w:sz w:val="24"/>
          <w:szCs w:val="24"/>
          <w:lang w:eastAsia="en-US"/>
        </w:rPr>
        <w:t xml:space="preserve">Dengan kemampuan komunikasi, seseorang mampu memukau pendengar selama berjam-jam, tanpa bergeming. Dengan kemampuan berkomunikasi ecara efektif, ternyata kebenaran pemikiran manusia yang sedemikian relatif dapat mempengaruhi jalan pikiran berjuta anak bangsa. </w:t>
      </w:r>
    </w:p>
    <w:p w14:paraId="5BCABA5A" w14:textId="77777777" w:rsidR="00BA0990" w:rsidRPr="00460A39" w:rsidRDefault="00BA0990" w:rsidP="00BA0990">
      <w:pPr>
        <w:autoSpaceDE w:val="0"/>
        <w:autoSpaceDN w:val="0"/>
        <w:adjustRightInd w:val="0"/>
        <w:spacing w:after="0" w:line="240" w:lineRule="auto"/>
        <w:ind w:firstLine="567"/>
        <w:jc w:val="both"/>
        <w:rPr>
          <w:rFonts w:ascii="Garamond" w:hAnsi="Garamond"/>
          <w:sz w:val="24"/>
          <w:szCs w:val="24"/>
        </w:rPr>
      </w:pPr>
      <w:r w:rsidRPr="00460A39">
        <w:rPr>
          <w:rFonts w:ascii="Garamond" w:hAnsi="Garamond"/>
          <w:sz w:val="24"/>
          <w:szCs w:val="24"/>
          <w:lang w:eastAsia="en-US"/>
        </w:rPr>
        <w:t>Islam sebagai dien yang sempurna tentu akan akan dapat disosialisasikan dan diinternalisasikan kepada para pemeluknya untuk lebih dihayati dan diamalkan secara murni dan konsekuen, jika disampaikan oleh muballig yang mampu melakukan komunikasi secara efektif. Kalau saja para mubalig menguasai metode berkomunikasi dengan efektif, akan dapat menginternalisasikan ajaran Islam dalam benak dan dada semua audiens sehingga dapat bersikap dan berprilaku sebagai muslim sejati.Di samping itu, kalau saja para muballig</w:t>
      </w:r>
      <w:r w:rsidRPr="00460A39">
        <w:rPr>
          <w:rFonts w:ascii="Garamond" w:hAnsi="Garamond"/>
          <w:sz w:val="24"/>
          <w:szCs w:val="24"/>
          <w:lang w:val="en-US" w:eastAsia="en-US"/>
        </w:rPr>
        <w:t xml:space="preserve"> Dahlan, 2014)</w:t>
      </w:r>
      <w:r w:rsidRPr="00460A39">
        <w:rPr>
          <w:rFonts w:ascii="Garamond" w:hAnsi="Garamond"/>
          <w:sz w:val="24"/>
          <w:szCs w:val="24"/>
          <w:lang w:eastAsia="en-US"/>
        </w:rPr>
        <w:t>. Untuk itu jurnal ini dibuat untuk memberi kefahaman terhadap pembaca bagaimana etika komunikasi yang baik menurut islam</w:t>
      </w:r>
    </w:p>
    <w:p w14:paraId="0B5BE517" w14:textId="77777777" w:rsidR="00BA0990" w:rsidRPr="004319DE" w:rsidRDefault="00BA0990" w:rsidP="00BA0990">
      <w:pPr>
        <w:pStyle w:val="IlmuDakwah21HeadingPENDAHULUANdst"/>
        <w:spacing w:after="0"/>
      </w:pPr>
      <w:r w:rsidRPr="004319DE">
        <w:t>METODE PENELITIAN</w:t>
      </w:r>
    </w:p>
    <w:p w14:paraId="5F706764" w14:textId="77777777" w:rsidR="00BA0990" w:rsidRPr="00460A39" w:rsidRDefault="00BA0990" w:rsidP="00BA0990">
      <w:pPr>
        <w:spacing w:after="0" w:line="240" w:lineRule="auto"/>
        <w:ind w:firstLine="567"/>
        <w:jc w:val="both"/>
        <w:rPr>
          <w:rFonts w:ascii="Garamond" w:hAnsi="Garamond" w:cs="Times New Roman"/>
          <w:sz w:val="24"/>
          <w:szCs w:val="24"/>
        </w:rPr>
      </w:pPr>
      <w:r w:rsidRPr="00460A39">
        <w:rPr>
          <w:rFonts w:ascii="Garamond" w:hAnsi="Garamond"/>
          <w:sz w:val="24"/>
          <w:szCs w:val="24"/>
          <w:lang w:eastAsia="en-US"/>
        </w:rPr>
        <w:t xml:space="preserve">Penelitian ini menggunakan metode tinjauan pustaka. Yaitu mengambil refferensi-refferensi dari jurnal dan buku-buku terkait mengenai etika komunikasi dalam pandangan islam. Penelitian ini juga mengguakan kajian teori yang mengutip pandangan </w:t>
      </w:r>
      <w:r>
        <w:rPr>
          <w:rFonts w:ascii="Garamond" w:hAnsi="Garamond"/>
          <w:sz w:val="24"/>
          <w:szCs w:val="24"/>
          <w:lang w:eastAsia="en-US"/>
        </w:rPr>
        <w:t>Alquran</w:t>
      </w:r>
      <w:r w:rsidRPr="00460A39">
        <w:rPr>
          <w:rFonts w:ascii="Garamond" w:hAnsi="Garamond"/>
          <w:sz w:val="24"/>
          <w:szCs w:val="24"/>
          <w:lang w:eastAsia="en-US"/>
        </w:rPr>
        <w:t xml:space="preserve"> mengenai etika dalam komunikasi</w:t>
      </w:r>
    </w:p>
    <w:p w14:paraId="763B3E77" w14:textId="77777777" w:rsidR="00BA0990" w:rsidRPr="004319DE" w:rsidRDefault="00BA0990" w:rsidP="00BA0990">
      <w:pPr>
        <w:pStyle w:val="IlmuDakwah21HeadingPENDAHULUANdst"/>
        <w:spacing w:after="0"/>
      </w:pPr>
      <w:r w:rsidRPr="004319DE">
        <w:t>HASIL DAN PEMBAHASAN</w:t>
      </w:r>
    </w:p>
    <w:p w14:paraId="59D864F3" w14:textId="77777777" w:rsidR="00BA0990" w:rsidRPr="004319DE" w:rsidRDefault="00BA0990" w:rsidP="00BA0990">
      <w:pPr>
        <w:pStyle w:val="IlmuDakwah22SubheadingJudulTemuanPenelitian"/>
        <w:spacing w:before="0" w:after="120"/>
        <w:rPr>
          <w:lang w:val="id-ID"/>
        </w:rPr>
      </w:pPr>
      <w:proofErr w:type="spellStart"/>
      <w:r w:rsidRPr="004319DE">
        <w:t>Temuan</w:t>
      </w:r>
      <w:proofErr w:type="spellEnd"/>
      <w:r w:rsidRPr="004319DE">
        <w:t xml:space="preserve"> </w:t>
      </w:r>
      <w:r w:rsidRPr="004319DE">
        <w:rPr>
          <w:lang w:val="id-ID"/>
        </w:rPr>
        <w:t>Penelitian</w:t>
      </w:r>
    </w:p>
    <w:p w14:paraId="5DA592B8" w14:textId="77777777" w:rsidR="00BA0990" w:rsidRDefault="00BA0990" w:rsidP="00BA0990">
      <w:pPr>
        <w:spacing w:after="0" w:line="240" w:lineRule="auto"/>
        <w:ind w:firstLine="567"/>
        <w:jc w:val="both"/>
        <w:rPr>
          <w:rFonts w:ascii="Garamond" w:hAnsi="Garamond"/>
          <w:sz w:val="24"/>
          <w:szCs w:val="24"/>
          <w:lang w:eastAsia="en-US"/>
        </w:rPr>
      </w:pPr>
      <w:r w:rsidRPr="00DA3887">
        <w:rPr>
          <w:rFonts w:ascii="Garamond" w:hAnsi="Garamond"/>
          <w:sz w:val="24"/>
          <w:szCs w:val="24"/>
          <w:lang w:eastAsia="en-US"/>
        </w:rPr>
        <w:lastRenderedPageBreak/>
        <w:t>Kata etika berasal dari kata ethos (bahasa Yunani) yang berarti karakter, watak kesusilaan atau adat. Sebagai suatu subyek, etika berkaitan dengan konsep yang dimiliki individu ataupun kelompok untuk menilai apakah tindakan yang telah dikerjakan salah atau benar, buruk atau baik. Etika adalah refleksi dari apa yang disebut dengan self control, karena segala sesuatunya dibuat dan diterapkan dari dan untuk kepentingan orang atau kelompok profesi itu sendiri</w:t>
      </w:r>
      <w:r>
        <w:rPr>
          <w:rFonts w:ascii="Garamond" w:hAnsi="Garamond"/>
          <w:sz w:val="24"/>
          <w:szCs w:val="24"/>
          <w:lang w:val="en-US" w:eastAsia="en-US"/>
        </w:rPr>
        <w:t xml:space="preserve"> (</w:t>
      </w:r>
      <w:proofErr w:type="spellStart"/>
      <w:r>
        <w:rPr>
          <w:rFonts w:ascii="Garamond" w:hAnsi="Garamond"/>
          <w:sz w:val="24"/>
          <w:szCs w:val="24"/>
          <w:lang w:val="en-US" w:eastAsia="en-US"/>
        </w:rPr>
        <w:t>Adhani</w:t>
      </w:r>
      <w:proofErr w:type="spellEnd"/>
      <w:r>
        <w:rPr>
          <w:rFonts w:ascii="Garamond" w:hAnsi="Garamond"/>
          <w:sz w:val="24"/>
          <w:szCs w:val="24"/>
          <w:lang w:val="en-US" w:eastAsia="en-US"/>
        </w:rPr>
        <w:t>, 2014)</w:t>
      </w:r>
      <w:r w:rsidRPr="00DA3887">
        <w:rPr>
          <w:rFonts w:ascii="Garamond" w:hAnsi="Garamond"/>
          <w:sz w:val="24"/>
          <w:szCs w:val="24"/>
          <w:lang w:eastAsia="en-US"/>
        </w:rPr>
        <w:t xml:space="preserve">. </w:t>
      </w:r>
    </w:p>
    <w:p w14:paraId="33FA91E2" w14:textId="77777777" w:rsidR="00BA0990" w:rsidRPr="005A5BE2" w:rsidRDefault="00BA0990" w:rsidP="00BA0990">
      <w:pPr>
        <w:spacing w:after="0" w:line="240" w:lineRule="auto"/>
        <w:ind w:firstLine="567"/>
        <w:jc w:val="both"/>
        <w:rPr>
          <w:rFonts w:ascii="Garamond" w:eastAsia="Times New Roman" w:hAnsi="Garamond"/>
          <w:sz w:val="24"/>
          <w:szCs w:val="24"/>
        </w:rPr>
      </w:pPr>
      <w:r w:rsidRPr="00DA3887">
        <w:rPr>
          <w:rFonts w:ascii="Garamond" w:hAnsi="Garamond"/>
          <w:sz w:val="24"/>
          <w:szCs w:val="24"/>
          <w:lang w:eastAsia="en-US"/>
        </w:rPr>
        <w:t>Komunikasi merupakan hal yang esensial dalam</w:t>
      </w:r>
      <w:r>
        <w:rPr>
          <w:rFonts w:ascii="Garamond" w:hAnsi="Garamond"/>
          <w:sz w:val="24"/>
          <w:szCs w:val="24"/>
          <w:lang w:val="en-US" w:eastAsia="en-US"/>
        </w:rPr>
        <w:t xml:space="preserve"> </w:t>
      </w:r>
      <w:r w:rsidRPr="00DA3887">
        <w:rPr>
          <w:rFonts w:ascii="Garamond" w:hAnsi="Garamond"/>
          <w:sz w:val="24"/>
          <w:szCs w:val="24"/>
          <w:lang w:eastAsia="en-US"/>
        </w:rPr>
        <w:t xml:space="preserve">kehidupan saat berinteraksi dengan sesama. Komunikasi atau </w:t>
      </w:r>
      <w:r w:rsidRPr="00DA3887">
        <w:rPr>
          <w:rFonts w:ascii="Garamond" w:hAnsi="Garamond"/>
          <w:i/>
          <w:iCs/>
          <w:sz w:val="24"/>
          <w:szCs w:val="24"/>
          <w:lang w:eastAsia="en-US"/>
        </w:rPr>
        <w:t>communicaton</w:t>
      </w:r>
      <w:r w:rsidRPr="00DA3887">
        <w:rPr>
          <w:rFonts w:ascii="Garamond" w:hAnsi="Garamond"/>
          <w:sz w:val="24"/>
          <w:szCs w:val="24"/>
          <w:lang w:eastAsia="en-US"/>
        </w:rPr>
        <w:t xml:space="preserve"> berasal dari bahasa Latin </w:t>
      </w:r>
      <w:r w:rsidRPr="00DA3887">
        <w:rPr>
          <w:rFonts w:ascii="Garamond" w:hAnsi="Garamond"/>
          <w:i/>
          <w:iCs/>
          <w:sz w:val="24"/>
          <w:szCs w:val="24"/>
          <w:lang w:eastAsia="en-US"/>
        </w:rPr>
        <w:t>communis</w:t>
      </w:r>
      <w:r w:rsidRPr="00DA3887">
        <w:rPr>
          <w:rFonts w:ascii="Garamond" w:hAnsi="Garamond"/>
          <w:sz w:val="24"/>
          <w:szCs w:val="24"/>
          <w:lang w:eastAsia="en-US"/>
        </w:rPr>
        <w:t xml:space="preserve"> yang berarti </w:t>
      </w:r>
      <w:r>
        <w:rPr>
          <w:rFonts w:ascii="Garamond" w:hAnsi="Garamond"/>
          <w:sz w:val="24"/>
          <w:szCs w:val="24"/>
          <w:lang w:val="en-US" w:eastAsia="en-US"/>
        </w:rPr>
        <w:t>“</w:t>
      </w:r>
      <w:r w:rsidRPr="00DA3887">
        <w:rPr>
          <w:rFonts w:ascii="Garamond" w:hAnsi="Garamond"/>
          <w:sz w:val="24"/>
          <w:szCs w:val="24"/>
          <w:lang w:eastAsia="en-US"/>
        </w:rPr>
        <w:t>sama</w:t>
      </w:r>
      <w:r>
        <w:rPr>
          <w:rFonts w:ascii="Garamond" w:hAnsi="Garamond"/>
          <w:sz w:val="24"/>
          <w:szCs w:val="24"/>
          <w:lang w:val="en-US" w:eastAsia="en-US"/>
        </w:rPr>
        <w:t>”</w:t>
      </w:r>
      <w:r w:rsidRPr="00DA3887">
        <w:rPr>
          <w:rFonts w:ascii="Garamond" w:hAnsi="Garamond"/>
          <w:sz w:val="24"/>
          <w:szCs w:val="24"/>
          <w:lang w:eastAsia="en-US"/>
        </w:rPr>
        <w:t xml:space="preserve">. </w:t>
      </w:r>
      <w:r w:rsidRPr="00DA3887">
        <w:rPr>
          <w:rFonts w:ascii="Garamond" w:hAnsi="Garamond"/>
          <w:i/>
          <w:iCs/>
          <w:sz w:val="24"/>
          <w:szCs w:val="24"/>
          <w:lang w:eastAsia="en-US"/>
        </w:rPr>
        <w:t>Communico</w:t>
      </w:r>
      <w:r w:rsidRPr="00DA3887">
        <w:rPr>
          <w:rFonts w:ascii="Garamond" w:hAnsi="Garamond"/>
          <w:sz w:val="24"/>
          <w:szCs w:val="24"/>
          <w:lang w:eastAsia="en-US"/>
        </w:rPr>
        <w:t xml:space="preserve">, </w:t>
      </w:r>
      <w:r w:rsidRPr="00DA3887">
        <w:rPr>
          <w:rFonts w:ascii="Garamond" w:hAnsi="Garamond"/>
          <w:i/>
          <w:iCs/>
          <w:sz w:val="24"/>
          <w:szCs w:val="24"/>
          <w:lang w:eastAsia="en-US"/>
        </w:rPr>
        <w:t>communicatio</w:t>
      </w:r>
      <w:r w:rsidRPr="00DA3887">
        <w:rPr>
          <w:rFonts w:ascii="Garamond" w:hAnsi="Garamond"/>
          <w:sz w:val="24"/>
          <w:szCs w:val="24"/>
          <w:lang w:eastAsia="en-US"/>
        </w:rPr>
        <w:t xml:space="preserve"> atau </w:t>
      </w:r>
      <w:r w:rsidRPr="00DA3887">
        <w:rPr>
          <w:rFonts w:ascii="Garamond" w:hAnsi="Garamond"/>
          <w:i/>
          <w:iCs/>
          <w:sz w:val="24"/>
          <w:szCs w:val="24"/>
          <w:lang w:eastAsia="en-US"/>
        </w:rPr>
        <w:t>communicare</w:t>
      </w:r>
      <w:r w:rsidRPr="00DA3887">
        <w:rPr>
          <w:rFonts w:ascii="Garamond" w:hAnsi="Garamond"/>
          <w:sz w:val="24"/>
          <w:szCs w:val="24"/>
          <w:lang w:eastAsia="en-US"/>
        </w:rPr>
        <w:t xml:space="preserve"> yang berarti membuat sama (</w:t>
      </w:r>
      <w:r w:rsidRPr="00DA3887">
        <w:rPr>
          <w:rFonts w:ascii="Garamond" w:hAnsi="Garamond"/>
          <w:i/>
          <w:iCs/>
          <w:sz w:val="24"/>
          <w:szCs w:val="24"/>
          <w:lang w:eastAsia="en-US"/>
        </w:rPr>
        <w:t>make to common)</w:t>
      </w:r>
      <w:r w:rsidRPr="00DA3887">
        <w:rPr>
          <w:rFonts w:ascii="Garamond" w:hAnsi="Garamond"/>
          <w:sz w:val="24"/>
          <w:szCs w:val="24"/>
          <w:lang w:eastAsia="en-US"/>
        </w:rPr>
        <w:t>. Komunikasi dapat terjadi apabila ada kesamaan antara penyampaian pesan dan orang yang menerima pesan, sehingga komunikasi bergantung pada kemampuan untuk memahami satu dengan yang lainnya (</w:t>
      </w:r>
      <w:r w:rsidRPr="00DA3887">
        <w:rPr>
          <w:rFonts w:ascii="Garamond" w:hAnsi="Garamond"/>
          <w:i/>
          <w:iCs/>
          <w:sz w:val="24"/>
          <w:szCs w:val="24"/>
          <w:lang w:eastAsia="en-US"/>
        </w:rPr>
        <w:t>communication depends on our ability to understand one another).</w:t>
      </w:r>
      <w:r w:rsidRPr="00DA3887">
        <w:rPr>
          <w:rFonts w:ascii="Garamond" w:hAnsi="Garamond"/>
          <w:sz w:val="24"/>
          <w:szCs w:val="24"/>
          <w:lang w:eastAsia="en-US"/>
        </w:rPr>
        <w:t xml:space="preserve"> Pengertian komunikasi pada umumnya adalah suatu proses penyampaian informasi (pesan, ide, gagasan) dari satu pihak kepada pihak lain. Komunikasi dilakukan secara lisan atau verbal yang dapat dimengerti oleh kedua belah pihak</w:t>
      </w:r>
      <w:r>
        <w:rPr>
          <w:rFonts w:ascii="Garamond" w:hAnsi="Garamond"/>
          <w:sz w:val="24"/>
          <w:szCs w:val="24"/>
          <w:lang w:val="en-US" w:eastAsia="en-US"/>
        </w:rPr>
        <w:t xml:space="preserve"> (</w:t>
      </w:r>
      <w:proofErr w:type="spellStart"/>
      <w:r>
        <w:rPr>
          <w:rFonts w:ascii="Garamond" w:hAnsi="Garamond"/>
          <w:sz w:val="24"/>
          <w:szCs w:val="24"/>
          <w:lang w:val="en-US" w:eastAsia="en-US"/>
        </w:rPr>
        <w:t>Adhani</w:t>
      </w:r>
      <w:proofErr w:type="spellEnd"/>
      <w:r>
        <w:rPr>
          <w:rFonts w:ascii="Garamond" w:hAnsi="Garamond"/>
          <w:sz w:val="24"/>
          <w:szCs w:val="24"/>
          <w:lang w:val="en-US" w:eastAsia="en-US"/>
        </w:rPr>
        <w:t>, 2014).</w:t>
      </w:r>
      <w:r w:rsidRPr="00DA3887">
        <w:rPr>
          <w:rFonts w:ascii="Garamond" w:hAnsi="Garamond"/>
          <w:sz w:val="24"/>
          <w:szCs w:val="24"/>
          <w:lang w:eastAsia="en-US"/>
        </w:rPr>
        <w:t xml:space="preserve"> </w:t>
      </w:r>
    </w:p>
    <w:p w14:paraId="2EBB5A4D" w14:textId="77777777" w:rsidR="00BA0990" w:rsidRDefault="00BA0990" w:rsidP="00BA0990">
      <w:pPr>
        <w:autoSpaceDE w:val="0"/>
        <w:autoSpaceDN w:val="0"/>
        <w:adjustRightInd w:val="0"/>
        <w:spacing w:after="0" w:line="240" w:lineRule="auto"/>
        <w:ind w:firstLine="567"/>
        <w:jc w:val="both"/>
        <w:rPr>
          <w:rFonts w:ascii="Garamond" w:hAnsi="Garamond"/>
          <w:sz w:val="24"/>
          <w:szCs w:val="24"/>
          <w:lang w:eastAsia="en-US"/>
        </w:rPr>
      </w:pPr>
      <w:r w:rsidRPr="00DA3887">
        <w:rPr>
          <w:rFonts w:ascii="Garamond" w:hAnsi="Garamond"/>
          <w:sz w:val="24"/>
          <w:szCs w:val="24"/>
          <w:lang w:eastAsia="en-US"/>
        </w:rPr>
        <w:t>Menurut Onong Uchjana Effendi komunikasi adalah proses penyampaian suatu pesan oleh seseorang kepada orang lain untuk memberitahu atau untuk mengubah sikap, pendapat atau perilaku, baik langsung secaraq lisan, ataupun tidak langsung secara media. penyampaian pesan-pesan keislaman dengan menggunakan prinsip-prinsip komunikasi dalam Islam. maka komunikasi Islam menekankan pada unsur pesan (</w:t>
      </w:r>
      <w:r w:rsidRPr="00DA3887">
        <w:rPr>
          <w:rFonts w:ascii="Garamond" w:hAnsi="Garamond"/>
          <w:i/>
          <w:iCs/>
          <w:sz w:val="24"/>
          <w:szCs w:val="24"/>
          <w:lang w:eastAsia="en-US"/>
        </w:rPr>
        <w:t>message</w:t>
      </w:r>
      <w:r w:rsidRPr="00DA3887">
        <w:rPr>
          <w:rFonts w:ascii="Garamond" w:hAnsi="Garamond"/>
          <w:sz w:val="24"/>
          <w:szCs w:val="24"/>
          <w:lang w:eastAsia="en-US"/>
        </w:rPr>
        <w:t>), yakni risalah atau nilai-nilai Islam, dan cara (</w:t>
      </w:r>
      <w:r w:rsidRPr="00DA3887">
        <w:rPr>
          <w:rFonts w:ascii="Garamond" w:hAnsi="Garamond"/>
          <w:i/>
          <w:iCs/>
          <w:sz w:val="24"/>
          <w:szCs w:val="24"/>
          <w:lang w:eastAsia="en-US"/>
        </w:rPr>
        <w:t>how</w:t>
      </w:r>
      <w:r w:rsidRPr="00DA3887">
        <w:rPr>
          <w:rFonts w:ascii="Garamond" w:hAnsi="Garamond"/>
          <w:sz w:val="24"/>
          <w:szCs w:val="24"/>
          <w:lang w:eastAsia="en-US"/>
        </w:rPr>
        <w:t>), dalam hal ini tentang gaya bicara dan penggunaan bahasa (</w:t>
      </w:r>
      <w:r w:rsidRPr="00DA3887">
        <w:rPr>
          <w:rFonts w:ascii="Garamond" w:hAnsi="Garamond"/>
          <w:i/>
          <w:iCs/>
          <w:sz w:val="24"/>
          <w:szCs w:val="24"/>
          <w:lang w:eastAsia="en-US"/>
        </w:rPr>
        <w:t>retorika</w:t>
      </w:r>
      <w:r w:rsidRPr="00DA3887">
        <w:rPr>
          <w:rFonts w:ascii="Garamond" w:hAnsi="Garamond"/>
          <w:sz w:val="24"/>
          <w:szCs w:val="24"/>
          <w:lang w:eastAsia="en-US"/>
        </w:rPr>
        <w:t xml:space="preserve">). Pesan-pesan keislaman yang disampaikan dalam komunikasi Islam meliputi seluruh ajaran Islam, meliputi akidah (iman), syariah (Islam), dan akhlak (ihsan). Pesan-pesan keislaman keislaman yang disampaikan tersebut disebut sebagai dakwah. </w:t>
      </w:r>
    </w:p>
    <w:p w14:paraId="64841596" w14:textId="77777777" w:rsidR="00BA0990" w:rsidRPr="00DA3887" w:rsidRDefault="00BA0990" w:rsidP="00BA0990">
      <w:pPr>
        <w:autoSpaceDE w:val="0"/>
        <w:autoSpaceDN w:val="0"/>
        <w:adjustRightInd w:val="0"/>
        <w:spacing w:after="0" w:line="240" w:lineRule="auto"/>
        <w:ind w:firstLine="567"/>
        <w:jc w:val="both"/>
        <w:rPr>
          <w:rFonts w:ascii="Garamond" w:hAnsi="Garamond"/>
          <w:sz w:val="24"/>
          <w:szCs w:val="24"/>
          <w:lang w:eastAsia="en-US"/>
        </w:rPr>
      </w:pPr>
      <w:r w:rsidRPr="00DA3887">
        <w:rPr>
          <w:rFonts w:ascii="Garamond" w:hAnsi="Garamond"/>
          <w:sz w:val="24"/>
          <w:szCs w:val="24"/>
          <w:lang w:eastAsia="en-US"/>
        </w:rPr>
        <w:t>Dakwah adalah pekerjaan atau ucapan untuk mempengaruhi manusia mengikuti Islam</w:t>
      </w:r>
      <w:r>
        <w:rPr>
          <w:rFonts w:ascii="Garamond" w:hAnsi="Garamond"/>
          <w:sz w:val="24"/>
          <w:szCs w:val="24"/>
          <w:lang w:val="en-US" w:eastAsia="en-US"/>
        </w:rPr>
        <w:t xml:space="preserve"> (Muslimah, 2018)</w:t>
      </w:r>
      <w:r w:rsidRPr="00DA3887">
        <w:rPr>
          <w:rFonts w:ascii="Garamond" w:hAnsi="Garamond"/>
          <w:sz w:val="24"/>
          <w:szCs w:val="24"/>
          <w:lang w:eastAsia="en-US"/>
        </w:rPr>
        <w:t>. Ketika etika digabungkan dengan komunikasi, maka etika itu menjadi dasar pondasi dalam berkomunikasi, etika memberikan landasan moral dalam membangun tata susila terhadap semua sikap dan perilaku seseorang dalam komunikasi. Dengan demikian, tanpa etika komunikasi itu tidak etis.</w:t>
      </w:r>
    </w:p>
    <w:p w14:paraId="3A3CFE9F" w14:textId="77777777" w:rsidR="00BA0990" w:rsidRPr="004A2A11" w:rsidRDefault="00BA0990" w:rsidP="00BA0990">
      <w:pPr>
        <w:autoSpaceDE w:val="0"/>
        <w:autoSpaceDN w:val="0"/>
        <w:adjustRightInd w:val="0"/>
        <w:spacing w:before="120" w:after="0" w:line="240" w:lineRule="auto"/>
        <w:jc w:val="both"/>
        <w:rPr>
          <w:rFonts w:ascii="Garamond" w:hAnsi="Garamond"/>
          <w:b/>
          <w:bCs/>
          <w:sz w:val="24"/>
          <w:szCs w:val="24"/>
          <w:lang w:val="en-US" w:eastAsia="en-US"/>
        </w:rPr>
      </w:pPr>
      <w:r>
        <w:rPr>
          <w:rFonts w:ascii="Garamond" w:hAnsi="Garamond"/>
          <w:b/>
          <w:bCs/>
          <w:sz w:val="24"/>
          <w:szCs w:val="24"/>
          <w:lang w:val="en-US" w:eastAsia="en-US"/>
        </w:rPr>
        <w:t>PEMBAHASAN</w:t>
      </w:r>
    </w:p>
    <w:p w14:paraId="5100FF83" w14:textId="77777777" w:rsidR="00BA0990" w:rsidRPr="00DA3887" w:rsidRDefault="00BA0990" w:rsidP="00BA0990">
      <w:pPr>
        <w:autoSpaceDE w:val="0"/>
        <w:autoSpaceDN w:val="0"/>
        <w:adjustRightInd w:val="0"/>
        <w:spacing w:after="0" w:line="240" w:lineRule="auto"/>
        <w:jc w:val="both"/>
        <w:rPr>
          <w:rFonts w:ascii="Garamond" w:hAnsi="Garamond"/>
          <w:b/>
          <w:bCs/>
          <w:sz w:val="24"/>
          <w:szCs w:val="24"/>
          <w:lang w:eastAsia="en-US"/>
        </w:rPr>
      </w:pPr>
      <w:r w:rsidRPr="00DA3887">
        <w:rPr>
          <w:rFonts w:ascii="Garamond" w:hAnsi="Garamond"/>
          <w:b/>
          <w:bCs/>
          <w:sz w:val="24"/>
          <w:szCs w:val="24"/>
          <w:lang w:eastAsia="en-US"/>
        </w:rPr>
        <w:lastRenderedPageBreak/>
        <w:t>Peranan Etika Komunikasi</w:t>
      </w:r>
    </w:p>
    <w:p w14:paraId="2E57380E" w14:textId="77777777" w:rsidR="00BA0990" w:rsidRPr="00DA3887" w:rsidRDefault="00BA0990" w:rsidP="00BA0990">
      <w:pPr>
        <w:autoSpaceDE w:val="0"/>
        <w:autoSpaceDN w:val="0"/>
        <w:adjustRightInd w:val="0"/>
        <w:spacing w:after="0" w:line="240" w:lineRule="auto"/>
        <w:ind w:firstLine="567"/>
        <w:jc w:val="both"/>
        <w:rPr>
          <w:rFonts w:ascii="Garamond" w:hAnsi="Garamond"/>
          <w:sz w:val="24"/>
          <w:szCs w:val="24"/>
          <w:lang w:eastAsia="en-US"/>
        </w:rPr>
      </w:pPr>
      <w:r w:rsidRPr="00DA3887">
        <w:rPr>
          <w:rFonts w:ascii="Garamond" w:hAnsi="Garamond"/>
          <w:sz w:val="24"/>
          <w:szCs w:val="24"/>
          <w:lang w:eastAsia="en-US"/>
        </w:rPr>
        <w:t>Komunikasi tidak mungkin dipisahkan dari kehidupan manusia. Atas dasar itu, penulis akan menguraikan peranan etika komunikasi dari aspek keagamaan dan aspek kemasyarakatan.</w:t>
      </w:r>
    </w:p>
    <w:p w14:paraId="630E4767" w14:textId="77777777" w:rsidR="00BA0990" w:rsidRPr="00DA3887" w:rsidRDefault="00BA0990" w:rsidP="00BA0990">
      <w:pPr>
        <w:autoSpaceDE w:val="0"/>
        <w:autoSpaceDN w:val="0"/>
        <w:adjustRightInd w:val="0"/>
        <w:spacing w:before="120" w:after="0" w:line="240" w:lineRule="auto"/>
        <w:jc w:val="both"/>
        <w:rPr>
          <w:rFonts w:ascii="Garamond" w:hAnsi="Garamond"/>
          <w:b/>
          <w:bCs/>
          <w:sz w:val="24"/>
          <w:szCs w:val="24"/>
          <w:lang w:eastAsia="en-US"/>
        </w:rPr>
      </w:pPr>
      <w:r w:rsidRPr="00DA3887">
        <w:rPr>
          <w:rFonts w:ascii="Garamond" w:hAnsi="Garamond"/>
          <w:b/>
          <w:bCs/>
          <w:sz w:val="24"/>
          <w:szCs w:val="24"/>
          <w:lang w:eastAsia="en-US"/>
        </w:rPr>
        <w:t>Aspek Keagamaan</w:t>
      </w:r>
    </w:p>
    <w:p w14:paraId="35D61DD9" w14:textId="77777777" w:rsidR="00BA0990" w:rsidRDefault="00BA0990" w:rsidP="00BA0990">
      <w:pPr>
        <w:autoSpaceDE w:val="0"/>
        <w:autoSpaceDN w:val="0"/>
        <w:adjustRightInd w:val="0"/>
        <w:spacing w:after="0" w:line="240" w:lineRule="auto"/>
        <w:ind w:firstLine="567"/>
        <w:jc w:val="both"/>
        <w:rPr>
          <w:rFonts w:ascii="Garamond" w:hAnsi="Garamond"/>
          <w:sz w:val="24"/>
          <w:szCs w:val="24"/>
          <w:lang w:eastAsia="en-US"/>
        </w:rPr>
      </w:pPr>
      <w:r w:rsidRPr="00DA3887">
        <w:rPr>
          <w:rFonts w:ascii="Garamond" w:hAnsi="Garamond"/>
          <w:sz w:val="24"/>
          <w:szCs w:val="24"/>
          <w:lang w:eastAsia="en-US"/>
        </w:rPr>
        <w:t xml:space="preserve">Peranan komunikasi dalam aspek keagamaan sangat menentukan diterima tidaknya suatu agama oleh manusia. Di dalam agama Islam, ayat yang pertama turun justru merupakan perintah untuk menyampaikan atau memberitahu. Informasi atau memberitahu, itulah titik awal dari kehadiran Islam. Pada suatu detik yang bersejarah pada hari-hari bulan Ramadhan di gua Hira’ di puncak Jabal Nur (bukit cahaya) tidak begitu jauh dari kota Mekkah, pada saat yang penuh keheningan dan kesyahduan, lewat jalur wahyu, Muhammad al-Amin/pria kepercayaan masyarakatnya, tersentak mendengar suara yang memberitahu bahwa ia adalah rasul Allah swt. </w:t>
      </w:r>
    </w:p>
    <w:p w14:paraId="7243E918" w14:textId="77777777" w:rsidR="00BA0990" w:rsidRPr="00DA3887" w:rsidRDefault="00BA0990" w:rsidP="00BA0990">
      <w:pPr>
        <w:autoSpaceDE w:val="0"/>
        <w:autoSpaceDN w:val="0"/>
        <w:adjustRightInd w:val="0"/>
        <w:spacing w:after="0" w:line="240" w:lineRule="auto"/>
        <w:ind w:firstLine="567"/>
        <w:jc w:val="both"/>
        <w:rPr>
          <w:rFonts w:ascii="Garamond" w:hAnsi="Garamond"/>
          <w:sz w:val="24"/>
          <w:szCs w:val="24"/>
          <w:lang w:eastAsia="en-US"/>
        </w:rPr>
      </w:pPr>
      <w:r w:rsidRPr="00DA3887">
        <w:rPr>
          <w:rFonts w:ascii="Garamond" w:hAnsi="Garamond"/>
          <w:sz w:val="24"/>
          <w:szCs w:val="24"/>
          <w:lang w:eastAsia="en-US"/>
        </w:rPr>
        <w:t>Mulai dari detik inilah berkembang suatu era baru dalam sejarah kemanusiaan, yang kemudian merubah peta dunia dari wajahnya yang suram karena sekian lamanya berada dalam penderitaan, penindasan, keonaran dan segala macam kebatilan, menjadi sebuah wajah yang cemerlang karena dapat menemukan kebenaran, dan menikmati keadilan yang mengantarkannya kepada kesejahteraan dan kebahagiaan. Itulah arti kehadiran Islam. Ia datang membawa kitab/informasi tertulis yang menjelaskan segala sesuatu yang dibutuhkan, berisi petunjuk dan rahmat serta dorongan optimisme kepada semua orang yang membuka diri untuk menerimanya. Komunikasi yang luas segera dilakukan oleh rasul itu sesuai dengan petunjuk yang diterimanya, yaitu memberikan informasi tentang dirinya dan tentang ajarannya.</w:t>
      </w:r>
    </w:p>
    <w:p w14:paraId="325220B3" w14:textId="77777777" w:rsidR="00BA0990" w:rsidRPr="00DA3887" w:rsidRDefault="00BA0990" w:rsidP="00BA0990">
      <w:pPr>
        <w:autoSpaceDE w:val="0"/>
        <w:autoSpaceDN w:val="0"/>
        <w:adjustRightInd w:val="0"/>
        <w:spacing w:before="120" w:after="0" w:line="240" w:lineRule="auto"/>
        <w:jc w:val="both"/>
        <w:rPr>
          <w:rFonts w:ascii="Garamond" w:hAnsi="Garamond"/>
          <w:b/>
          <w:bCs/>
          <w:sz w:val="24"/>
          <w:szCs w:val="24"/>
          <w:lang w:eastAsia="en-US"/>
        </w:rPr>
      </w:pPr>
      <w:r w:rsidRPr="00DA3887">
        <w:rPr>
          <w:rFonts w:ascii="Garamond" w:hAnsi="Garamond"/>
          <w:b/>
          <w:bCs/>
          <w:sz w:val="24"/>
          <w:szCs w:val="24"/>
          <w:lang w:eastAsia="en-US"/>
        </w:rPr>
        <w:t>Aspek Kemasyarakatan</w:t>
      </w:r>
    </w:p>
    <w:p w14:paraId="13BD4AEC" w14:textId="77777777" w:rsidR="00BA0990" w:rsidRDefault="00BA0990" w:rsidP="00BA0990">
      <w:pPr>
        <w:autoSpaceDE w:val="0"/>
        <w:autoSpaceDN w:val="0"/>
        <w:adjustRightInd w:val="0"/>
        <w:spacing w:after="0" w:line="240" w:lineRule="auto"/>
        <w:ind w:firstLine="567"/>
        <w:jc w:val="both"/>
        <w:rPr>
          <w:rFonts w:ascii="Garamond" w:hAnsi="Garamond"/>
          <w:sz w:val="24"/>
          <w:szCs w:val="24"/>
          <w:lang w:eastAsia="en-US"/>
        </w:rPr>
      </w:pPr>
      <w:r w:rsidRPr="00DA3887">
        <w:rPr>
          <w:rFonts w:ascii="Garamond" w:hAnsi="Garamond"/>
          <w:sz w:val="24"/>
          <w:szCs w:val="24"/>
          <w:lang w:eastAsia="en-US"/>
        </w:rPr>
        <w:t xml:space="preserve">Terjadinya perubahan dalam masyarakat selain dari hasil pendidikan, juga disebabkan oleh proses komunikasi sehingga ide yang baru dapat diterima oleh anggota masyarakat lainnya. Dengan ide yang baru ia akan mengubah masyarakat sedikit demi sedikit dan akhirnya terjadi proses sosial yaitu proses pembentukan masyarakat. Terjadinya pembentukan masyarakat karena selalu dalam perubahan untuk menyesuaikan dirinya dengan dunia sekitarnya sesuai dengan idenya, sebaliknya perubahan itu jarang terjadi dengan secara mendadak kecuali dengan hasil pendidikan dan hasil kebudayaan. Selanjutnya di dalam menyampaikan komunikasi, masing-masing manusia mempunyai cara tersendiri menurut kemampuan </w:t>
      </w:r>
      <w:r w:rsidRPr="00DA3887">
        <w:rPr>
          <w:rFonts w:ascii="Garamond" w:hAnsi="Garamond"/>
          <w:sz w:val="24"/>
          <w:szCs w:val="24"/>
          <w:lang w:eastAsia="en-US"/>
        </w:rPr>
        <w:lastRenderedPageBreak/>
        <w:t>yang dimilikinya, dan dengan berbagai macam saluran komunikasi yang ditempuhnya, agar komunikasi yang dilakukan dapat berajalan sesuai yang diharapkan</w:t>
      </w:r>
      <w:r>
        <w:rPr>
          <w:rFonts w:ascii="Garamond" w:hAnsi="Garamond"/>
          <w:sz w:val="24"/>
          <w:szCs w:val="24"/>
          <w:lang w:val="en-US" w:eastAsia="en-US"/>
        </w:rPr>
        <w:t xml:space="preserve"> (</w:t>
      </w:r>
      <w:proofErr w:type="spellStart"/>
      <w:r>
        <w:rPr>
          <w:rFonts w:ascii="Garamond" w:hAnsi="Garamond"/>
          <w:sz w:val="24"/>
          <w:szCs w:val="24"/>
          <w:lang w:val="en-US" w:eastAsia="en-US"/>
        </w:rPr>
        <w:t>Ikrar</w:t>
      </w:r>
      <w:proofErr w:type="spellEnd"/>
      <w:r>
        <w:rPr>
          <w:rFonts w:ascii="Garamond" w:hAnsi="Garamond"/>
          <w:sz w:val="24"/>
          <w:szCs w:val="24"/>
          <w:lang w:val="en-US" w:eastAsia="en-US"/>
        </w:rPr>
        <w:t>, 2012)</w:t>
      </w:r>
      <w:r w:rsidRPr="00DA3887">
        <w:rPr>
          <w:rFonts w:ascii="Garamond" w:hAnsi="Garamond"/>
          <w:sz w:val="24"/>
          <w:szCs w:val="24"/>
          <w:lang w:eastAsia="en-US"/>
        </w:rPr>
        <w:t>.</w:t>
      </w:r>
    </w:p>
    <w:p w14:paraId="5FEFF5AE" w14:textId="77777777" w:rsidR="00BA0990" w:rsidRPr="00DA3887" w:rsidRDefault="00BA0990" w:rsidP="00BA0990">
      <w:pPr>
        <w:autoSpaceDE w:val="0"/>
        <w:autoSpaceDN w:val="0"/>
        <w:adjustRightInd w:val="0"/>
        <w:spacing w:after="0" w:line="240" w:lineRule="auto"/>
        <w:ind w:firstLine="567"/>
        <w:jc w:val="both"/>
        <w:rPr>
          <w:rFonts w:ascii="Garamond" w:hAnsi="Garamond"/>
          <w:sz w:val="24"/>
          <w:szCs w:val="24"/>
          <w:lang w:eastAsia="en-US"/>
        </w:rPr>
      </w:pPr>
    </w:p>
    <w:p w14:paraId="13B10C06" w14:textId="77777777" w:rsidR="00BA0990" w:rsidRPr="00DA3887" w:rsidRDefault="00BA0990" w:rsidP="00BA0990">
      <w:pPr>
        <w:autoSpaceDE w:val="0"/>
        <w:autoSpaceDN w:val="0"/>
        <w:adjustRightInd w:val="0"/>
        <w:spacing w:before="120" w:after="0" w:line="240" w:lineRule="auto"/>
        <w:jc w:val="both"/>
        <w:rPr>
          <w:rFonts w:ascii="Garamond" w:hAnsi="Garamond"/>
          <w:b/>
          <w:bCs/>
          <w:sz w:val="24"/>
          <w:szCs w:val="24"/>
          <w:lang w:eastAsia="en-US"/>
        </w:rPr>
      </w:pPr>
      <w:r w:rsidRPr="00DA3887">
        <w:rPr>
          <w:rFonts w:ascii="Garamond" w:hAnsi="Garamond"/>
          <w:b/>
          <w:bCs/>
          <w:sz w:val="24"/>
          <w:szCs w:val="24"/>
          <w:lang w:eastAsia="en-US"/>
        </w:rPr>
        <w:t>Karakteristik Etika Komunikasi</w:t>
      </w:r>
    </w:p>
    <w:p w14:paraId="0A2706AB" w14:textId="77777777" w:rsidR="00BA0990" w:rsidRPr="00DA3887" w:rsidRDefault="00BA0990" w:rsidP="00BA0990">
      <w:pPr>
        <w:autoSpaceDE w:val="0"/>
        <w:autoSpaceDN w:val="0"/>
        <w:adjustRightInd w:val="0"/>
        <w:spacing w:after="0" w:line="240" w:lineRule="auto"/>
        <w:ind w:firstLine="567"/>
        <w:jc w:val="both"/>
        <w:rPr>
          <w:rFonts w:ascii="Garamond" w:hAnsi="Garamond"/>
          <w:sz w:val="24"/>
          <w:szCs w:val="24"/>
          <w:lang w:eastAsia="en-US"/>
        </w:rPr>
      </w:pPr>
      <w:r w:rsidRPr="00DA3887">
        <w:rPr>
          <w:rFonts w:ascii="Garamond" w:hAnsi="Garamond"/>
          <w:sz w:val="24"/>
          <w:szCs w:val="24"/>
          <w:lang w:eastAsia="en-US"/>
        </w:rPr>
        <w:t>Sebagaimana telah dijelaskan dalam ilmu komunikasi khususnya yang menyangkut dengan komunikasi yang etis meliputi beberapa aspek misalnya menerapkan etika kejujuran atau objektivitas berdasarkan fakta, senantiasa berlaku adil atau tidak memihak dengan menyampaikan berita secara berimbang serta menerapkan etika kepatutan dan kewajaran.1 Hal ini menunjukkan adanya karakteristik etika berkomunikasi yang lebih difokuskan pada kajian ayat-ayat Al- Qur’an tentang etika komunikasi. Adapun karakteristik etika komunikasi yang dimaksud sebagai berikut:</w:t>
      </w:r>
    </w:p>
    <w:p w14:paraId="16378259" w14:textId="77777777" w:rsidR="00BA0990" w:rsidRPr="00DA3887" w:rsidRDefault="00BA0990" w:rsidP="00BA0990">
      <w:pPr>
        <w:autoSpaceDE w:val="0"/>
        <w:autoSpaceDN w:val="0"/>
        <w:adjustRightInd w:val="0"/>
        <w:spacing w:before="120" w:after="0" w:line="240" w:lineRule="auto"/>
        <w:jc w:val="both"/>
        <w:rPr>
          <w:rFonts w:ascii="Garamond" w:hAnsi="Garamond"/>
          <w:b/>
          <w:bCs/>
          <w:sz w:val="24"/>
          <w:szCs w:val="24"/>
          <w:lang w:eastAsia="en-US"/>
        </w:rPr>
      </w:pPr>
      <w:r w:rsidRPr="00DA3887">
        <w:rPr>
          <w:rFonts w:ascii="Garamond" w:hAnsi="Garamond"/>
          <w:b/>
          <w:bCs/>
          <w:sz w:val="24"/>
          <w:szCs w:val="24"/>
          <w:lang w:eastAsia="en-US"/>
        </w:rPr>
        <w:t>Kejujuran Komunikasi</w:t>
      </w:r>
    </w:p>
    <w:p w14:paraId="6A905AF5" w14:textId="77777777" w:rsidR="00BA0990" w:rsidRDefault="00BA0990" w:rsidP="00BA0990">
      <w:pPr>
        <w:autoSpaceDE w:val="0"/>
        <w:autoSpaceDN w:val="0"/>
        <w:adjustRightInd w:val="0"/>
        <w:spacing w:after="0" w:line="240" w:lineRule="auto"/>
        <w:ind w:firstLine="567"/>
        <w:jc w:val="both"/>
        <w:rPr>
          <w:rFonts w:ascii="Garamond" w:hAnsi="Garamond"/>
          <w:sz w:val="24"/>
          <w:szCs w:val="24"/>
          <w:lang w:val="en-US" w:eastAsia="en-US"/>
        </w:rPr>
      </w:pPr>
      <w:r w:rsidRPr="00DA3887">
        <w:rPr>
          <w:rFonts w:ascii="Garamond" w:hAnsi="Garamond"/>
          <w:sz w:val="24"/>
          <w:szCs w:val="24"/>
          <w:lang w:eastAsia="en-US"/>
        </w:rPr>
        <w:t>Aspek kejujuran atau objektivitas dalam komunikasi merupakan etika yang didasarkan kepada data dan fakta. Faktualitas menjadi kunci dari etika kejujuran. Menulis dan melaporkan sesuatu yang dilakukan secara jujur, tidak memutarbalikkan fakta yang ada. Dalam istilah lain fakta adalah informasi yang teruji kebenarannya dan orangnya terpercaya atau dapat diakui intergritas dan kredibilitasnya. Dalam Al- Qur’an al-Karim kejujuran dapat pula diistilahkan dengan amana</w:t>
      </w:r>
      <w:r>
        <w:rPr>
          <w:rFonts w:ascii="Garamond" w:hAnsi="Garamond"/>
          <w:sz w:val="24"/>
          <w:szCs w:val="24"/>
          <w:lang w:val="en-US" w:eastAsia="en-US"/>
        </w:rPr>
        <w:t>.</w:t>
      </w:r>
    </w:p>
    <w:p w14:paraId="3EFE65E9" w14:textId="77777777" w:rsidR="00BA0990" w:rsidRPr="003C272F" w:rsidRDefault="00BA0990" w:rsidP="00BA0990">
      <w:pPr>
        <w:autoSpaceDE w:val="0"/>
        <w:autoSpaceDN w:val="0"/>
        <w:adjustRightInd w:val="0"/>
        <w:spacing w:before="120" w:after="0" w:line="240" w:lineRule="auto"/>
        <w:jc w:val="both"/>
        <w:rPr>
          <w:rFonts w:ascii="Garamond" w:hAnsi="Garamond"/>
          <w:sz w:val="24"/>
          <w:szCs w:val="24"/>
          <w:lang w:eastAsia="en-US"/>
        </w:rPr>
      </w:pPr>
      <w:r w:rsidRPr="00DA3887">
        <w:rPr>
          <w:rFonts w:ascii="Garamond" w:hAnsi="Garamond"/>
          <w:b/>
          <w:bCs/>
          <w:sz w:val="24"/>
          <w:szCs w:val="24"/>
          <w:lang w:eastAsia="en-US"/>
        </w:rPr>
        <w:t>Adil dan Tidak Memihak</w:t>
      </w:r>
    </w:p>
    <w:p w14:paraId="40986D9E" w14:textId="77777777" w:rsidR="00BA0990" w:rsidRPr="00DA3887" w:rsidRDefault="00BA0990" w:rsidP="00BA0990">
      <w:pPr>
        <w:autoSpaceDE w:val="0"/>
        <w:autoSpaceDN w:val="0"/>
        <w:adjustRightInd w:val="0"/>
        <w:spacing w:after="0" w:line="240" w:lineRule="auto"/>
        <w:ind w:firstLine="567"/>
        <w:jc w:val="both"/>
        <w:rPr>
          <w:rFonts w:ascii="Garamond" w:hAnsi="Garamond"/>
          <w:sz w:val="24"/>
          <w:szCs w:val="24"/>
          <w:lang w:eastAsia="en-US"/>
        </w:rPr>
      </w:pPr>
      <w:r w:rsidRPr="00DA3887">
        <w:rPr>
          <w:rFonts w:ascii="Garamond" w:hAnsi="Garamond"/>
          <w:sz w:val="24"/>
          <w:szCs w:val="24"/>
          <w:lang w:eastAsia="en-US"/>
        </w:rPr>
        <w:t>Dalam praktek jurnalistik berlaku prinsip etis, adil dan berimbang. Artinya karya-karya hasil pikiran harus disajikan secara tidak memihak. Menyajikan berita yang berasal dari berbagai sumber yang mempunyai kepentingan dan kompetensi, penilaian atau sudut pandang masing-masing terhadap suatu kasus berdasarkan prinsip berimbang dan adil. Berlaku adil adalah ajaran Islam. Kata al-'Adl dalam Islam berarti memberikan sesuatu yang menjadi hak seseorang atau mengambil sesuatu dari seseorang yang menjadi kewajibannya. Adil juga berarti sama dan seimbang dalam memberikan balasan seperti qisas, diat dan sebagainya. Atau sama dalam menimbang, menakar dan menghitung.</w:t>
      </w:r>
    </w:p>
    <w:p w14:paraId="32B2154D" w14:textId="77777777" w:rsidR="00BA0990" w:rsidRPr="00DA3887" w:rsidRDefault="00BA0990" w:rsidP="00BA0990">
      <w:pPr>
        <w:autoSpaceDE w:val="0"/>
        <w:autoSpaceDN w:val="0"/>
        <w:adjustRightInd w:val="0"/>
        <w:spacing w:before="120" w:after="0" w:line="240" w:lineRule="auto"/>
        <w:jc w:val="both"/>
        <w:rPr>
          <w:rFonts w:ascii="Garamond" w:hAnsi="Garamond"/>
          <w:b/>
          <w:bCs/>
          <w:sz w:val="24"/>
          <w:szCs w:val="24"/>
          <w:lang w:eastAsia="en-US"/>
        </w:rPr>
      </w:pPr>
      <w:r w:rsidRPr="00DA3887">
        <w:rPr>
          <w:rFonts w:ascii="Garamond" w:hAnsi="Garamond"/>
          <w:b/>
          <w:bCs/>
          <w:sz w:val="24"/>
          <w:szCs w:val="24"/>
          <w:lang w:eastAsia="en-US"/>
        </w:rPr>
        <w:t>Kewajaran dan Kepatutan</w:t>
      </w:r>
    </w:p>
    <w:p w14:paraId="74E7E8B6" w14:textId="77777777" w:rsidR="00BA0990" w:rsidRPr="00DA3887" w:rsidRDefault="00BA0990" w:rsidP="00BA0990">
      <w:pPr>
        <w:autoSpaceDE w:val="0"/>
        <w:autoSpaceDN w:val="0"/>
        <w:adjustRightInd w:val="0"/>
        <w:spacing w:after="0" w:line="240" w:lineRule="auto"/>
        <w:ind w:firstLine="567"/>
        <w:jc w:val="both"/>
        <w:rPr>
          <w:rFonts w:ascii="Garamond" w:hAnsi="Garamond"/>
          <w:sz w:val="24"/>
          <w:szCs w:val="24"/>
          <w:lang w:eastAsia="en-US"/>
        </w:rPr>
      </w:pPr>
      <w:r w:rsidRPr="00DA3887">
        <w:rPr>
          <w:rFonts w:ascii="Garamond" w:hAnsi="Garamond"/>
          <w:sz w:val="24"/>
          <w:szCs w:val="24"/>
          <w:lang w:eastAsia="en-US"/>
        </w:rPr>
        <w:t xml:space="preserve">Dalam berkomunikasi, komunikator wajib mempertimbangkan patut tidaknya menyampaikan berita/informasi yang dalam bentuk tulisan dan gambar dengan tolok ukur yang dapat membahayakan keselamatan dan </w:t>
      </w:r>
      <w:r w:rsidRPr="00DA3887">
        <w:rPr>
          <w:rFonts w:ascii="Garamond" w:hAnsi="Garamond"/>
          <w:sz w:val="24"/>
          <w:szCs w:val="24"/>
          <w:lang w:eastAsia="en-US"/>
        </w:rPr>
        <w:lastRenderedPageBreak/>
        <w:t>keamanan negara dan bangsa. Misalnya membocorkan rahasia militer sebagai salah satu kekuatan negara atau membocorkan rahasia negara atau hal-hal yang dapat menyinggung perasaan umat beragama, suku, ras dan golongan tertentu. Dilarang juga menyampaikan berita yang menyesatkan, memutarbalikkan fakta, bersifat fitnah, cabul, sadis dan sensasi berlebihan.</w:t>
      </w:r>
      <w:r w:rsidRPr="00DA3887">
        <w:rPr>
          <w:rStyle w:val="FootnoteReference"/>
          <w:rFonts w:ascii="Garamond" w:hAnsi="Garamond"/>
          <w:sz w:val="24"/>
          <w:szCs w:val="24"/>
          <w:lang w:eastAsia="en-US"/>
        </w:rPr>
        <w:footnoteReference w:id="1"/>
      </w:r>
    </w:p>
    <w:p w14:paraId="7FD781BA" w14:textId="77777777" w:rsidR="00BA0990" w:rsidRPr="00DA3887" w:rsidRDefault="00BA0990" w:rsidP="00BA0990">
      <w:pPr>
        <w:autoSpaceDE w:val="0"/>
        <w:autoSpaceDN w:val="0"/>
        <w:adjustRightInd w:val="0"/>
        <w:spacing w:before="120" w:after="0" w:line="240" w:lineRule="auto"/>
        <w:jc w:val="both"/>
        <w:rPr>
          <w:rFonts w:ascii="Garamond" w:hAnsi="Garamond"/>
          <w:b/>
          <w:bCs/>
          <w:sz w:val="24"/>
          <w:szCs w:val="24"/>
          <w:lang w:eastAsia="en-US"/>
        </w:rPr>
      </w:pPr>
      <w:r w:rsidRPr="00DA3887">
        <w:rPr>
          <w:rFonts w:ascii="Garamond" w:hAnsi="Garamond"/>
          <w:b/>
          <w:bCs/>
          <w:sz w:val="24"/>
          <w:szCs w:val="24"/>
          <w:lang w:eastAsia="en-US"/>
        </w:rPr>
        <w:t>Etika Komunikasi Dalam Islam</w:t>
      </w:r>
    </w:p>
    <w:p w14:paraId="0998C744" w14:textId="77777777" w:rsidR="00BA0990" w:rsidRPr="00DA3887" w:rsidRDefault="00BA0990" w:rsidP="00BA0990">
      <w:pPr>
        <w:autoSpaceDE w:val="0"/>
        <w:autoSpaceDN w:val="0"/>
        <w:adjustRightInd w:val="0"/>
        <w:spacing w:after="0" w:line="240" w:lineRule="auto"/>
        <w:ind w:firstLine="567"/>
        <w:jc w:val="both"/>
        <w:rPr>
          <w:rFonts w:ascii="Garamond" w:hAnsi="Garamond"/>
          <w:sz w:val="24"/>
          <w:szCs w:val="24"/>
          <w:lang w:eastAsia="en-US"/>
        </w:rPr>
      </w:pPr>
      <w:r w:rsidRPr="00DA3887">
        <w:rPr>
          <w:rFonts w:ascii="Garamond" w:hAnsi="Garamond"/>
          <w:sz w:val="24"/>
          <w:szCs w:val="24"/>
          <w:lang w:eastAsia="en-US"/>
        </w:rPr>
        <w:t xml:space="preserve">Teori komunikasi menurut ajaran Islam Sendiri sudah dijelaskan didalam </w:t>
      </w:r>
      <w:r>
        <w:rPr>
          <w:rFonts w:ascii="Garamond" w:hAnsi="Garamond"/>
          <w:sz w:val="24"/>
          <w:szCs w:val="24"/>
          <w:lang w:eastAsia="en-US"/>
        </w:rPr>
        <w:t>Alquran</w:t>
      </w:r>
      <w:r w:rsidRPr="00DA3887">
        <w:rPr>
          <w:rFonts w:ascii="Garamond" w:hAnsi="Garamond"/>
          <w:sz w:val="24"/>
          <w:szCs w:val="24"/>
          <w:lang w:eastAsia="en-US"/>
        </w:rPr>
        <w:t xml:space="preserve">. Sebagaimana kita tahu sendiri Agama Islam selalu terikat kepada perintah dan larangan Allah swt atau Alquran dan Sunnah Nabi Muhammad saw Pada dasarnya Agama apapun akan mengajarkan  kaidah dan perilaku yang baik pada pengikutnya, Termasuklah Agama Islam sendiri.Dan Allah SWT Telah mengutus para Nabi dan Rasul nya untuk mengajarkan dan menyebarkan agama nya melalu Komunikasi yang disebut dalam islam Sebagai Dakwah. Dakwah adalah pesan (informasi) kepada warga masyarakat agar berperilaku sesuai dengan perintah dan larangan Tuhan. Dengan kata lain komunikasi menurut ajaran agama sangat memuliakan etika yang dibarengi sanksi akhirat. </w:t>
      </w:r>
      <w:r>
        <w:rPr>
          <w:rFonts w:ascii="Garamond" w:hAnsi="Garamond"/>
          <w:sz w:val="24"/>
          <w:szCs w:val="24"/>
          <w:lang w:eastAsia="en-US"/>
        </w:rPr>
        <w:t>Alquran</w:t>
      </w:r>
      <w:r w:rsidRPr="00DA3887">
        <w:rPr>
          <w:rFonts w:ascii="Garamond" w:hAnsi="Garamond"/>
          <w:sz w:val="24"/>
          <w:szCs w:val="24"/>
          <w:lang w:eastAsia="en-US"/>
        </w:rPr>
        <w:t xml:space="preserve"> juga menyebut komunikasi sebagai salah satu fitrah manusia. Untuk mengetahui bagaimana manusia seharusya berkomunikasi. </w:t>
      </w:r>
      <w:r>
        <w:rPr>
          <w:rFonts w:ascii="Garamond" w:hAnsi="Garamond"/>
          <w:sz w:val="24"/>
          <w:szCs w:val="24"/>
          <w:lang w:eastAsia="en-US"/>
        </w:rPr>
        <w:t>Alquran</w:t>
      </w:r>
      <w:r w:rsidRPr="00DA3887">
        <w:rPr>
          <w:rFonts w:ascii="Garamond" w:hAnsi="Garamond"/>
          <w:sz w:val="24"/>
          <w:szCs w:val="24"/>
          <w:lang w:eastAsia="en-US"/>
        </w:rPr>
        <w:t xml:space="preserve"> memberikan kata kunci (key concept) yag berhubungan dengan hal itu. Al-Syaukani misalnya mengartikan kata kunci al-bayan sebagai kemampuan berkomuni-kasi. Selain itu, kata kunci yang diperguna-kan AlQur’an untuk komunikasi ialah al-qaul. Dari al-qaul ini, Jalaluddin Rakhmat menguraikan prinsip, qaulan sadidan yakni kemampuan berkata benar atau berkomuni-kasi dengan baik.</w:t>
      </w:r>
    </w:p>
    <w:p w14:paraId="45213792" w14:textId="77777777" w:rsidR="00BA0990" w:rsidRPr="00DA2C0C" w:rsidRDefault="00BA0990" w:rsidP="00BA0990">
      <w:pPr>
        <w:autoSpaceDE w:val="0"/>
        <w:autoSpaceDN w:val="0"/>
        <w:adjustRightInd w:val="0"/>
        <w:spacing w:after="0" w:line="240" w:lineRule="auto"/>
        <w:ind w:firstLine="567"/>
        <w:jc w:val="both"/>
        <w:rPr>
          <w:rFonts w:ascii="Garamond" w:hAnsi="Garamond"/>
          <w:sz w:val="24"/>
          <w:szCs w:val="24"/>
          <w:lang w:val="en-US" w:eastAsia="en-US"/>
        </w:rPr>
      </w:pPr>
      <w:r w:rsidRPr="00DA3887">
        <w:rPr>
          <w:rFonts w:ascii="Garamond" w:hAnsi="Garamond"/>
          <w:sz w:val="24"/>
          <w:szCs w:val="24"/>
          <w:lang w:eastAsia="en-US"/>
        </w:rPr>
        <w:t xml:space="preserve">Dengan adanya  komunikasi itu sendiri, manusia dapat mengekspresikan perasaan didalam dirinya, membentuk jaringan interaksi sosial, menyampaikan apa yang ia fikirkan  dan mengembangkan kepribadiannya. Para Ahli dan Pakar komunikasi dengan para psikolog telah sepakat  bahwa kegagalan komunikasi berakibat  sangat fatal baik secara individual maupun sosial. Secara sosial, kegagalan komunikasi dapat menghambat potensi perkembangan dalam diri seseorang,, menghambat kerja sama, menghambat toleransi, dan mempersulit pelaksanaan norma-norma social. </w:t>
      </w:r>
      <w:r>
        <w:rPr>
          <w:rFonts w:ascii="Garamond" w:hAnsi="Garamond"/>
          <w:sz w:val="24"/>
          <w:szCs w:val="24"/>
          <w:lang w:eastAsia="en-US"/>
        </w:rPr>
        <w:t>Alquran</w:t>
      </w:r>
      <w:r w:rsidRPr="00DA3887">
        <w:rPr>
          <w:rFonts w:ascii="Garamond" w:hAnsi="Garamond"/>
          <w:sz w:val="24"/>
          <w:szCs w:val="24"/>
          <w:lang w:eastAsia="en-US"/>
        </w:rPr>
        <w:t xml:space="preserve"> menyebut komunikasi sebagai salah satu fitrah manusia. Dalam QS. Al-Rahman : ayat 1 – 4. (Tuhan) yang Maha pemurah, Yang telah mengajarkan Al-Qur'an. Dia menciptakan manusia. </w:t>
      </w:r>
      <w:r w:rsidRPr="00DA3887">
        <w:rPr>
          <w:rFonts w:ascii="Garamond" w:hAnsi="Garamond"/>
          <w:sz w:val="24"/>
          <w:szCs w:val="24"/>
          <w:lang w:eastAsia="en-US"/>
        </w:rPr>
        <w:lastRenderedPageBreak/>
        <w:t xml:space="preserve">Mengajarnya pandai berbicara. (QS. Al-Rahman : 1 – 4)  Al-Syaukani (t.th:251) dalam Tafsir Fath al-Qadir mengartikan al-bayan sebagai kemampuan berkomunikasi. Untuk mengetahui bagaimana orang-orang seharusnya berkomunikasi secara benar (qaulan sadidan), harus dilacak kata kunci (keyconcept) yang dipergunakan </w:t>
      </w:r>
      <w:r>
        <w:rPr>
          <w:rFonts w:ascii="Garamond" w:hAnsi="Garamond"/>
          <w:sz w:val="24"/>
          <w:szCs w:val="24"/>
          <w:lang w:eastAsia="en-US"/>
        </w:rPr>
        <w:t>Alquran</w:t>
      </w:r>
      <w:r w:rsidRPr="00DA3887">
        <w:rPr>
          <w:rFonts w:ascii="Garamond" w:hAnsi="Garamond"/>
          <w:sz w:val="24"/>
          <w:szCs w:val="24"/>
          <w:lang w:eastAsia="en-US"/>
        </w:rPr>
        <w:t xml:space="preserve"> untuk komunikasi. Selain al-bayan, kata kunci untuk komunikasi yang banyak disebut dalam AlQur’an adalah “al-qaul” dalam konteks perintah (amr), dapat disimpulkan bahwa ada enam prinsip komunikasi dalam </w:t>
      </w:r>
      <w:r>
        <w:rPr>
          <w:rFonts w:ascii="Garamond" w:hAnsi="Garamond"/>
          <w:sz w:val="24"/>
          <w:szCs w:val="24"/>
          <w:lang w:eastAsia="en-US"/>
        </w:rPr>
        <w:t>Alquran</w:t>
      </w:r>
      <w:r w:rsidRPr="00DA3887">
        <w:rPr>
          <w:rFonts w:ascii="Garamond" w:hAnsi="Garamond"/>
          <w:sz w:val="24"/>
          <w:szCs w:val="24"/>
          <w:lang w:eastAsia="en-US"/>
        </w:rPr>
        <w:t xml:space="preserve">. Dalametika komunikasi islam menyebutkan bahwa ada 6 prinsip gaya bicara atau pembicaraan (qaulan) yang telah disebutkan didalam </w:t>
      </w:r>
      <w:r>
        <w:rPr>
          <w:rFonts w:ascii="Garamond" w:hAnsi="Garamond"/>
          <w:sz w:val="24"/>
          <w:szCs w:val="24"/>
          <w:lang w:eastAsia="en-US"/>
        </w:rPr>
        <w:t>Alquran</w:t>
      </w:r>
      <w:r w:rsidRPr="00DA3887">
        <w:rPr>
          <w:rFonts w:ascii="Garamond" w:hAnsi="Garamond"/>
          <w:sz w:val="24"/>
          <w:szCs w:val="24"/>
          <w:lang w:eastAsia="en-US"/>
        </w:rPr>
        <w:t xml:space="preserve">. </w:t>
      </w:r>
      <w:r>
        <w:rPr>
          <w:rFonts w:ascii="Garamond" w:hAnsi="Garamond"/>
          <w:sz w:val="24"/>
          <w:szCs w:val="24"/>
          <w:lang w:val="en-US" w:eastAsia="en-US"/>
        </w:rPr>
        <w:t>y</w:t>
      </w:r>
      <w:r w:rsidRPr="00DA3887">
        <w:rPr>
          <w:rFonts w:ascii="Garamond" w:hAnsi="Garamond"/>
          <w:sz w:val="24"/>
          <w:szCs w:val="24"/>
          <w:lang w:eastAsia="en-US"/>
        </w:rPr>
        <w:t>aitu</w:t>
      </w:r>
      <w:r>
        <w:rPr>
          <w:rFonts w:ascii="Garamond" w:hAnsi="Garamond"/>
          <w:sz w:val="24"/>
          <w:szCs w:val="24"/>
          <w:lang w:val="en-US" w:eastAsia="en-US"/>
        </w:rPr>
        <w:t xml:space="preserve">: </w:t>
      </w:r>
      <w:r w:rsidRPr="00D347DD">
        <w:rPr>
          <w:rFonts w:ascii="Garamond" w:hAnsi="Garamond"/>
          <w:sz w:val="24"/>
          <w:szCs w:val="24"/>
          <w:lang w:eastAsia="en-US"/>
        </w:rPr>
        <w:t>qoulan syadida</w:t>
      </w:r>
      <w:r>
        <w:rPr>
          <w:rFonts w:ascii="Garamond" w:hAnsi="Garamond"/>
          <w:sz w:val="24"/>
          <w:szCs w:val="24"/>
          <w:lang w:val="en-US" w:eastAsia="en-US"/>
        </w:rPr>
        <w:t xml:space="preserve">, </w:t>
      </w:r>
      <w:r w:rsidRPr="00D347DD">
        <w:rPr>
          <w:rFonts w:ascii="Garamond" w:hAnsi="Garamond"/>
          <w:sz w:val="24"/>
          <w:szCs w:val="24"/>
          <w:lang w:eastAsia="en-US"/>
        </w:rPr>
        <w:t>qoulan baligha</w:t>
      </w:r>
      <w:r>
        <w:rPr>
          <w:rFonts w:ascii="Garamond" w:hAnsi="Garamond"/>
          <w:sz w:val="24"/>
          <w:szCs w:val="24"/>
          <w:lang w:val="en-US" w:eastAsia="en-US"/>
        </w:rPr>
        <w:t xml:space="preserve">, </w:t>
      </w:r>
      <w:r w:rsidRPr="00D347DD">
        <w:rPr>
          <w:rFonts w:ascii="Garamond" w:hAnsi="Garamond"/>
          <w:sz w:val="24"/>
          <w:szCs w:val="24"/>
          <w:lang w:eastAsia="en-US"/>
        </w:rPr>
        <w:t>qoulan maysura</w:t>
      </w:r>
      <w:r>
        <w:rPr>
          <w:rFonts w:ascii="Garamond" w:hAnsi="Garamond"/>
          <w:sz w:val="24"/>
          <w:szCs w:val="24"/>
          <w:lang w:val="en-US" w:eastAsia="en-US"/>
        </w:rPr>
        <w:t xml:space="preserve">, </w:t>
      </w:r>
      <w:r w:rsidRPr="00DA3887">
        <w:rPr>
          <w:rFonts w:ascii="Garamond" w:hAnsi="Garamond"/>
          <w:sz w:val="24"/>
          <w:szCs w:val="24"/>
          <w:lang w:eastAsia="en-US"/>
        </w:rPr>
        <w:t>qoulan layyina</w:t>
      </w:r>
      <w:r>
        <w:rPr>
          <w:rFonts w:ascii="Garamond" w:hAnsi="Garamond"/>
          <w:sz w:val="24"/>
          <w:szCs w:val="24"/>
          <w:lang w:val="en-US" w:eastAsia="en-US"/>
        </w:rPr>
        <w:t xml:space="preserve">, </w:t>
      </w:r>
      <w:r w:rsidRPr="00D347DD">
        <w:rPr>
          <w:rFonts w:ascii="Garamond" w:hAnsi="Garamond"/>
          <w:sz w:val="24"/>
          <w:szCs w:val="24"/>
          <w:lang w:eastAsia="en-US"/>
        </w:rPr>
        <w:t>qoulan ma’rufa</w:t>
      </w:r>
      <w:r>
        <w:rPr>
          <w:rFonts w:ascii="Garamond" w:hAnsi="Garamond"/>
          <w:sz w:val="24"/>
          <w:szCs w:val="24"/>
          <w:lang w:val="en-US" w:eastAsia="en-US"/>
        </w:rPr>
        <w:t xml:space="preserve">, </w:t>
      </w:r>
      <w:r w:rsidRPr="00D347DD">
        <w:rPr>
          <w:rFonts w:ascii="Garamond" w:hAnsi="Garamond"/>
          <w:sz w:val="24"/>
          <w:szCs w:val="24"/>
          <w:lang w:eastAsia="en-US"/>
        </w:rPr>
        <w:t>qoulan karima</w:t>
      </w:r>
      <w:r>
        <w:rPr>
          <w:rFonts w:ascii="Garamond" w:hAnsi="Garamond"/>
          <w:sz w:val="24"/>
          <w:szCs w:val="24"/>
          <w:lang w:val="en-US" w:eastAsia="en-US"/>
        </w:rPr>
        <w:t>.</w:t>
      </w:r>
    </w:p>
    <w:p w14:paraId="265DBAE6" w14:textId="77777777" w:rsidR="00BA0990" w:rsidRPr="00DA3887" w:rsidRDefault="00BA0990" w:rsidP="00BA0990">
      <w:pPr>
        <w:autoSpaceDE w:val="0"/>
        <w:autoSpaceDN w:val="0"/>
        <w:adjustRightInd w:val="0"/>
        <w:spacing w:after="0" w:line="240" w:lineRule="auto"/>
        <w:jc w:val="both"/>
        <w:rPr>
          <w:rFonts w:ascii="Garamond" w:hAnsi="Garamond"/>
          <w:sz w:val="24"/>
          <w:szCs w:val="24"/>
          <w:lang w:eastAsia="en-US"/>
        </w:rPr>
      </w:pPr>
      <w:r w:rsidRPr="00DA3887">
        <w:rPr>
          <w:rFonts w:ascii="Garamond" w:hAnsi="Garamond"/>
          <w:sz w:val="24"/>
          <w:szCs w:val="24"/>
          <w:lang w:eastAsia="en-US"/>
        </w:rPr>
        <w:t>Ada beberapa cara menutupi kebenaran dengan komunikasi, yakni</w:t>
      </w:r>
      <w:r>
        <w:rPr>
          <w:rFonts w:ascii="Garamond" w:hAnsi="Garamond"/>
          <w:sz w:val="24"/>
          <w:szCs w:val="24"/>
          <w:lang w:val="en-US" w:eastAsia="en-US"/>
        </w:rPr>
        <w:t>:</w:t>
      </w:r>
      <w:r w:rsidRPr="00DA3887">
        <w:rPr>
          <w:rFonts w:ascii="Garamond" w:hAnsi="Garamond"/>
          <w:sz w:val="24"/>
          <w:szCs w:val="24"/>
          <w:lang w:eastAsia="en-US"/>
        </w:rPr>
        <w:t xml:space="preserve"> </w:t>
      </w:r>
    </w:p>
    <w:p w14:paraId="74D7E1BE" w14:textId="77777777" w:rsidR="00BA0990" w:rsidRPr="00DA2C0C" w:rsidRDefault="00BA0990" w:rsidP="00BA0990">
      <w:pPr>
        <w:pStyle w:val="ListParagraph"/>
        <w:numPr>
          <w:ilvl w:val="0"/>
          <w:numId w:val="15"/>
        </w:numPr>
        <w:autoSpaceDE w:val="0"/>
        <w:autoSpaceDN w:val="0"/>
        <w:adjustRightInd w:val="0"/>
        <w:spacing w:after="0" w:line="240" w:lineRule="auto"/>
        <w:jc w:val="both"/>
        <w:rPr>
          <w:rFonts w:ascii="Garamond" w:hAnsi="Garamond"/>
          <w:sz w:val="24"/>
          <w:szCs w:val="24"/>
          <w:lang w:eastAsia="en-US"/>
        </w:rPr>
      </w:pPr>
      <w:r>
        <w:rPr>
          <w:rFonts w:ascii="Garamond" w:hAnsi="Garamond"/>
          <w:sz w:val="24"/>
          <w:szCs w:val="24"/>
          <w:lang w:val="en-US" w:eastAsia="en-US"/>
        </w:rPr>
        <w:t>M</w:t>
      </w:r>
      <w:r w:rsidRPr="00DA2C0C">
        <w:rPr>
          <w:rFonts w:ascii="Garamond" w:hAnsi="Garamond"/>
          <w:sz w:val="24"/>
          <w:szCs w:val="24"/>
          <w:lang w:eastAsia="en-US"/>
        </w:rPr>
        <w:t>enutupi kebenaran dengan menggunakan kata-kata yang abstrak, ambigu atau menimbulkan penafsiran yang sangat berlainan apabila anda tidak setuju dengan pandangan kawan anda, kemudian anda segera menyebut dia “tidak pancasilais”. Anda sebetulnya tidak tahan dikritik, tetapi tidak enak menyebutkannya lalu anda akan berkata, “saya sangat menghargai kritik, tetapi kritik itu harus disampaikan secara bebas dan bertanggung jawab”. Kata “bebas” dan “bertanggung jawab” adalah kata abstrak untuk menghindari kritikan. Ketika seorang mubalig menemukan pendapat Muballig lain dan pendapatnya tidak logis, iya akan berkata, “akal harus tunduk dengan agama”. Dia sebetulnya mau mengatakan bahwa logika orang lain itu harus tunduk dengan pemahamannya tentang agama. Akal dan agama adalah dua kata abstrak. Oleh karena itu, menasehatkan agar kita berhati-hati menggunakan abstrak.</w:t>
      </w:r>
      <w:r>
        <w:rPr>
          <w:rFonts w:ascii="Garamond" w:hAnsi="Garamond"/>
          <w:sz w:val="24"/>
          <w:szCs w:val="24"/>
          <w:lang w:val="en-US" w:eastAsia="en-US"/>
        </w:rPr>
        <w:t>;</w:t>
      </w:r>
    </w:p>
    <w:p w14:paraId="18FC2E36" w14:textId="77777777" w:rsidR="00BA0990" w:rsidRPr="00DA2C0C" w:rsidRDefault="00BA0990" w:rsidP="00BA0990">
      <w:pPr>
        <w:pStyle w:val="ListParagraph"/>
        <w:numPr>
          <w:ilvl w:val="0"/>
          <w:numId w:val="15"/>
        </w:numPr>
        <w:autoSpaceDE w:val="0"/>
        <w:autoSpaceDN w:val="0"/>
        <w:adjustRightInd w:val="0"/>
        <w:spacing w:after="0" w:line="240" w:lineRule="auto"/>
        <w:jc w:val="both"/>
        <w:rPr>
          <w:rFonts w:ascii="Garamond" w:hAnsi="Garamond"/>
          <w:sz w:val="24"/>
          <w:szCs w:val="24"/>
          <w:lang w:eastAsia="en-US"/>
        </w:rPr>
      </w:pPr>
      <w:r>
        <w:rPr>
          <w:rFonts w:ascii="Garamond" w:hAnsi="Garamond"/>
          <w:sz w:val="24"/>
          <w:szCs w:val="24"/>
          <w:lang w:val="en-US" w:eastAsia="en-US"/>
        </w:rPr>
        <w:t>O</w:t>
      </w:r>
      <w:r w:rsidRPr="00DA2C0C">
        <w:rPr>
          <w:rFonts w:ascii="Garamond" w:hAnsi="Garamond"/>
          <w:sz w:val="24"/>
          <w:szCs w:val="24"/>
          <w:lang w:eastAsia="en-US"/>
        </w:rPr>
        <w:t>rang menutupi kebenaran dengan menciptakan istilah yang diberi makna orang lain. Istilah itu berupa eufimisme atau pemutar balikan makna sama sekali. Pejabat melaporkan kelaparan di daerahnya dengan mengatakan “kasus kekurangan gizi atau “rawan pangan”. Ia tidak dikatakan “ditangkap”, tetapi “diamankan”. Harga tidak dinaikkan, tetapi “disesuaikan”. Qaulan sadidan adalah ucapan yang jujur, tidak bohong. Nabi Muhammad saw., bersabda sebagaimana diriwayatkan Bukhari-Muslim sebagai berikut</w:t>
      </w:r>
      <w:r>
        <w:rPr>
          <w:rFonts w:ascii="Garamond" w:hAnsi="Garamond"/>
          <w:sz w:val="24"/>
          <w:szCs w:val="24"/>
          <w:lang w:val="en-US" w:eastAsia="en-US"/>
        </w:rPr>
        <w:t xml:space="preserve"> (Abdurrahman, 1999).</w:t>
      </w:r>
    </w:p>
    <w:p w14:paraId="1D858E95" w14:textId="77777777" w:rsidR="00BA0990" w:rsidRDefault="00BA0990" w:rsidP="00BA0990">
      <w:pPr>
        <w:autoSpaceDE w:val="0"/>
        <w:autoSpaceDN w:val="0"/>
        <w:adjustRightInd w:val="0"/>
        <w:spacing w:before="120" w:after="0" w:line="240" w:lineRule="auto"/>
        <w:ind w:firstLine="567"/>
        <w:jc w:val="both"/>
        <w:rPr>
          <w:rFonts w:ascii="Garamond" w:hAnsi="Garamond"/>
          <w:sz w:val="24"/>
          <w:szCs w:val="24"/>
          <w:lang w:val="en-US" w:eastAsia="en-US"/>
        </w:rPr>
      </w:pPr>
      <w:r w:rsidRPr="00DA3887">
        <w:rPr>
          <w:rFonts w:ascii="Garamond" w:hAnsi="Garamond"/>
          <w:sz w:val="24"/>
          <w:szCs w:val="24"/>
          <w:lang w:eastAsia="en-US"/>
        </w:rPr>
        <w:lastRenderedPageBreak/>
        <w:t>Artinya: Dari Ibnu Mas’ud ra., dari Nabi saw., bersabda sesungguhnya kebenaran itu membawa kepada kebaikan dan kebaikan itu membawa surga. Seseorang akan selalu bertindak jujur sehingga ia ditulis di sisi Allah sebagai orang yang jujur. Dan sesungguhnya dusta itu membawa kepada kejahatan dan kejahatan itu membawa ke neraka. Seseorang selalu berdusta sehingga ia ditulis di sisi Allah sebagai pendusta. (HR. Bukhari-Muslim)</w:t>
      </w:r>
      <w:r>
        <w:rPr>
          <w:rFonts w:ascii="Garamond" w:hAnsi="Garamond"/>
          <w:sz w:val="24"/>
          <w:szCs w:val="24"/>
          <w:lang w:val="en-US" w:eastAsia="en-US"/>
        </w:rPr>
        <w:t>.</w:t>
      </w:r>
    </w:p>
    <w:p w14:paraId="27BBB01D" w14:textId="77777777" w:rsidR="00BA0990" w:rsidRDefault="00BA0990" w:rsidP="00BA0990">
      <w:pPr>
        <w:autoSpaceDE w:val="0"/>
        <w:autoSpaceDN w:val="0"/>
        <w:adjustRightInd w:val="0"/>
        <w:spacing w:before="120" w:after="0" w:line="240" w:lineRule="auto"/>
        <w:ind w:firstLine="567"/>
        <w:jc w:val="both"/>
        <w:rPr>
          <w:rFonts w:ascii="Garamond" w:hAnsi="Garamond"/>
          <w:sz w:val="24"/>
          <w:szCs w:val="24"/>
          <w:lang w:eastAsia="en-US"/>
        </w:rPr>
      </w:pPr>
      <w:r>
        <w:rPr>
          <w:rFonts w:ascii="Garamond" w:hAnsi="Garamond"/>
          <w:sz w:val="24"/>
          <w:szCs w:val="24"/>
          <w:lang w:eastAsia="en-US"/>
        </w:rPr>
        <w:t>Alquran</w:t>
      </w:r>
      <w:r w:rsidRPr="00DA3887">
        <w:rPr>
          <w:rFonts w:ascii="Garamond" w:hAnsi="Garamond"/>
          <w:sz w:val="24"/>
          <w:szCs w:val="24"/>
          <w:lang w:eastAsia="en-US"/>
        </w:rPr>
        <w:t xml:space="preserve"> menyuruh kita untuk selalu berkata benar. Kejujuran melahirkan kekuatan, sementara kebohongan mendatangkan kelemahan. Biasa berkata benar mencerminkan keberanian. Bohong sering lahir karena rendah diri, pengecut, dan ketakutan. Orang “yang membuat-buat kebohongan itu hanyalah orang-orang yang tak beriman kepada ayat-ayat Allah. Mereka itulah pendusta”, (An-Nahl 105). Nabi Muhammad saw dengan mengutip Al-Qur'an menjelaskan orang beriman tidak akan berdusta. Dalam perkembangan sejarah, umat Islam sudah sering dirugikan karena berita- berita dusta. Yang paling parah terjadi, ketika bohong memasuki teks-teks suci yang menjadi rujukan. Kebohongan tidak berhasil memasuki </w:t>
      </w:r>
      <w:r>
        <w:rPr>
          <w:rFonts w:ascii="Garamond" w:hAnsi="Garamond"/>
          <w:sz w:val="24"/>
          <w:szCs w:val="24"/>
          <w:lang w:eastAsia="en-US"/>
        </w:rPr>
        <w:t>Alquran</w:t>
      </w:r>
      <w:r w:rsidRPr="00DA3887">
        <w:rPr>
          <w:rFonts w:ascii="Garamond" w:hAnsi="Garamond"/>
          <w:sz w:val="24"/>
          <w:szCs w:val="24"/>
          <w:lang w:eastAsia="en-US"/>
        </w:rPr>
        <w:t xml:space="preserve"> karena keaslian </w:t>
      </w:r>
      <w:r>
        <w:rPr>
          <w:rFonts w:ascii="Garamond" w:hAnsi="Garamond"/>
          <w:sz w:val="24"/>
          <w:szCs w:val="24"/>
          <w:lang w:eastAsia="en-US"/>
        </w:rPr>
        <w:t>Alquran</w:t>
      </w:r>
      <w:r w:rsidRPr="00DA3887">
        <w:rPr>
          <w:rFonts w:ascii="Garamond" w:hAnsi="Garamond"/>
          <w:sz w:val="24"/>
          <w:szCs w:val="24"/>
          <w:lang w:eastAsia="en-US"/>
        </w:rPr>
        <w:t xml:space="preserve"> dijamin oleh Allah (juga karena kaum muslimin hanya memiliki satu mushaf </w:t>
      </w:r>
      <w:r>
        <w:rPr>
          <w:rFonts w:ascii="Garamond" w:hAnsi="Garamond"/>
          <w:sz w:val="24"/>
          <w:szCs w:val="24"/>
          <w:lang w:eastAsia="en-US"/>
        </w:rPr>
        <w:t>Alquran</w:t>
      </w:r>
      <w:r w:rsidRPr="00DA3887">
        <w:rPr>
          <w:rFonts w:ascii="Garamond" w:hAnsi="Garamond"/>
          <w:sz w:val="24"/>
          <w:szCs w:val="24"/>
          <w:lang w:eastAsia="en-US"/>
        </w:rPr>
        <w:t xml:space="preserve">). Tetapi, kebohongan telah menyusup ke dalam penafsiran </w:t>
      </w:r>
      <w:r>
        <w:rPr>
          <w:rFonts w:ascii="Garamond" w:hAnsi="Garamond"/>
          <w:sz w:val="24"/>
          <w:szCs w:val="24"/>
          <w:lang w:eastAsia="en-US"/>
        </w:rPr>
        <w:t>Alquran</w:t>
      </w:r>
      <w:r w:rsidRPr="00DA3887">
        <w:rPr>
          <w:rFonts w:ascii="Garamond" w:hAnsi="Garamond"/>
          <w:sz w:val="24"/>
          <w:szCs w:val="24"/>
          <w:lang w:eastAsia="en-US"/>
        </w:rPr>
        <w:t xml:space="preserve">. Makna </w:t>
      </w:r>
      <w:r>
        <w:rPr>
          <w:rFonts w:ascii="Garamond" w:hAnsi="Garamond"/>
          <w:sz w:val="24"/>
          <w:szCs w:val="24"/>
          <w:lang w:eastAsia="en-US"/>
        </w:rPr>
        <w:t>Alquran</w:t>
      </w:r>
      <w:r w:rsidRPr="00DA3887">
        <w:rPr>
          <w:rFonts w:ascii="Garamond" w:hAnsi="Garamond"/>
          <w:sz w:val="24"/>
          <w:szCs w:val="24"/>
          <w:lang w:eastAsia="en-US"/>
        </w:rPr>
        <w:t xml:space="preserve"> pernah disimpangkan untuk kepentingan pribadi atau golongan. </w:t>
      </w:r>
    </w:p>
    <w:p w14:paraId="66601509" w14:textId="77777777" w:rsidR="00BA0990" w:rsidRDefault="00BA0990" w:rsidP="00BA0990">
      <w:pPr>
        <w:autoSpaceDE w:val="0"/>
        <w:autoSpaceDN w:val="0"/>
        <w:adjustRightInd w:val="0"/>
        <w:spacing w:after="0" w:line="240" w:lineRule="auto"/>
        <w:ind w:firstLine="567"/>
        <w:jc w:val="both"/>
        <w:rPr>
          <w:rFonts w:ascii="Garamond" w:hAnsi="Garamond"/>
          <w:sz w:val="24"/>
          <w:szCs w:val="24"/>
          <w:lang w:eastAsia="en-US"/>
        </w:rPr>
      </w:pPr>
      <w:r w:rsidRPr="00DA3887">
        <w:rPr>
          <w:rFonts w:ascii="Garamond" w:hAnsi="Garamond"/>
          <w:sz w:val="24"/>
          <w:szCs w:val="24"/>
          <w:lang w:eastAsia="en-US"/>
        </w:rPr>
        <w:t>Kebohongan juga memasuki hadis-hadis Nabi saw, walaupun berdusta atas nama nabi diancam dengan neraka. Sepanjang sejarah ada saja orang yang berwawancara imajiner dengan Nabi. Belakangan ada orang melakukan wawancara imajiner dengan para sahabat yang mulia. Mereka menisbahkan kepada Nabi dan sahabat-sahabatnya prasangka, fanatisme dan kejahilan mereka. Para ahli hadis menyebut berita imajiner ini sebagai hadis mawdhu’. Para penulisnya atau pengarangnya disebut alwadhdha atau al-kadzab (pendusta). Pada zaman Nabi, mereka disebut al-fasiq. Pada zaman sahabat, ada murid-murid sahabat yang terkenal pendusta.</w:t>
      </w:r>
    </w:p>
    <w:p w14:paraId="0F13E592" w14:textId="77777777" w:rsidR="00BA0990" w:rsidRPr="00572EF1" w:rsidRDefault="00BA0990" w:rsidP="00BA0990">
      <w:pPr>
        <w:autoSpaceDE w:val="0"/>
        <w:autoSpaceDN w:val="0"/>
        <w:adjustRightInd w:val="0"/>
        <w:spacing w:after="0" w:line="240" w:lineRule="auto"/>
        <w:ind w:firstLine="567"/>
        <w:jc w:val="both"/>
        <w:rPr>
          <w:rFonts w:ascii="Garamond" w:hAnsi="Garamond"/>
          <w:sz w:val="24"/>
          <w:szCs w:val="24"/>
          <w:lang w:eastAsia="en-US"/>
        </w:rPr>
      </w:pPr>
      <w:r w:rsidRPr="00DA3887">
        <w:rPr>
          <w:rFonts w:ascii="Garamond" w:hAnsi="Garamond"/>
          <w:sz w:val="24"/>
          <w:szCs w:val="24"/>
          <w:lang w:eastAsia="en-US"/>
        </w:rPr>
        <w:t xml:space="preserve">Di antaranya Ikrimah dan Muqatil bin Sulaiman. Ikrimah misalnya, banyak menisbahkan pendapatnya pada Ibnu Abbas. Ka’ab al-Ahbar banyak memasukkan mitos-mitos Yahudi dan Nasrani dalam tafsir, sehingga para ulama menyebutnya sebagai tafsir Isra’iliyat. Berita-berita dusta tentang Nabi sangat berbahaya, karena umat Islam merujuk pada Nabi dalam perilaku mereka. Sunah Nabi menjadi dasar hukum yang kedua setelah </w:t>
      </w:r>
      <w:r>
        <w:rPr>
          <w:rFonts w:ascii="Garamond" w:hAnsi="Garamond"/>
          <w:sz w:val="24"/>
          <w:szCs w:val="24"/>
          <w:lang w:eastAsia="en-US"/>
        </w:rPr>
        <w:t>Alquran</w:t>
      </w:r>
      <w:r w:rsidRPr="00DA3887">
        <w:rPr>
          <w:rFonts w:ascii="Garamond" w:hAnsi="Garamond"/>
          <w:sz w:val="24"/>
          <w:szCs w:val="24"/>
          <w:lang w:eastAsia="en-US"/>
        </w:rPr>
        <w:t xml:space="preserve">. Memalsukan hadis Nabi berartti memalsukan ajaran </w:t>
      </w:r>
      <w:r w:rsidRPr="00DA3887">
        <w:rPr>
          <w:rFonts w:ascii="Garamond" w:hAnsi="Garamond"/>
          <w:sz w:val="24"/>
          <w:szCs w:val="24"/>
          <w:lang w:eastAsia="en-US"/>
        </w:rPr>
        <w:lastRenderedPageBreak/>
        <w:t xml:space="preserve">Islam. Menyebarnya hadis mawdhu’ telah banyak mengubah ajaran Islam. Imam syafi’i bercerita tentang Wahab bin Kasy’an. Ia berkata: Aku melihat Abdullah bin Al-Zubair memulai sholat (jum’at) sebelum khotbah. Semua sunah Rasulullah saw sudah diubah, bahkan sholatpun dirubah. Oleh karena itu, ilmu-ilmu hadis sangat berharga untuk memelihara kemurnian Islam. Studi kritis terhadap sejarah Rasulullah akan disambut oleh setiap muslim yang mencintai kebenaran dan sekaligus dibenci oleh orang-orang yang mau mencemari Islam. Perintah berkata benar dalam </w:t>
      </w:r>
      <w:r>
        <w:rPr>
          <w:rFonts w:ascii="Garamond" w:hAnsi="Garamond"/>
          <w:sz w:val="24"/>
          <w:szCs w:val="24"/>
          <w:lang w:eastAsia="en-US"/>
        </w:rPr>
        <w:t>Alquran</w:t>
      </w:r>
      <w:r w:rsidRPr="00DA3887">
        <w:rPr>
          <w:rFonts w:ascii="Garamond" w:hAnsi="Garamond"/>
          <w:sz w:val="24"/>
          <w:szCs w:val="24"/>
          <w:lang w:eastAsia="en-US"/>
        </w:rPr>
        <w:t xml:space="preserve"> dan hadis menjadi sebuah indikasi wajibnya bagi muslim mengaplikasikan sifat kejujuran dan perkataan benar yang dalam konsep </w:t>
      </w:r>
      <w:r>
        <w:rPr>
          <w:rFonts w:ascii="Garamond" w:hAnsi="Garamond"/>
          <w:sz w:val="24"/>
          <w:szCs w:val="24"/>
          <w:lang w:eastAsia="en-US"/>
        </w:rPr>
        <w:t>Alquran</w:t>
      </w:r>
      <w:r w:rsidRPr="00DA3887">
        <w:rPr>
          <w:rFonts w:ascii="Garamond" w:hAnsi="Garamond"/>
          <w:sz w:val="24"/>
          <w:szCs w:val="24"/>
          <w:lang w:eastAsia="en-US"/>
        </w:rPr>
        <w:t xml:space="preserve"> dikenal dengan istilah qaulan sadidan</w:t>
      </w:r>
    </w:p>
    <w:p w14:paraId="095AC9B7" w14:textId="77777777" w:rsidR="00BA0990" w:rsidRDefault="00BA0990" w:rsidP="00BA0990">
      <w:pPr>
        <w:pStyle w:val="IlmuDakwah21HeadingPENDAHULUANdst"/>
        <w:spacing w:after="0"/>
      </w:pPr>
      <w:r>
        <w:t>KESIMPULAN</w:t>
      </w:r>
    </w:p>
    <w:p w14:paraId="7AF92361" w14:textId="77777777" w:rsidR="00BA0990" w:rsidRPr="00072949" w:rsidRDefault="00BA0990" w:rsidP="00BA0990">
      <w:pPr>
        <w:spacing w:after="0" w:line="240" w:lineRule="auto"/>
        <w:ind w:firstLine="567"/>
        <w:jc w:val="both"/>
        <w:rPr>
          <w:rFonts w:ascii="Garamond" w:hAnsi="Garamond"/>
          <w:sz w:val="24"/>
          <w:szCs w:val="24"/>
        </w:rPr>
      </w:pPr>
      <w:r w:rsidRPr="00072949">
        <w:rPr>
          <w:rFonts w:ascii="Garamond" w:hAnsi="Garamond"/>
          <w:sz w:val="24"/>
          <w:szCs w:val="24"/>
          <w:lang w:eastAsia="en-US"/>
        </w:rPr>
        <w:t>Komunikasi Islam menekankan pada unsur pesan (</w:t>
      </w:r>
      <w:r w:rsidRPr="00072949">
        <w:rPr>
          <w:rFonts w:ascii="Garamond" w:hAnsi="Garamond"/>
          <w:i/>
          <w:iCs/>
          <w:sz w:val="24"/>
          <w:szCs w:val="24"/>
          <w:lang w:eastAsia="en-US"/>
        </w:rPr>
        <w:t>message</w:t>
      </w:r>
      <w:r w:rsidRPr="00072949">
        <w:rPr>
          <w:rFonts w:ascii="Garamond" w:hAnsi="Garamond"/>
          <w:sz w:val="24"/>
          <w:szCs w:val="24"/>
          <w:lang w:eastAsia="en-US"/>
        </w:rPr>
        <w:t>), yakni risalah atau nilai-nilai Islam, dan cara (</w:t>
      </w:r>
      <w:r w:rsidRPr="00072949">
        <w:rPr>
          <w:rFonts w:ascii="Garamond" w:hAnsi="Garamond"/>
          <w:i/>
          <w:iCs/>
          <w:sz w:val="24"/>
          <w:szCs w:val="24"/>
          <w:lang w:eastAsia="en-US"/>
        </w:rPr>
        <w:t>how</w:t>
      </w:r>
      <w:r w:rsidRPr="00072949">
        <w:rPr>
          <w:rFonts w:ascii="Garamond" w:hAnsi="Garamond"/>
          <w:sz w:val="24"/>
          <w:szCs w:val="24"/>
          <w:lang w:eastAsia="en-US"/>
        </w:rPr>
        <w:t>), dalam hal ini tentang gaya bicara dan penggunaan bahasa (</w:t>
      </w:r>
      <w:r w:rsidRPr="00072949">
        <w:rPr>
          <w:rFonts w:ascii="Garamond" w:hAnsi="Garamond"/>
          <w:i/>
          <w:iCs/>
          <w:sz w:val="24"/>
          <w:szCs w:val="24"/>
          <w:lang w:eastAsia="en-US"/>
        </w:rPr>
        <w:t>retorika</w:t>
      </w:r>
      <w:r w:rsidRPr="00072949">
        <w:rPr>
          <w:rFonts w:ascii="Garamond" w:hAnsi="Garamond"/>
          <w:sz w:val="24"/>
          <w:szCs w:val="24"/>
          <w:lang w:eastAsia="en-US"/>
        </w:rPr>
        <w:t>). Pesan-pesan keislaman yang disampaikan dalam komunikasi Islam meliputi seluruh ajaran Islam, meliputi akidah (iman), syariah (Islam), dan akhlak (ihsan). Pesan-pesan keislaman keislaman yang disampaikan tersebut disebut sebagai dakwah. Dakwah adalah pekerjaan atau ucapan untuk mempengaruhi manusia mengikuti Islam. Ketika etika digabungkan dengan komunikasi, maka etika itu menjadi dasar pondasi dalam berkomunikasi, etika memberikan landasan moral dalam membangun tata susila terhadap semua sikap dan perilaku seseorang dalam komunikasi. Dengan demikian, tanpa etika komunikasi itu tidak eti</w:t>
      </w:r>
    </w:p>
    <w:p w14:paraId="42CF3F64" w14:textId="77777777" w:rsidR="00BA0990" w:rsidRPr="004319DE" w:rsidRDefault="00BA0990" w:rsidP="00BA0990">
      <w:pPr>
        <w:pStyle w:val="IlmuDakwah21HeadingPENDAHULUANdst"/>
        <w:spacing w:after="0"/>
      </w:pPr>
      <w:r w:rsidRPr="004319DE">
        <w:t>DAFTAR PUSTAKA</w:t>
      </w:r>
    </w:p>
    <w:p w14:paraId="23BFC29C" w14:textId="77777777" w:rsidR="00BA0990" w:rsidRPr="004A2A11" w:rsidRDefault="00BA0990" w:rsidP="00BA0990">
      <w:pPr>
        <w:autoSpaceDE w:val="0"/>
        <w:autoSpaceDN w:val="0"/>
        <w:adjustRightInd w:val="0"/>
        <w:spacing w:after="0"/>
        <w:ind w:left="567" w:hanging="567"/>
        <w:jc w:val="both"/>
        <w:rPr>
          <w:rFonts w:ascii="Garamond" w:hAnsi="Garamond"/>
          <w:sz w:val="24"/>
          <w:szCs w:val="24"/>
          <w:lang w:val="en-US" w:eastAsia="en-US"/>
        </w:rPr>
      </w:pPr>
      <w:r w:rsidRPr="004A2A11">
        <w:rPr>
          <w:rFonts w:ascii="Garamond" w:hAnsi="Garamond"/>
          <w:sz w:val="24"/>
          <w:szCs w:val="24"/>
          <w:lang w:eastAsia="en-US"/>
        </w:rPr>
        <w:t>Abdurrahman. 1999. Dasar-Dasar Public Relation. Bandung : Alumni</w:t>
      </w:r>
      <w:r w:rsidRPr="004A2A11">
        <w:rPr>
          <w:rFonts w:ascii="Garamond" w:hAnsi="Garamond"/>
          <w:sz w:val="24"/>
          <w:szCs w:val="24"/>
          <w:lang w:val="en-US" w:eastAsia="en-US"/>
        </w:rPr>
        <w:t>;</w:t>
      </w:r>
    </w:p>
    <w:p w14:paraId="0E99A800" w14:textId="77777777" w:rsidR="00BA0990" w:rsidRPr="004A2A11" w:rsidRDefault="00BA0990" w:rsidP="00BA0990">
      <w:pPr>
        <w:autoSpaceDE w:val="0"/>
        <w:autoSpaceDN w:val="0"/>
        <w:adjustRightInd w:val="0"/>
        <w:spacing w:after="0"/>
        <w:ind w:left="567" w:hanging="567"/>
        <w:jc w:val="both"/>
        <w:rPr>
          <w:rFonts w:ascii="Garamond" w:hAnsi="Garamond"/>
          <w:sz w:val="24"/>
          <w:szCs w:val="24"/>
          <w:lang w:val="en-US" w:eastAsia="en-US"/>
        </w:rPr>
      </w:pPr>
      <w:r w:rsidRPr="004A2A11">
        <w:rPr>
          <w:rFonts w:ascii="Garamond" w:hAnsi="Garamond"/>
          <w:sz w:val="24"/>
          <w:szCs w:val="24"/>
          <w:lang w:eastAsia="en-US"/>
        </w:rPr>
        <w:t>Adhani, Rosihan. 2014. Etika dan Komunikasi. Kalimantan : PT. Grafika Wangi</w:t>
      </w:r>
      <w:r w:rsidRPr="004A2A11">
        <w:rPr>
          <w:rFonts w:ascii="Garamond" w:hAnsi="Garamond"/>
          <w:sz w:val="24"/>
          <w:szCs w:val="24"/>
          <w:lang w:val="en-US" w:eastAsia="en-US"/>
        </w:rPr>
        <w:t xml:space="preserve"> </w:t>
      </w:r>
      <w:r w:rsidRPr="004A2A11">
        <w:rPr>
          <w:rFonts w:ascii="Garamond" w:hAnsi="Garamond"/>
          <w:sz w:val="24"/>
          <w:szCs w:val="24"/>
          <w:lang w:eastAsia="en-US"/>
        </w:rPr>
        <w:t xml:space="preserve">Ikrar. 2012. Konsepsi Etika Komunikasi Menurut </w:t>
      </w:r>
      <w:r>
        <w:rPr>
          <w:rFonts w:ascii="Garamond" w:hAnsi="Garamond"/>
          <w:sz w:val="24"/>
          <w:szCs w:val="24"/>
          <w:lang w:eastAsia="en-US"/>
        </w:rPr>
        <w:t>Alquran</w:t>
      </w:r>
      <w:r w:rsidRPr="004A2A11">
        <w:rPr>
          <w:rFonts w:ascii="Garamond" w:hAnsi="Garamond"/>
          <w:sz w:val="24"/>
          <w:szCs w:val="24"/>
          <w:lang w:eastAsia="en-US"/>
        </w:rPr>
        <w:t>. Makasar: UIN Alaudin Makasar</w:t>
      </w:r>
      <w:r w:rsidRPr="004A2A11">
        <w:rPr>
          <w:rFonts w:ascii="Garamond" w:hAnsi="Garamond"/>
          <w:sz w:val="24"/>
          <w:szCs w:val="24"/>
          <w:lang w:val="en-US" w:eastAsia="en-US"/>
        </w:rPr>
        <w:t>;</w:t>
      </w:r>
    </w:p>
    <w:p w14:paraId="37CECCDC" w14:textId="77777777" w:rsidR="00BA0990" w:rsidRPr="004A2A11" w:rsidRDefault="00BA0990" w:rsidP="00BA0990">
      <w:pPr>
        <w:autoSpaceDE w:val="0"/>
        <w:autoSpaceDN w:val="0"/>
        <w:adjustRightInd w:val="0"/>
        <w:spacing w:after="0"/>
        <w:ind w:left="567" w:hanging="567"/>
        <w:jc w:val="both"/>
        <w:rPr>
          <w:rFonts w:ascii="Garamond" w:hAnsi="Garamond"/>
          <w:sz w:val="24"/>
          <w:szCs w:val="24"/>
          <w:lang w:val="en-US" w:eastAsia="en-US"/>
        </w:rPr>
      </w:pPr>
      <w:r w:rsidRPr="004A2A11">
        <w:rPr>
          <w:rFonts w:ascii="Garamond" w:hAnsi="Garamond"/>
          <w:sz w:val="24"/>
          <w:szCs w:val="24"/>
          <w:lang w:eastAsia="en-US"/>
        </w:rPr>
        <w:t>Muslimah. 2016. Etika Komunikasi Dalam Perspektif Islam. Jurnal Sosial Budaya, Vol 13, No. 2</w:t>
      </w:r>
      <w:r w:rsidRPr="004A2A11">
        <w:rPr>
          <w:rFonts w:ascii="Garamond" w:hAnsi="Garamond"/>
          <w:sz w:val="24"/>
          <w:szCs w:val="24"/>
          <w:lang w:val="en-US" w:eastAsia="en-US"/>
        </w:rPr>
        <w:t>;</w:t>
      </w:r>
    </w:p>
    <w:p w14:paraId="1395EAFE" w14:textId="77777777" w:rsidR="00BA0990" w:rsidRPr="004A2A11" w:rsidRDefault="00BA0990" w:rsidP="00BA0990">
      <w:pPr>
        <w:pStyle w:val="FootnoteText"/>
        <w:ind w:left="567" w:hanging="567"/>
        <w:jc w:val="both"/>
        <w:rPr>
          <w:rFonts w:ascii="Garamond" w:hAnsi="Garamond"/>
          <w:sz w:val="24"/>
          <w:szCs w:val="24"/>
          <w:lang w:val="id-ID"/>
        </w:rPr>
      </w:pPr>
      <w:proofErr w:type="spellStart"/>
      <w:r w:rsidRPr="004A2A11">
        <w:rPr>
          <w:rFonts w:ascii="Garamond" w:hAnsi="Garamond"/>
          <w:sz w:val="24"/>
          <w:szCs w:val="24"/>
        </w:rPr>
        <w:t>Syawir</w:t>
      </w:r>
      <w:proofErr w:type="spellEnd"/>
      <w:r w:rsidRPr="004A2A11">
        <w:rPr>
          <w:rFonts w:ascii="Garamond" w:hAnsi="Garamond"/>
          <w:sz w:val="24"/>
          <w:szCs w:val="24"/>
        </w:rPr>
        <w:t xml:space="preserve">, </w:t>
      </w:r>
      <w:proofErr w:type="spellStart"/>
      <w:r w:rsidRPr="004A2A11">
        <w:rPr>
          <w:rFonts w:ascii="Garamond" w:hAnsi="Garamond"/>
          <w:sz w:val="24"/>
          <w:szCs w:val="24"/>
        </w:rPr>
        <w:t>Muh</w:t>
      </w:r>
      <w:proofErr w:type="spellEnd"/>
      <w:r w:rsidRPr="004A2A11">
        <w:rPr>
          <w:rFonts w:ascii="Garamond" w:hAnsi="Garamond"/>
          <w:sz w:val="24"/>
          <w:szCs w:val="24"/>
        </w:rPr>
        <w:t xml:space="preserve">. Dahlan. 2014. Etika </w:t>
      </w:r>
      <w:proofErr w:type="spellStart"/>
      <w:r w:rsidRPr="004A2A11">
        <w:rPr>
          <w:rFonts w:ascii="Garamond" w:hAnsi="Garamond"/>
          <w:sz w:val="24"/>
          <w:szCs w:val="24"/>
        </w:rPr>
        <w:t>Komunikasi</w:t>
      </w:r>
      <w:proofErr w:type="spellEnd"/>
      <w:r w:rsidRPr="004A2A11">
        <w:rPr>
          <w:rFonts w:ascii="Garamond" w:hAnsi="Garamond"/>
          <w:sz w:val="24"/>
          <w:szCs w:val="24"/>
        </w:rPr>
        <w:t xml:space="preserve"> </w:t>
      </w:r>
      <w:proofErr w:type="spellStart"/>
      <w:r w:rsidRPr="004A2A11">
        <w:rPr>
          <w:rFonts w:ascii="Garamond" w:hAnsi="Garamond"/>
          <w:sz w:val="24"/>
          <w:szCs w:val="24"/>
        </w:rPr>
        <w:t>Dalam</w:t>
      </w:r>
      <w:proofErr w:type="spellEnd"/>
      <w:r w:rsidRPr="004A2A11">
        <w:rPr>
          <w:rFonts w:ascii="Garamond" w:hAnsi="Garamond"/>
          <w:sz w:val="24"/>
          <w:szCs w:val="24"/>
        </w:rPr>
        <w:t xml:space="preserve"> </w:t>
      </w:r>
      <w:proofErr w:type="spellStart"/>
      <w:r>
        <w:rPr>
          <w:rFonts w:ascii="Garamond" w:hAnsi="Garamond"/>
          <w:sz w:val="24"/>
          <w:szCs w:val="24"/>
        </w:rPr>
        <w:t>Alquran</w:t>
      </w:r>
      <w:proofErr w:type="spellEnd"/>
      <w:r w:rsidRPr="004A2A11">
        <w:rPr>
          <w:rFonts w:ascii="Garamond" w:hAnsi="Garamond"/>
          <w:sz w:val="24"/>
          <w:szCs w:val="24"/>
        </w:rPr>
        <w:t xml:space="preserve"> </w:t>
      </w:r>
      <w:proofErr w:type="spellStart"/>
      <w:r w:rsidRPr="004A2A11">
        <w:rPr>
          <w:rFonts w:ascii="Garamond" w:hAnsi="Garamond"/>
          <w:sz w:val="24"/>
          <w:szCs w:val="24"/>
        </w:rPr>
        <w:t>Hadits</w:t>
      </w:r>
      <w:proofErr w:type="spellEnd"/>
      <w:r w:rsidRPr="004A2A11">
        <w:rPr>
          <w:rFonts w:ascii="Garamond" w:hAnsi="Garamond"/>
          <w:sz w:val="24"/>
          <w:szCs w:val="24"/>
        </w:rPr>
        <w:t xml:space="preserve">. </w:t>
      </w:r>
      <w:proofErr w:type="spellStart"/>
      <w:r w:rsidRPr="004A2A11">
        <w:rPr>
          <w:rFonts w:ascii="Garamond" w:hAnsi="Garamond"/>
          <w:sz w:val="24"/>
          <w:szCs w:val="24"/>
        </w:rPr>
        <w:t>Jurnal</w:t>
      </w:r>
      <w:proofErr w:type="spellEnd"/>
      <w:r w:rsidRPr="004A2A11">
        <w:rPr>
          <w:rFonts w:ascii="Garamond" w:hAnsi="Garamond"/>
          <w:sz w:val="24"/>
          <w:szCs w:val="24"/>
        </w:rPr>
        <w:t xml:space="preserve"> </w:t>
      </w:r>
      <w:proofErr w:type="spellStart"/>
      <w:r w:rsidRPr="004A2A11">
        <w:rPr>
          <w:rFonts w:ascii="Garamond" w:hAnsi="Garamond"/>
          <w:sz w:val="24"/>
          <w:szCs w:val="24"/>
        </w:rPr>
        <w:t>Dakwah</w:t>
      </w:r>
      <w:proofErr w:type="spellEnd"/>
      <w:r w:rsidRPr="004A2A11">
        <w:rPr>
          <w:rFonts w:ascii="Garamond" w:hAnsi="Garamond"/>
          <w:sz w:val="24"/>
          <w:szCs w:val="24"/>
        </w:rPr>
        <w:t xml:space="preserve"> </w:t>
      </w:r>
      <w:proofErr w:type="spellStart"/>
      <w:r w:rsidRPr="004A2A11">
        <w:rPr>
          <w:rFonts w:ascii="Garamond" w:hAnsi="Garamond"/>
          <w:sz w:val="24"/>
          <w:szCs w:val="24"/>
        </w:rPr>
        <w:t>Tabligh</w:t>
      </w:r>
      <w:proofErr w:type="spellEnd"/>
      <w:r w:rsidRPr="004A2A11">
        <w:rPr>
          <w:rFonts w:ascii="Garamond" w:hAnsi="Garamond"/>
          <w:sz w:val="24"/>
          <w:szCs w:val="24"/>
        </w:rPr>
        <w:t>, Vol 19, No. 1.</w:t>
      </w:r>
    </w:p>
    <w:p w14:paraId="0E2E0475" w14:textId="2265040E" w:rsidR="00646D4B" w:rsidRPr="00646D4B" w:rsidRDefault="00646D4B" w:rsidP="00BA0990">
      <w:pPr>
        <w:spacing w:after="0" w:line="240" w:lineRule="auto"/>
        <w:ind w:right="29"/>
        <w:jc w:val="both"/>
        <w:rPr>
          <w:color w:val="000000" w:themeColor="text1"/>
        </w:rPr>
      </w:pPr>
    </w:p>
    <w:sectPr w:rsidR="00646D4B" w:rsidRPr="00646D4B" w:rsidSect="00CB1A76">
      <w:headerReference w:type="even" r:id="rId10"/>
      <w:headerReference w:type="default" r:id="rId11"/>
      <w:footerReference w:type="even" r:id="rId12"/>
      <w:footerReference w:type="default" r:id="rId13"/>
      <w:footerReference w:type="first" r:id="rId14"/>
      <w:type w:val="continuous"/>
      <w:pgSz w:w="10319" w:h="14572" w:code="13"/>
      <w:pgMar w:top="2098" w:right="1758" w:bottom="2098" w:left="1701" w:header="1134" w:footer="0" w:gutter="0"/>
      <w:pgNumType w:start="4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F6E7" w14:textId="77777777" w:rsidR="00A410A8" w:rsidRDefault="00A410A8" w:rsidP="003875A2">
      <w:pPr>
        <w:spacing w:after="0" w:line="240" w:lineRule="auto"/>
      </w:pPr>
      <w:r>
        <w:separator/>
      </w:r>
    </w:p>
  </w:endnote>
  <w:endnote w:type="continuationSeparator" w:id="0">
    <w:p w14:paraId="729A5BE8" w14:textId="77777777" w:rsidR="00A410A8" w:rsidRDefault="00A410A8" w:rsidP="0038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arajita">
    <w:altName w:val="Aparajita"/>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
      <w:gridCol w:w="6229"/>
    </w:tblGrid>
    <w:tr w:rsidR="00D46A76" w14:paraId="6170BA1F" w14:textId="77777777" w:rsidTr="00E33E36">
      <w:trPr>
        <w:trHeight w:val="297"/>
      </w:trPr>
      <w:tc>
        <w:tcPr>
          <w:tcW w:w="648" w:type="dxa"/>
        </w:tcPr>
        <w:p w14:paraId="70B42435" w14:textId="77777777" w:rsidR="00D46A76" w:rsidRPr="00D46A76" w:rsidRDefault="00000000" w:rsidP="00D46A76">
          <w:pPr>
            <w:rPr>
              <w:color w:val="000000" w:themeColor="text1"/>
              <w:sz w:val="18"/>
              <w:szCs w:val="18"/>
            </w:rPr>
          </w:pPr>
          <w:r w:rsidRPr="00B724F6">
            <w:rPr>
              <w:rFonts w:ascii="Garamond" w:hAnsi="Garamond"/>
              <w:noProof/>
              <w:sz w:val="18"/>
              <w:szCs w:val="18"/>
            </w:rPr>
            <mc:AlternateContent>
              <mc:Choice Requires="wps">
                <w:drawing>
                  <wp:anchor distT="4294967295" distB="4294967295" distL="114300" distR="114300" simplePos="0" relativeHeight="251665408" behindDoc="0" locked="0" layoutInCell="1" allowOverlap="1" wp14:anchorId="76EBD99C" wp14:editId="5108289C">
                    <wp:simplePos x="0" y="0"/>
                    <wp:positionH relativeFrom="column">
                      <wp:posOffset>-3810</wp:posOffset>
                    </wp:positionH>
                    <wp:positionV relativeFrom="paragraph">
                      <wp:posOffset>-123190</wp:posOffset>
                    </wp:positionV>
                    <wp:extent cx="4347210" cy="0"/>
                    <wp:effectExtent l="0" t="0" r="1524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472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DF3A50" id="Straight Connector 11"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7pt" to="34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" strokecolor="#4a7ebb">
                    <o:lock v:ext="edit" shapetype="f"/>
                  </v:line>
                </w:pict>
              </mc:Fallback>
            </mc:AlternateContent>
          </w: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4</w:t>
          </w:r>
          <w:r w:rsidRPr="00B724F6">
            <w:rPr>
              <w:rFonts w:ascii="Garamond" w:hAnsi="Garamond"/>
              <w:noProof/>
              <w:sz w:val="18"/>
              <w:szCs w:val="18"/>
            </w:rPr>
            <w:fldChar w:fldCharType="end"/>
          </w:r>
        </w:p>
      </w:tc>
      <w:tc>
        <w:tcPr>
          <w:tcW w:w="6480" w:type="dxa"/>
        </w:tcPr>
        <w:p w14:paraId="49DDEA42" w14:textId="77777777" w:rsidR="00D46A76" w:rsidRPr="00A26B51" w:rsidRDefault="00000000" w:rsidP="00A26B51">
          <w:pPr>
            <w:pStyle w:val="Heading2"/>
            <w:spacing w:before="0" w:beforeAutospacing="0" w:after="120" w:afterAutospacing="0"/>
            <w:ind w:right="240"/>
            <w:jc w:val="center"/>
            <w:rPr>
              <w:rFonts w:ascii="Garamond" w:hAnsi="Garamond"/>
              <w:b w:val="0"/>
              <w:bCs w:val="0"/>
              <w:i/>
              <w:iCs/>
              <w:color w:val="000000" w:themeColor="text1"/>
              <w:sz w:val="18"/>
              <w:szCs w:val="18"/>
            </w:rPr>
          </w:pPr>
          <w:r w:rsidRPr="00A26B51">
            <w:rPr>
              <w:rFonts w:ascii="Garamond" w:hAnsi="Garamond"/>
              <w:b w:val="0"/>
              <w:bCs w:val="0"/>
              <w:color w:val="111111"/>
              <w:sz w:val="18"/>
              <w:szCs w:val="18"/>
            </w:rPr>
            <w:t xml:space="preserve">AL-BALAGH: </w:t>
          </w:r>
          <w:proofErr w:type="spellStart"/>
          <w:r w:rsidRPr="00A26B51">
            <w:rPr>
              <w:rFonts w:ascii="Garamond" w:hAnsi="Garamond"/>
              <w:b w:val="0"/>
              <w:bCs w:val="0"/>
              <w:color w:val="111111"/>
              <w:sz w:val="18"/>
              <w:szCs w:val="18"/>
            </w:rPr>
            <w:t>Jurnal</w:t>
          </w:r>
          <w:proofErr w:type="spellEnd"/>
          <w:r w:rsidRPr="00A26B51">
            <w:rPr>
              <w:rFonts w:ascii="Garamond" w:hAnsi="Garamond"/>
              <w:b w:val="0"/>
              <w:bCs w:val="0"/>
              <w:color w:val="111111"/>
              <w:sz w:val="18"/>
              <w:szCs w:val="18"/>
            </w:rPr>
            <w:t xml:space="preserve"> </w:t>
          </w:r>
          <w:proofErr w:type="spellStart"/>
          <w:r w:rsidRPr="00A26B51">
            <w:rPr>
              <w:rFonts w:ascii="Garamond" w:hAnsi="Garamond"/>
              <w:b w:val="0"/>
              <w:bCs w:val="0"/>
              <w:color w:val="111111"/>
              <w:sz w:val="18"/>
              <w:szCs w:val="18"/>
            </w:rPr>
            <w:t>Komunikasi</w:t>
          </w:r>
          <w:proofErr w:type="spellEnd"/>
          <w:r w:rsidRPr="00A26B51">
            <w:rPr>
              <w:rFonts w:ascii="Garamond" w:hAnsi="Garamond"/>
              <w:b w:val="0"/>
              <w:bCs w:val="0"/>
              <w:color w:val="111111"/>
              <w:sz w:val="18"/>
              <w:szCs w:val="18"/>
            </w:rPr>
            <w:t xml:space="preserve"> Islam</w:t>
          </w:r>
          <w:r w:rsidRPr="00A26B51">
            <w:rPr>
              <w:rFonts w:ascii="Garamond" w:hAnsi="Garamond"/>
              <w:color w:val="000000" w:themeColor="text1"/>
              <w:sz w:val="18"/>
              <w:szCs w:val="18"/>
              <w:lang w:val="en-US"/>
            </w:rPr>
            <w:t xml:space="preserve"> xx(x)</w:t>
          </w:r>
          <w:r w:rsidRPr="00A26B51">
            <w:rPr>
              <w:rFonts w:ascii="Garamond" w:hAnsi="Garamond"/>
              <w:color w:val="000000" w:themeColor="text1"/>
              <w:sz w:val="18"/>
              <w:szCs w:val="18"/>
            </w:rPr>
            <w:t xml:space="preserve"> </w:t>
          </w:r>
          <w:r w:rsidRPr="00A26B51">
            <w:rPr>
              <w:rFonts w:ascii="Garamond" w:hAnsi="Garamond"/>
              <w:color w:val="000000" w:themeColor="text1"/>
              <w:sz w:val="18"/>
              <w:szCs w:val="18"/>
              <w:lang w:val="en-US"/>
            </w:rPr>
            <w:t>(</w:t>
          </w:r>
          <w:proofErr w:type="spellStart"/>
          <w:r w:rsidRPr="00A26B51">
            <w:rPr>
              <w:rFonts w:ascii="Garamond" w:hAnsi="Garamond"/>
              <w:color w:val="000000" w:themeColor="text1"/>
              <w:sz w:val="18"/>
              <w:szCs w:val="18"/>
              <w:lang w:val="en-US"/>
            </w:rPr>
            <w:t>xxxx</w:t>
          </w:r>
          <w:proofErr w:type="spellEnd"/>
          <w:r w:rsidRPr="00A26B51">
            <w:rPr>
              <w:rFonts w:ascii="Garamond" w:hAnsi="Garamond"/>
              <w:color w:val="000000" w:themeColor="text1"/>
              <w:sz w:val="18"/>
              <w:szCs w:val="18"/>
              <w:lang w:val="en-US"/>
            </w:rPr>
            <w:t>) xx-xx</w:t>
          </w:r>
        </w:p>
      </w:tc>
    </w:tr>
  </w:tbl>
  <w:p w14:paraId="3CA1106D" w14:textId="77777777" w:rsidR="00D46A76" w:rsidRDefault="00000000">
    <w:pPr>
      <w:pStyle w:val="Footer"/>
    </w:pPr>
  </w:p>
  <w:p w14:paraId="2E5AC3B1" w14:textId="77777777" w:rsidR="00787C17" w:rsidRDefault="00787C17"/>
  <w:p w14:paraId="6548132E" w14:textId="77777777" w:rsidR="00787C17" w:rsidRDefault="00787C17"/>
  <w:p w14:paraId="74D48601" w14:textId="77777777" w:rsidR="00787C17" w:rsidRDefault="00787C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6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0"/>
      <w:gridCol w:w="586"/>
    </w:tblGrid>
    <w:tr w:rsidR="00E33E36" w14:paraId="524D289A" w14:textId="77777777" w:rsidTr="000574E2">
      <w:trPr>
        <w:trHeight w:val="297"/>
      </w:trPr>
      <w:tc>
        <w:tcPr>
          <w:tcW w:w="6360" w:type="dxa"/>
        </w:tcPr>
        <w:p w14:paraId="3DD77346" w14:textId="7D480BEB" w:rsidR="00E33E36" w:rsidRPr="008B24C9" w:rsidRDefault="00000000" w:rsidP="00CB694C">
          <w:pPr>
            <w:rPr>
              <w:b/>
              <w:bCs/>
              <w:color w:val="000000" w:themeColor="text1"/>
              <w:sz w:val="18"/>
              <w:szCs w:val="18"/>
            </w:rPr>
          </w:pPr>
          <w:r w:rsidRPr="008B24C9">
            <w:rPr>
              <w:rFonts w:ascii="Garamond" w:hAnsi="Garamond"/>
              <w:b/>
              <w:bCs/>
              <w:color w:val="111111"/>
              <w:sz w:val="16"/>
              <w:szCs w:val="16"/>
            </w:rPr>
            <w:t xml:space="preserve">AL-BALAGH: </w:t>
          </w:r>
          <w:r w:rsidRPr="008B24C9">
            <w:rPr>
              <w:rFonts w:ascii="Garamond" w:hAnsi="Garamond"/>
              <w:b/>
              <w:bCs/>
              <w:color w:val="111111"/>
              <w:sz w:val="16"/>
              <w:szCs w:val="16"/>
            </w:rPr>
            <w:t>Jurnal Komunikasi Islam</w:t>
          </w:r>
          <w:r w:rsidRPr="008B24C9">
            <w:rPr>
              <w:rFonts w:ascii="Garamond" w:hAnsi="Garamond"/>
              <w:b/>
              <w:bCs/>
              <w:color w:val="000000" w:themeColor="text1"/>
              <w:sz w:val="18"/>
              <w:szCs w:val="18"/>
              <w:lang w:val="en-US"/>
            </w:rPr>
            <w:t xml:space="preserve"> </w:t>
          </w:r>
          <w:r w:rsidR="008B24C9" w:rsidRPr="008B24C9">
            <w:rPr>
              <w:rFonts w:ascii="Garamond" w:hAnsi="Garamond"/>
              <w:b/>
              <w:bCs/>
              <w:color w:val="000000" w:themeColor="text1"/>
              <w:sz w:val="16"/>
              <w:szCs w:val="16"/>
            </w:rPr>
            <w:t>Vol</w:t>
          </w:r>
          <w:proofErr w:type="spellStart"/>
          <w:r w:rsidR="008B24C9" w:rsidRPr="008B24C9">
            <w:rPr>
              <w:rFonts w:ascii="Garamond" w:hAnsi="Garamond"/>
              <w:b/>
              <w:bCs/>
              <w:color w:val="000000" w:themeColor="text1"/>
              <w:sz w:val="16"/>
              <w:szCs w:val="16"/>
              <w:lang w:val="en-US"/>
            </w:rPr>
            <w:t>ume</w:t>
          </w:r>
          <w:proofErr w:type="spellEnd"/>
          <w:r w:rsidR="008B24C9" w:rsidRPr="008B24C9">
            <w:rPr>
              <w:rFonts w:ascii="Garamond" w:hAnsi="Garamond"/>
              <w:b/>
              <w:bCs/>
              <w:color w:val="000000" w:themeColor="text1"/>
              <w:sz w:val="16"/>
              <w:szCs w:val="16"/>
            </w:rPr>
            <w:t xml:space="preserve"> </w:t>
          </w:r>
          <w:r w:rsidR="008B24C9" w:rsidRPr="008B24C9">
            <w:rPr>
              <w:rFonts w:ascii="Garamond" w:hAnsi="Garamond"/>
              <w:b/>
              <w:bCs/>
              <w:color w:val="000000" w:themeColor="text1"/>
              <w:sz w:val="16"/>
              <w:szCs w:val="16"/>
              <w:lang w:val="en-US"/>
            </w:rPr>
            <w:t xml:space="preserve">6 </w:t>
          </w:r>
          <w:r w:rsidR="008B24C9" w:rsidRPr="008B24C9">
            <w:rPr>
              <w:rFonts w:ascii="Garamond" w:hAnsi="Garamond"/>
              <w:b/>
              <w:bCs/>
              <w:color w:val="000000" w:themeColor="text1"/>
              <w:sz w:val="16"/>
              <w:szCs w:val="16"/>
            </w:rPr>
            <w:t>No</w:t>
          </w:r>
          <w:r w:rsidR="008B24C9" w:rsidRPr="008B24C9">
            <w:rPr>
              <w:rFonts w:ascii="Garamond" w:hAnsi="Garamond"/>
              <w:b/>
              <w:bCs/>
              <w:color w:val="000000" w:themeColor="text1"/>
              <w:sz w:val="16"/>
              <w:szCs w:val="16"/>
              <w:lang w:val="en-US"/>
            </w:rPr>
            <w:t>mor</w:t>
          </w:r>
          <w:r w:rsidR="008B24C9" w:rsidRPr="008B24C9">
            <w:rPr>
              <w:rFonts w:ascii="Garamond" w:hAnsi="Garamond"/>
              <w:b/>
              <w:bCs/>
              <w:color w:val="000000" w:themeColor="text1"/>
              <w:sz w:val="16"/>
              <w:szCs w:val="16"/>
            </w:rPr>
            <w:t xml:space="preserve"> </w:t>
          </w:r>
          <w:r w:rsidR="00CA3F6B">
            <w:rPr>
              <w:rFonts w:ascii="Garamond" w:hAnsi="Garamond"/>
              <w:b/>
              <w:bCs/>
              <w:color w:val="000000" w:themeColor="text1"/>
              <w:sz w:val="16"/>
              <w:szCs w:val="16"/>
              <w:lang w:val="en-US"/>
            </w:rPr>
            <w:t>2</w:t>
          </w:r>
          <w:r w:rsidR="008B24C9" w:rsidRPr="008B24C9">
            <w:rPr>
              <w:rFonts w:ascii="Garamond" w:hAnsi="Garamond"/>
              <w:b/>
              <w:bCs/>
              <w:color w:val="000000" w:themeColor="text1"/>
              <w:sz w:val="16"/>
              <w:szCs w:val="16"/>
              <w:lang w:val="en-US"/>
            </w:rPr>
            <w:t xml:space="preserve"> </w:t>
          </w:r>
          <w:proofErr w:type="spellStart"/>
          <w:r w:rsidR="008B24C9" w:rsidRPr="008B24C9">
            <w:rPr>
              <w:rFonts w:ascii="Garamond" w:hAnsi="Garamond"/>
              <w:b/>
              <w:bCs/>
              <w:color w:val="000000" w:themeColor="text1"/>
              <w:sz w:val="16"/>
              <w:szCs w:val="16"/>
              <w:lang w:val="en-US"/>
            </w:rPr>
            <w:t>Tahun</w:t>
          </w:r>
          <w:proofErr w:type="spellEnd"/>
          <w:r w:rsidR="008B24C9" w:rsidRPr="008B24C9">
            <w:rPr>
              <w:rFonts w:ascii="Garamond" w:hAnsi="Garamond"/>
              <w:b/>
              <w:bCs/>
              <w:color w:val="000000" w:themeColor="text1"/>
              <w:sz w:val="16"/>
              <w:szCs w:val="16"/>
              <w:lang w:val="en-US"/>
            </w:rPr>
            <w:t xml:space="preserve"> 2022</w:t>
          </w:r>
        </w:p>
      </w:tc>
      <w:tc>
        <w:tcPr>
          <w:tcW w:w="586" w:type="dxa"/>
        </w:tcPr>
        <w:p w14:paraId="0D6E0F49" w14:textId="77777777" w:rsidR="00E33E36" w:rsidRDefault="00000000" w:rsidP="00CB694C">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5</w:t>
          </w:r>
          <w:r w:rsidRPr="00B724F6">
            <w:rPr>
              <w:rFonts w:ascii="Garamond" w:hAnsi="Garamond"/>
              <w:noProof/>
              <w:sz w:val="18"/>
              <w:szCs w:val="18"/>
            </w:rPr>
            <w:fldChar w:fldCharType="end"/>
          </w:r>
        </w:p>
      </w:tc>
    </w:tr>
  </w:tbl>
  <w:p w14:paraId="751B87EA" w14:textId="77777777" w:rsidR="00E33E36" w:rsidRDefault="00000000" w:rsidP="00E33E36">
    <w:pPr>
      <w:pStyle w:val="Footer"/>
    </w:pPr>
    <w:r w:rsidRPr="00B724F6">
      <w:rPr>
        <w:rFonts w:ascii="Garamond" w:hAnsi="Garamond"/>
        <w:noProof/>
        <w:sz w:val="18"/>
        <w:szCs w:val="18"/>
      </w:rPr>
      <mc:AlternateContent>
        <mc:Choice Requires="wps">
          <w:drawing>
            <wp:anchor distT="0" distB="0" distL="114300" distR="114300" simplePos="0" relativeHeight="251668480" behindDoc="0" locked="0" layoutInCell="1" allowOverlap="1" wp14:anchorId="410ADB16" wp14:editId="5883C2D7">
              <wp:simplePos x="0" y="0"/>
              <wp:positionH relativeFrom="column">
                <wp:posOffset>-108585</wp:posOffset>
              </wp:positionH>
              <wp:positionV relativeFrom="paragraph">
                <wp:posOffset>347980</wp:posOffset>
              </wp:positionV>
              <wp:extent cx="4909185" cy="228600"/>
              <wp:effectExtent l="0" t="0" r="5715"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52CBB" w14:textId="77777777" w:rsidR="00E33E36" w:rsidRDefault="00000000" w:rsidP="00E33E36">
                          <w:pPr>
                            <w:rPr>
                              <w:rFonts w:ascii="Garamond" w:hAnsi="Garamond"/>
                              <w:b/>
                              <w:bCs/>
                              <w:i/>
                              <w:iCs/>
                              <w:color w:val="000000" w:themeColor="text1"/>
                              <w:sz w:val="18"/>
                              <w:szCs w:val="18"/>
                            </w:rPr>
                          </w:pPr>
                        </w:p>
                        <w:p w14:paraId="1E41C79F" w14:textId="77777777" w:rsidR="00E33E36" w:rsidRPr="00B81DA6" w:rsidRDefault="00000000" w:rsidP="00E33E36">
                          <w:pPr>
                            <w:ind w:left="-142"/>
                            <w:rPr>
                              <w:sz w:val="18"/>
                              <w:szCs w:val="18"/>
                            </w:rPr>
                          </w:pPr>
                        </w:p>
                        <w:p w14:paraId="5C93CF64" w14:textId="77777777" w:rsidR="00E33E36" w:rsidRPr="00B81DA6" w:rsidRDefault="00000000"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ADB16" id="_x0000_t202" coordsize="21600,21600" o:spt="202" path="m,l,21600r21600,l21600,xe">
              <v:stroke joinstyle="miter"/>
              <v:path gradientshapeok="t" o:connecttype="rect"/>
            </v:shapetype>
            <v:shape id="Text Box 28" o:spid="_x0000_s1027" type="#_x0000_t202" style="position:absolute;margin-left:-8.55pt;margin-top:27.4pt;width:386.5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5r9AEAAMo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" stroked="f">
              <v:textbox>
                <w:txbxContent>
                  <w:p w14:paraId="04752CBB" w14:textId="77777777" w:rsidR="00E33E36" w:rsidRDefault="00000000" w:rsidP="00E33E36">
                    <w:pPr>
                      <w:rPr>
                        <w:rFonts w:ascii="Garamond" w:hAnsi="Garamond"/>
                        <w:b/>
                        <w:bCs/>
                        <w:i/>
                        <w:iCs/>
                        <w:color w:val="000000" w:themeColor="text1"/>
                        <w:sz w:val="18"/>
                        <w:szCs w:val="18"/>
                      </w:rPr>
                    </w:pPr>
                  </w:p>
                  <w:p w14:paraId="1E41C79F" w14:textId="77777777" w:rsidR="00E33E36" w:rsidRPr="00B81DA6" w:rsidRDefault="00000000" w:rsidP="00E33E36">
                    <w:pPr>
                      <w:ind w:left="-142"/>
                      <w:rPr>
                        <w:sz w:val="18"/>
                        <w:szCs w:val="18"/>
                      </w:rPr>
                    </w:pPr>
                  </w:p>
                  <w:p w14:paraId="5C93CF64" w14:textId="77777777" w:rsidR="00E33E36" w:rsidRPr="00B81DA6" w:rsidRDefault="00000000" w:rsidP="00E33E36">
                    <w:pPr>
                      <w:rPr>
                        <w:sz w:val="18"/>
                        <w:szCs w:val="18"/>
                      </w:rPr>
                    </w:pPr>
                  </w:p>
                </w:txbxContent>
              </v:textbox>
            </v:shape>
          </w:pict>
        </mc:Fallback>
      </mc:AlternateContent>
    </w:r>
  </w:p>
  <w:p w14:paraId="41A90891" w14:textId="77777777" w:rsidR="00787C17" w:rsidRDefault="00787C17"/>
  <w:p w14:paraId="115C1A14" w14:textId="77777777" w:rsidR="00787C17" w:rsidRDefault="00787C17"/>
  <w:p w14:paraId="5E4E8EC6" w14:textId="77777777" w:rsidR="00787C17" w:rsidRDefault="00787C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73AF" w14:textId="77777777" w:rsidR="0031031F" w:rsidRDefault="0031031F"/>
  <w:tbl>
    <w:tblPr>
      <w:tblStyle w:val="TableGrid"/>
      <w:tblW w:w="71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8"/>
      <w:gridCol w:w="360"/>
    </w:tblGrid>
    <w:tr w:rsidR="00D46A76" w14:paraId="01CEEE19" w14:textId="77777777" w:rsidTr="008B24C9">
      <w:trPr>
        <w:trHeight w:val="297"/>
      </w:trPr>
      <w:tc>
        <w:tcPr>
          <w:tcW w:w="6768" w:type="dxa"/>
        </w:tcPr>
        <w:p w14:paraId="0D63DE39" w14:textId="28BFEF9F" w:rsidR="00D46A76" w:rsidRDefault="003875A2" w:rsidP="000857CC">
          <w:pPr>
            <w:pStyle w:val="Footer"/>
            <w:rPr>
              <w:rFonts w:ascii="Garamond" w:hAnsi="Garamond"/>
              <w:sz w:val="20"/>
              <w:szCs w:val="20"/>
              <w:lang w:val="en-US"/>
            </w:rPr>
          </w:pPr>
          <w:r>
            <w:rPr>
              <w:rFonts w:ascii="Garamond" w:hAnsi="Garamond"/>
              <w:noProof/>
              <w:sz w:val="20"/>
              <w:szCs w:val="20"/>
            </w:rPr>
            <mc:AlternateContent>
              <mc:Choice Requires="wps">
                <w:drawing>
                  <wp:anchor distT="0" distB="0" distL="114300" distR="114300" simplePos="0" relativeHeight="251669504" behindDoc="0" locked="0" layoutInCell="1" allowOverlap="1" wp14:anchorId="7CDBCD87" wp14:editId="09AA7C0E">
                    <wp:simplePos x="0" y="0"/>
                    <wp:positionH relativeFrom="column">
                      <wp:posOffset>1851356</wp:posOffset>
                    </wp:positionH>
                    <wp:positionV relativeFrom="paragraph">
                      <wp:posOffset>19685</wp:posOffset>
                    </wp:positionV>
                    <wp:extent cx="0" cy="118745"/>
                    <wp:effectExtent l="0" t="0" r="38100" b="33655"/>
                    <wp:wrapNone/>
                    <wp:docPr id="2" name="Straight Connector 2"/>
                    <wp:cNvGraphicFramePr/>
                    <a:graphic xmlns:a="http://schemas.openxmlformats.org/drawingml/2006/main">
                      <a:graphicData uri="http://schemas.microsoft.com/office/word/2010/wordprocessingShape">
                        <wps:wsp>
                          <wps:cNvCnPr/>
                          <wps:spPr>
                            <a:xfrm>
                              <a:off x="0" y="0"/>
                              <a:ext cx="0" cy="11874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D84F12" id="Straight Connector 2"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8pt,1.55pt" to="145.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" strokecolor="black [3200]" strokeweight="1pt">
                    <v:stroke joinstyle="miter"/>
                  </v:line>
                </w:pict>
              </mc:Fallback>
            </mc:AlternateContent>
          </w:r>
          <w:r w:rsidRPr="00F60436">
            <w:rPr>
              <w:rFonts w:ascii="Garamond" w:hAnsi="Garamond"/>
              <w:noProof/>
              <w:sz w:val="20"/>
              <w:szCs w:val="20"/>
            </w:rPr>
            <mc:AlternateContent>
              <mc:Choice Requires="wps">
                <w:drawing>
                  <wp:anchor distT="0" distB="0" distL="114300" distR="114300" simplePos="0" relativeHeight="251662336" behindDoc="0" locked="0" layoutInCell="1" allowOverlap="1" wp14:anchorId="6653C1AD" wp14:editId="6340E796">
                    <wp:simplePos x="0" y="0"/>
                    <wp:positionH relativeFrom="column">
                      <wp:posOffset>1780540</wp:posOffset>
                    </wp:positionH>
                    <wp:positionV relativeFrom="paragraph">
                      <wp:posOffset>8948420</wp:posOffset>
                    </wp:positionV>
                    <wp:extent cx="4290060" cy="234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2AEFEC"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3C1AD" id="_x0000_t202" coordsize="21600,21600" o:spt="202" path="m,l,21600r21600,l21600,xe">
                    <v:stroke joinstyle="miter"/>
                    <v:path gradientshapeok="t" o:connecttype="rect"/>
                  </v:shapetype>
                  <v:shape id="Text Box 13" o:spid="_x0000_s1028" type="#_x0000_t202" style="position:absolute;margin-left:140.2pt;margin-top:704.6pt;width:337.8pt;height: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" stroked="f">
                    <v:textbox>
                      <w:txbxContent>
                        <w:p w14:paraId="562AEFEC"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0" distB="0" distL="114300" distR="114300" simplePos="0" relativeHeight="251661312" behindDoc="0" locked="0" layoutInCell="1" allowOverlap="1" wp14:anchorId="688FA9B3" wp14:editId="6A6E1DED">
                    <wp:simplePos x="0" y="0"/>
                    <wp:positionH relativeFrom="column">
                      <wp:posOffset>1780540</wp:posOffset>
                    </wp:positionH>
                    <wp:positionV relativeFrom="paragraph">
                      <wp:posOffset>8948420</wp:posOffset>
                    </wp:positionV>
                    <wp:extent cx="4290060" cy="2349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9857A"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FA9B3" id="Text Box 8" o:spid="_x0000_s1029" type="#_x0000_t202" style="position:absolute;margin-left:140.2pt;margin-top:704.6pt;width:337.8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" stroked="f">
                    <v:textbox>
                      <w:txbxContent>
                        <w:p w14:paraId="50D9857A"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Pr="00F60436">
            <w:rPr>
              <w:rFonts w:ascii="Garamond" w:hAnsi="Garamond"/>
              <w:noProof/>
              <w:sz w:val="20"/>
              <w:szCs w:val="20"/>
            </w:rPr>
            <mc:AlternateContent>
              <mc:Choice Requires="wps">
                <w:drawing>
                  <wp:anchor distT="4294967295" distB="4294967295" distL="114300" distR="114300" simplePos="0" relativeHeight="251660288" behindDoc="0" locked="0" layoutInCell="1" allowOverlap="1" wp14:anchorId="1D7F0E80" wp14:editId="2E5C1294">
                    <wp:simplePos x="0" y="0"/>
                    <wp:positionH relativeFrom="column">
                      <wp:posOffset>1624330</wp:posOffset>
                    </wp:positionH>
                    <wp:positionV relativeFrom="paragraph">
                      <wp:posOffset>8969374</wp:posOffset>
                    </wp:positionV>
                    <wp:extent cx="4352925" cy="0"/>
                    <wp:effectExtent l="0" t="0" r="952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CC192" id="_x0000_t32" coordsize="21600,21600" o:spt="32" o:oned="t" path="m,l21600,21600e" filled="f">
                    <v:path arrowok="t" fillok="f" o:connecttype="none"/>
                    <o:lock v:ext="edit" shapetype="t"/>
                  </v:shapetype>
                  <v:shape id="Straight Arrow Connector 7" o:spid="_x0000_s1026" type="#_x0000_t32" style="position:absolute;margin-left:127.9pt;margin-top:706.25pt;width:342.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"/>
                </w:pict>
              </mc:Fallback>
            </mc:AlternateContent>
          </w:r>
          <w:r w:rsidRPr="00F60436">
            <w:rPr>
              <w:rFonts w:ascii="Garamond" w:hAnsi="Garamond"/>
              <w:noProof/>
              <w:sz w:val="20"/>
              <w:szCs w:val="20"/>
            </w:rPr>
            <mc:AlternateContent>
              <mc:Choice Requires="wps">
                <w:drawing>
                  <wp:anchor distT="0" distB="0" distL="114300" distR="114300" simplePos="0" relativeHeight="251659264" behindDoc="0" locked="0" layoutInCell="1" allowOverlap="1" wp14:anchorId="1D417595" wp14:editId="7348A958">
                    <wp:simplePos x="0" y="0"/>
                    <wp:positionH relativeFrom="column">
                      <wp:posOffset>1780540</wp:posOffset>
                    </wp:positionH>
                    <wp:positionV relativeFrom="paragraph">
                      <wp:posOffset>8948420</wp:posOffset>
                    </wp:positionV>
                    <wp:extent cx="4290060" cy="2349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0060" cy="234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09A55"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17595" id="Text Box 10" o:spid="_x0000_s1030" type="#_x0000_t202" style="position:absolute;margin-left:140.2pt;margin-top:704.6pt;width:337.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" stroked="f">
                    <v:textbox>
                      <w:txbxContent>
                        <w:p w14:paraId="61B09A55" w14:textId="77777777" w:rsidR="00D46A76" w:rsidRDefault="00000000" w:rsidP="00D46A76">
                          <w:pPr>
                            <w:jc w:val="right"/>
                          </w:pPr>
                          <w:r w:rsidRPr="00921F7B">
                            <w:rPr>
                              <w:rFonts w:ascii="Garamond" w:hAnsi="Garamond"/>
                              <w:b/>
                              <w:bCs/>
                              <w:i/>
                              <w:iCs/>
                              <w:sz w:val="18"/>
                              <w:szCs w:val="18"/>
                            </w:rPr>
                            <w:t>Ilmu Dakwah: Academic Journal for Homiletic Studies</w:t>
                          </w:r>
                          <w:r w:rsidRPr="00921F7B">
                            <w:rPr>
                              <w:rFonts w:ascii="Garamond" w:hAnsi="Garamond"/>
                              <w:sz w:val="18"/>
                              <w:szCs w:val="18"/>
                            </w:rPr>
                            <w:t>, Vol. 10 No.1</w:t>
                          </w:r>
                          <w:r>
                            <w:rPr>
                              <w:rFonts w:ascii="Garamond" w:hAnsi="Garamond"/>
                              <w:sz w:val="18"/>
                              <w:szCs w:val="18"/>
                            </w:rPr>
                            <w:t xml:space="preserve"> </w:t>
                          </w:r>
                          <w:r w:rsidRPr="00A2183C">
                            <w:rPr>
                              <w:rFonts w:ascii="Georgia" w:eastAsia="Batang" w:hAnsi="Georgia" w:cs="Georgia"/>
                              <w:sz w:val="16"/>
                              <w:szCs w:val="16"/>
                            </w:rPr>
                            <w:t>|</w:t>
                          </w:r>
                          <w:r>
                            <w:rPr>
                              <w:rFonts w:ascii="Georgia" w:eastAsia="Batang" w:hAnsi="Georgia" w:cs="Georgia"/>
                              <w:sz w:val="16"/>
                              <w:szCs w:val="16"/>
                            </w:rPr>
                            <w:t xml:space="preserve"> </w:t>
                          </w:r>
                          <w:r w:rsidRPr="00921F7B">
                            <w:rPr>
                              <w:rFonts w:ascii="Garamond" w:hAnsi="Garamond"/>
                              <w:sz w:val="18"/>
                              <w:szCs w:val="18"/>
                            </w:rPr>
                            <w:t xml:space="preserve"> Jan-Juni 2016</w:t>
                          </w:r>
                        </w:p>
                      </w:txbxContent>
                    </v:textbox>
                  </v:shape>
                </w:pict>
              </mc:Fallback>
            </mc:AlternateContent>
          </w:r>
          <w:r w:rsidR="00C30B6C">
            <w:rPr>
              <w:rFonts w:ascii="Garamond" w:hAnsi="Garamond"/>
              <w:sz w:val="20"/>
              <w:szCs w:val="20"/>
              <w:lang w:val="en-US"/>
            </w:rPr>
            <w:t xml:space="preserve">Mia </w:t>
          </w:r>
          <w:proofErr w:type="spellStart"/>
          <w:r w:rsidR="00C30B6C">
            <w:rPr>
              <w:rFonts w:ascii="Garamond" w:hAnsi="Garamond"/>
              <w:sz w:val="20"/>
              <w:szCs w:val="20"/>
              <w:lang w:val="en-US"/>
            </w:rPr>
            <w:t>Rafiqa</w:t>
          </w:r>
          <w:proofErr w:type="spellEnd"/>
          <w:r w:rsidR="00C30B6C">
            <w:rPr>
              <w:rFonts w:ascii="Garamond" w:hAnsi="Garamond"/>
              <w:sz w:val="20"/>
              <w:szCs w:val="20"/>
              <w:lang w:val="en-US"/>
            </w:rPr>
            <w:t xml:space="preserve">; Irma </w:t>
          </w:r>
          <w:proofErr w:type="spellStart"/>
          <w:r w:rsidR="00C30B6C">
            <w:rPr>
              <w:rFonts w:ascii="Garamond" w:hAnsi="Garamond"/>
              <w:sz w:val="20"/>
              <w:szCs w:val="20"/>
              <w:lang w:val="en-US"/>
            </w:rPr>
            <w:t>Yusriani</w:t>
          </w:r>
          <w:proofErr w:type="spellEnd"/>
          <w:r w:rsidR="00C30B6C">
            <w:rPr>
              <w:rFonts w:ascii="Garamond" w:hAnsi="Garamond"/>
              <w:sz w:val="20"/>
              <w:szCs w:val="20"/>
              <w:lang w:val="en-US"/>
            </w:rPr>
            <w:t xml:space="preserve"> </w:t>
          </w:r>
          <w:proofErr w:type="spellStart"/>
          <w:r w:rsidR="00C30B6C">
            <w:rPr>
              <w:rFonts w:ascii="Garamond" w:hAnsi="Garamond"/>
              <w:sz w:val="20"/>
              <w:szCs w:val="20"/>
              <w:lang w:val="en-US"/>
            </w:rPr>
            <w:t>Simamora</w:t>
          </w:r>
          <w:proofErr w:type="spellEnd"/>
          <w:r w:rsidRPr="001A34B7">
            <w:rPr>
              <w:rFonts w:ascii="Garamond" w:hAnsi="Garamond"/>
              <w:bCs/>
              <w:sz w:val="20"/>
              <w:szCs w:val="20"/>
              <w:lang w:val="en-US"/>
            </w:rPr>
            <w:t xml:space="preserve"> </w:t>
          </w:r>
        </w:p>
        <w:p w14:paraId="1AE0863C" w14:textId="5597442A" w:rsidR="001360C5" w:rsidRPr="00F33F8F" w:rsidRDefault="00C30B6C" w:rsidP="00A5273B">
          <w:pPr>
            <w:spacing w:after="0" w:line="240" w:lineRule="auto"/>
            <w:jc w:val="both"/>
            <w:rPr>
              <w:rFonts w:ascii="Garamond" w:hAnsi="Garamond"/>
            </w:rPr>
          </w:pPr>
          <w:r>
            <w:rPr>
              <w:rFonts w:ascii="Garamond" w:hAnsi="Garamond"/>
              <w:sz w:val="20"/>
              <w:szCs w:val="20"/>
              <w:lang w:val="en-US"/>
            </w:rPr>
            <w:t xml:space="preserve">Etika Komunikasi dalam </w:t>
          </w:r>
          <w:proofErr w:type="spellStart"/>
          <w:r>
            <w:rPr>
              <w:rFonts w:ascii="Garamond" w:hAnsi="Garamond"/>
              <w:sz w:val="20"/>
              <w:szCs w:val="20"/>
              <w:lang w:val="en-US"/>
            </w:rPr>
            <w:t>Perspektif</w:t>
          </w:r>
          <w:proofErr w:type="spellEnd"/>
          <w:r>
            <w:rPr>
              <w:rFonts w:ascii="Garamond" w:hAnsi="Garamond"/>
              <w:sz w:val="20"/>
              <w:szCs w:val="20"/>
              <w:lang w:val="en-US"/>
            </w:rPr>
            <w:t xml:space="preserve"> Islam</w:t>
          </w:r>
        </w:p>
      </w:tc>
      <w:tc>
        <w:tcPr>
          <w:tcW w:w="360" w:type="dxa"/>
        </w:tcPr>
        <w:p w14:paraId="328A6199" w14:textId="77777777" w:rsidR="00D46A76" w:rsidRDefault="00000000" w:rsidP="00D46A76">
          <w:pPr>
            <w:jc w:val="right"/>
            <w:rPr>
              <w:rFonts w:ascii="Garamond" w:hAnsi="Garamond"/>
              <w:b/>
              <w:bCs/>
              <w:i/>
              <w:iCs/>
              <w:color w:val="000000" w:themeColor="text1"/>
              <w:sz w:val="18"/>
              <w:szCs w:val="18"/>
            </w:rPr>
          </w:pPr>
          <w:r w:rsidRPr="00B724F6">
            <w:rPr>
              <w:rFonts w:ascii="Garamond" w:hAnsi="Garamond"/>
              <w:sz w:val="18"/>
              <w:szCs w:val="18"/>
            </w:rPr>
            <w:fldChar w:fldCharType="begin"/>
          </w:r>
          <w:r w:rsidRPr="00E33E36">
            <w:rPr>
              <w:rFonts w:ascii="Garamond" w:hAnsi="Garamond"/>
              <w:sz w:val="18"/>
              <w:szCs w:val="18"/>
            </w:rPr>
            <w:instrText xml:space="preserve"> PAGE   \* MERGEFORMAT </w:instrText>
          </w:r>
          <w:r w:rsidRPr="00B724F6">
            <w:rPr>
              <w:rFonts w:ascii="Garamond" w:hAnsi="Garamond"/>
              <w:sz w:val="18"/>
              <w:szCs w:val="18"/>
            </w:rPr>
            <w:fldChar w:fldCharType="separate"/>
          </w:r>
          <w:r>
            <w:rPr>
              <w:rFonts w:ascii="Garamond" w:hAnsi="Garamond"/>
              <w:noProof/>
              <w:sz w:val="18"/>
              <w:szCs w:val="18"/>
            </w:rPr>
            <w:t>1</w:t>
          </w:r>
          <w:r w:rsidRPr="00B724F6">
            <w:rPr>
              <w:rFonts w:ascii="Garamond" w:hAnsi="Garamond"/>
              <w:noProof/>
              <w:sz w:val="18"/>
              <w:szCs w:val="18"/>
            </w:rPr>
            <w:fldChar w:fldCharType="end"/>
          </w:r>
        </w:p>
      </w:tc>
    </w:tr>
  </w:tbl>
  <w:p w14:paraId="7A90DB71" w14:textId="3044D2F6" w:rsidR="00D46A76" w:rsidRDefault="00CD7421">
    <w:pPr>
      <w:pStyle w:val="Footer"/>
    </w:pPr>
    <w:r w:rsidRPr="00F60436">
      <w:rPr>
        <w:rFonts w:ascii="Garamond" w:hAnsi="Garamond"/>
        <w:noProof/>
        <w:sz w:val="20"/>
        <w:szCs w:val="20"/>
      </w:rPr>
      <mc:AlternateContent>
        <mc:Choice Requires="wps">
          <w:drawing>
            <wp:anchor distT="4294967295" distB="4294967295" distL="114300" distR="114300" simplePos="0" relativeHeight="251663360" behindDoc="0" locked="0" layoutInCell="1" allowOverlap="1" wp14:anchorId="51D6A8DE" wp14:editId="666664A6">
              <wp:simplePos x="0" y="0"/>
              <wp:positionH relativeFrom="column">
                <wp:posOffset>-26670</wp:posOffset>
              </wp:positionH>
              <wp:positionV relativeFrom="paragraph">
                <wp:posOffset>-464185</wp:posOffset>
              </wp:positionV>
              <wp:extent cx="435292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2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6F05E2" id="Straight Connector 16"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36.55pt" to="340.6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" strokecolor="#4a7ebb">
              <o:lock v:ext="edit" shapetype="f"/>
            </v:line>
          </w:pict>
        </mc:Fallback>
      </mc:AlternateContent>
    </w:r>
    <w:r w:rsidRPr="00B724F6">
      <w:rPr>
        <w:rFonts w:ascii="Garamond" w:hAnsi="Garamond"/>
        <w:noProof/>
        <w:sz w:val="18"/>
        <w:szCs w:val="18"/>
      </w:rPr>
      <mc:AlternateContent>
        <mc:Choice Requires="wps">
          <w:drawing>
            <wp:anchor distT="0" distB="0" distL="114300" distR="114300" simplePos="0" relativeHeight="251664384" behindDoc="0" locked="0" layoutInCell="1" allowOverlap="1" wp14:anchorId="45959B77" wp14:editId="1779FFDF">
              <wp:simplePos x="0" y="0"/>
              <wp:positionH relativeFrom="column">
                <wp:posOffset>-108585</wp:posOffset>
              </wp:positionH>
              <wp:positionV relativeFrom="paragraph">
                <wp:posOffset>347980</wp:posOffset>
              </wp:positionV>
              <wp:extent cx="4909185" cy="228600"/>
              <wp:effectExtent l="0" t="0" r="571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05878" w14:textId="77777777" w:rsidR="00D46A76" w:rsidRDefault="00000000" w:rsidP="00D46A76">
                          <w:pPr>
                            <w:rPr>
                              <w:rFonts w:ascii="Garamond" w:hAnsi="Garamond"/>
                              <w:b/>
                              <w:bCs/>
                              <w:i/>
                              <w:iCs/>
                              <w:color w:val="000000" w:themeColor="text1"/>
                              <w:sz w:val="18"/>
                              <w:szCs w:val="18"/>
                            </w:rPr>
                          </w:pPr>
                        </w:p>
                        <w:p w14:paraId="1FDEDA66" w14:textId="77777777" w:rsidR="00D46A76" w:rsidRPr="00B81DA6" w:rsidRDefault="00000000" w:rsidP="00D46A76">
                          <w:pPr>
                            <w:ind w:left="-142"/>
                            <w:rPr>
                              <w:sz w:val="18"/>
                              <w:szCs w:val="18"/>
                            </w:rPr>
                          </w:pPr>
                        </w:p>
                        <w:p w14:paraId="436D369F" w14:textId="77777777" w:rsidR="00D46A76" w:rsidRPr="00B81DA6" w:rsidRDefault="00000000"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59B77" id="Text Box 17" o:spid="_x0000_s1031" type="#_x0000_t202" style="position:absolute;margin-left:-8.55pt;margin-top:27.4pt;width:386.5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" stroked="f">
              <v:textbox>
                <w:txbxContent>
                  <w:p w14:paraId="3CD05878" w14:textId="77777777" w:rsidR="00D46A76" w:rsidRDefault="00000000" w:rsidP="00D46A76">
                    <w:pPr>
                      <w:rPr>
                        <w:rFonts w:ascii="Garamond" w:hAnsi="Garamond"/>
                        <w:b/>
                        <w:bCs/>
                        <w:i/>
                        <w:iCs/>
                        <w:color w:val="000000" w:themeColor="text1"/>
                        <w:sz w:val="18"/>
                        <w:szCs w:val="18"/>
                      </w:rPr>
                    </w:pPr>
                  </w:p>
                  <w:p w14:paraId="1FDEDA66" w14:textId="77777777" w:rsidR="00D46A76" w:rsidRPr="00B81DA6" w:rsidRDefault="00000000" w:rsidP="00D46A76">
                    <w:pPr>
                      <w:ind w:left="-142"/>
                      <w:rPr>
                        <w:sz w:val="18"/>
                        <w:szCs w:val="18"/>
                      </w:rPr>
                    </w:pPr>
                  </w:p>
                  <w:p w14:paraId="436D369F" w14:textId="77777777" w:rsidR="00D46A76" w:rsidRPr="00B81DA6" w:rsidRDefault="00000000" w:rsidP="00D46A76">
                    <w:pPr>
                      <w:rPr>
                        <w:sz w:val="18"/>
                        <w:szCs w:val="18"/>
                      </w:rPr>
                    </w:pPr>
                  </w:p>
                </w:txbxContent>
              </v:textbox>
            </v:shape>
          </w:pict>
        </mc:Fallback>
      </mc:AlternateContent>
    </w:r>
  </w:p>
  <w:p w14:paraId="32AD3F97" w14:textId="77777777" w:rsidR="00787C17" w:rsidRDefault="00787C17"/>
  <w:p w14:paraId="6A61D9FC" w14:textId="77777777" w:rsidR="00787C17" w:rsidRDefault="00787C17"/>
  <w:p w14:paraId="10B62DC5" w14:textId="77777777" w:rsidR="00787C17" w:rsidRDefault="00787C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CA76B" w14:textId="77777777" w:rsidR="00A410A8" w:rsidRDefault="00A410A8" w:rsidP="003875A2">
      <w:pPr>
        <w:spacing w:after="0" w:line="240" w:lineRule="auto"/>
      </w:pPr>
      <w:r>
        <w:separator/>
      </w:r>
    </w:p>
  </w:footnote>
  <w:footnote w:type="continuationSeparator" w:id="0">
    <w:p w14:paraId="4CFAF69C" w14:textId="77777777" w:rsidR="00A410A8" w:rsidRDefault="00A410A8" w:rsidP="003875A2">
      <w:pPr>
        <w:spacing w:after="0" w:line="240" w:lineRule="auto"/>
      </w:pPr>
      <w:r>
        <w:continuationSeparator/>
      </w:r>
    </w:p>
  </w:footnote>
  <w:footnote w:id="1">
    <w:p w14:paraId="7964C84B" w14:textId="77777777" w:rsidR="00BA0990" w:rsidRPr="00EB638D" w:rsidRDefault="00BA0990" w:rsidP="00BA0990">
      <w:pPr>
        <w:pStyle w:val="FootnoteText"/>
        <w:ind w:firstLine="720"/>
        <w:jc w:val="both"/>
        <w:rPr>
          <w:lang w:val="id-I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529D9" w14:textId="77777777" w:rsidR="00D46A76" w:rsidRDefault="00000000" w:rsidP="007D2A4A">
    <w:pPr>
      <w:pStyle w:val="IlmuDakwah31HeaderNamaPenulis"/>
    </w:pPr>
    <w:r w:rsidRPr="003A1FDE">
      <w:rPr>
        <w:i/>
        <w:noProof/>
        <w:sz w:val="18"/>
        <w:szCs w:val="18"/>
      </w:rPr>
      <mc:AlternateContent>
        <mc:Choice Requires="wps">
          <w:drawing>
            <wp:anchor distT="0" distB="0" distL="114300" distR="114300" simplePos="0" relativeHeight="251666432" behindDoc="0" locked="0" layoutInCell="1" allowOverlap="1" wp14:anchorId="78DB6C49" wp14:editId="14D62335">
              <wp:simplePos x="0" y="0"/>
              <wp:positionH relativeFrom="column">
                <wp:posOffset>-4445</wp:posOffset>
              </wp:positionH>
              <wp:positionV relativeFrom="paragraph">
                <wp:posOffset>156845</wp:posOffset>
              </wp:positionV>
              <wp:extent cx="4352925" cy="0"/>
              <wp:effectExtent l="0" t="0" r="9525" b="1905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69F871" id="_x0000_t32" coordsize="21600,21600" o:spt="32" o:oned="t" path="m,l21600,21600e" filled="f">
              <v:path arrowok="t" fillok="f" o:connecttype="none"/>
              <o:lock v:ext="edit" shapetype="t"/>
            </v:shapetype>
            <v:shape id="Straight Arrow Connector 27" o:spid="_x0000_s1026" type="#_x0000_t32" style="position:absolute;margin-left:-.35pt;margin-top:12.35pt;width:34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"/>
          </w:pict>
        </mc:Fallback>
      </mc:AlternateContent>
    </w:r>
    <w:r>
      <w:rPr>
        <w:sz w:val="18"/>
        <w:szCs w:val="18"/>
      </w:rPr>
      <w:t xml:space="preserve">Nama </w:t>
    </w:r>
    <w:proofErr w:type="spellStart"/>
    <w:r>
      <w:rPr>
        <w:sz w:val="18"/>
        <w:szCs w:val="18"/>
      </w:rPr>
      <w:t>Penulis</w:t>
    </w:r>
    <w:proofErr w:type="spellEnd"/>
    <w:r>
      <w:rPr>
        <w:sz w:val="18"/>
        <w:szCs w:val="18"/>
      </w:rPr>
      <w:t xml:space="preserve"> </w:t>
    </w:r>
    <w:proofErr w:type="spellStart"/>
    <w:r>
      <w:rPr>
        <w:sz w:val="18"/>
        <w:szCs w:val="18"/>
      </w:rPr>
      <w:t>menggunakan</w:t>
    </w:r>
    <w:proofErr w:type="spellEnd"/>
    <w:r>
      <w:rPr>
        <w:sz w:val="18"/>
        <w:szCs w:val="18"/>
      </w:rPr>
      <w:t xml:space="preserve"> </w:t>
    </w:r>
    <w:r w:rsidRPr="00433D1D">
      <w:t xml:space="preserve">Garamond 8 </w:t>
    </w:r>
    <w:r>
      <w:t xml:space="preserve">normal rata </w:t>
    </w:r>
    <w:proofErr w:type="spellStart"/>
    <w:r>
      <w:t>kiri</w:t>
    </w:r>
    <w:proofErr w:type="spellEnd"/>
  </w:p>
  <w:p w14:paraId="416BD5CB" w14:textId="77777777" w:rsidR="00787C17" w:rsidRDefault="00787C17"/>
  <w:p w14:paraId="3EB12BC0" w14:textId="77777777" w:rsidR="00787C17" w:rsidRDefault="00787C17"/>
  <w:p w14:paraId="269BC7B3" w14:textId="77777777" w:rsidR="00787C17" w:rsidRDefault="00787C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D440A" w14:textId="2D49D150" w:rsidR="000B6B4D" w:rsidRPr="0047346B" w:rsidRDefault="00A956FE" w:rsidP="0047346B">
    <w:pPr>
      <w:pStyle w:val="Header"/>
      <w:jc w:val="right"/>
      <w:rPr>
        <w:sz w:val="14"/>
        <w:szCs w:val="14"/>
      </w:rPr>
    </w:pPr>
    <w:r>
      <w:rPr>
        <w:rFonts w:ascii="Garamond" w:hAnsi="Garamond"/>
        <w:sz w:val="20"/>
        <w:szCs w:val="20"/>
        <w:lang w:val="en-US"/>
      </w:rPr>
      <w:t xml:space="preserve">Etika Komunikasi dalam </w:t>
    </w:r>
    <w:proofErr w:type="spellStart"/>
    <w:r>
      <w:rPr>
        <w:rFonts w:ascii="Garamond" w:hAnsi="Garamond"/>
        <w:sz w:val="20"/>
        <w:szCs w:val="20"/>
        <w:lang w:val="en-US"/>
      </w:rPr>
      <w:t>Perspektif</w:t>
    </w:r>
    <w:proofErr w:type="spellEnd"/>
    <w:r>
      <w:rPr>
        <w:rFonts w:ascii="Garamond" w:hAnsi="Garamond"/>
        <w:sz w:val="20"/>
        <w:szCs w:val="20"/>
        <w:lang w:val="en-US"/>
      </w:rPr>
      <w:t xml:space="preserve"> Islam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53773"/>
    <w:multiLevelType w:val="hybridMultilevel"/>
    <w:tmpl w:val="89B8C970"/>
    <w:lvl w:ilvl="0" w:tplc="38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53EFF"/>
    <w:multiLevelType w:val="hybridMultilevel"/>
    <w:tmpl w:val="D5301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1FB06BE2"/>
    <w:multiLevelType w:val="hybridMultilevel"/>
    <w:tmpl w:val="F404E286"/>
    <w:lvl w:ilvl="0" w:tplc="AE5E0262">
      <w:start w:val="1"/>
      <w:numFmt w:val="decimal"/>
      <w:lvlText w:val="%1."/>
      <w:lvlJc w:val="left"/>
      <w:pPr>
        <w:ind w:left="720" w:hanging="360"/>
      </w:pPr>
      <w:rPr>
        <w:rFonts w:ascii="Garamond" w:eastAsiaTheme="minorEastAsia" w:hAnsi="Garamond"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E8B33ED"/>
    <w:multiLevelType w:val="hybridMultilevel"/>
    <w:tmpl w:val="CCF0AADA"/>
    <w:lvl w:ilvl="0" w:tplc="06901046">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5" w15:restartNumberingAfterBreak="0">
    <w:nsid w:val="33230236"/>
    <w:multiLevelType w:val="hybridMultilevel"/>
    <w:tmpl w:val="833874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B016480"/>
    <w:multiLevelType w:val="hybridMultilevel"/>
    <w:tmpl w:val="BE463F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787602"/>
    <w:multiLevelType w:val="hybridMultilevel"/>
    <w:tmpl w:val="D0DAF0D2"/>
    <w:lvl w:ilvl="0" w:tplc="C22A583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8" w15:restartNumberingAfterBreak="0">
    <w:nsid w:val="5C5B5C87"/>
    <w:multiLevelType w:val="hybridMultilevel"/>
    <w:tmpl w:val="16D691F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CA44FA1"/>
    <w:multiLevelType w:val="hybridMultilevel"/>
    <w:tmpl w:val="622A58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DEA2646"/>
    <w:multiLevelType w:val="hybridMultilevel"/>
    <w:tmpl w:val="0C266A5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3E800AB"/>
    <w:multiLevelType w:val="hybridMultilevel"/>
    <w:tmpl w:val="EB887AF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A6E4DA7"/>
    <w:multiLevelType w:val="hybridMultilevel"/>
    <w:tmpl w:val="E8EE979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74687889"/>
    <w:multiLevelType w:val="hybridMultilevel"/>
    <w:tmpl w:val="40F8F4E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46025528">
    <w:abstractNumId w:val="13"/>
  </w:num>
  <w:num w:numId="2" w16cid:durableId="705329785">
    <w:abstractNumId w:val="2"/>
  </w:num>
  <w:num w:numId="3" w16cid:durableId="2022509533">
    <w:abstractNumId w:val="10"/>
  </w:num>
  <w:num w:numId="4" w16cid:durableId="114063409">
    <w:abstractNumId w:val="6"/>
  </w:num>
  <w:num w:numId="5" w16cid:durableId="578562871">
    <w:abstractNumId w:val="1"/>
  </w:num>
  <w:num w:numId="6" w16cid:durableId="1010182379">
    <w:abstractNumId w:val="0"/>
  </w:num>
  <w:num w:numId="7" w16cid:durableId="1156728314">
    <w:abstractNumId w:val="4"/>
  </w:num>
  <w:num w:numId="8" w16cid:durableId="719981476">
    <w:abstractNumId w:val="7"/>
  </w:num>
  <w:num w:numId="9" w16cid:durableId="1028682683">
    <w:abstractNumId w:val="5"/>
  </w:num>
  <w:num w:numId="10" w16cid:durableId="217669512">
    <w:abstractNumId w:val="12"/>
  </w:num>
  <w:num w:numId="11" w16cid:durableId="848450511">
    <w:abstractNumId w:val="8"/>
  </w:num>
  <w:num w:numId="12" w16cid:durableId="2020429735">
    <w:abstractNumId w:val="9"/>
  </w:num>
  <w:num w:numId="13" w16cid:durableId="2057241495">
    <w:abstractNumId w:val="11"/>
  </w:num>
  <w:num w:numId="14" w16cid:durableId="2051104150">
    <w:abstractNumId w:val="14"/>
  </w:num>
  <w:num w:numId="15" w16cid:durableId="47463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92"/>
    <w:rsid w:val="000154ED"/>
    <w:rsid w:val="00027B8E"/>
    <w:rsid w:val="000574E2"/>
    <w:rsid w:val="00063F4A"/>
    <w:rsid w:val="00072B1D"/>
    <w:rsid w:val="00096038"/>
    <w:rsid w:val="000A71B2"/>
    <w:rsid w:val="000B6B4D"/>
    <w:rsid w:val="000C078B"/>
    <w:rsid w:val="000C6023"/>
    <w:rsid w:val="000F4988"/>
    <w:rsid w:val="0010111D"/>
    <w:rsid w:val="00103EE9"/>
    <w:rsid w:val="0011515D"/>
    <w:rsid w:val="00122A91"/>
    <w:rsid w:val="0012320B"/>
    <w:rsid w:val="00124156"/>
    <w:rsid w:val="001341B7"/>
    <w:rsid w:val="001360C5"/>
    <w:rsid w:val="00137780"/>
    <w:rsid w:val="00150C63"/>
    <w:rsid w:val="00164E73"/>
    <w:rsid w:val="0017653E"/>
    <w:rsid w:val="00176DA0"/>
    <w:rsid w:val="00181779"/>
    <w:rsid w:val="001A34B7"/>
    <w:rsid w:val="001B391D"/>
    <w:rsid w:val="001C2FB3"/>
    <w:rsid w:val="001C63CB"/>
    <w:rsid w:val="00205444"/>
    <w:rsid w:val="0021205E"/>
    <w:rsid w:val="00212A94"/>
    <w:rsid w:val="00222E70"/>
    <w:rsid w:val="002361C8"/>
    <w:rsid w:val="00250009"/>
    <w:rsid w:val="002537C5"/>
    <w:rsid w:val="002623A9"/>
    <w:rsid w:val="00263866"/>
    <w:rsid w:val="00293F66"/>
    <w:rsid w:val="002B1CD7"/>
    <w:rsid w:val="002D1FB2"/>
    <w:rsid w:val="002D37E5"/>
    <w:rsid w:val="002D6860"/>
    <w:rsid w:val="002F561D"/>
    <w:rsid w:val="0031031F"/>
    <w:rsid w:val="00385D68"/>
    <w:rsid w:val="00385DBD"/>
    <w:rsid w:val="003875A2"/>
    <w:rsid w:val="003B0292"/>
    <w:rsid w:val="003B720A"/>
    <w:rsid w:val="003C69E9"/>
    <w:rsid w:val="003E74B9"/>
    <w:rsid w:val="003F1039"/>
    <w:rsid w:val="00412BF4"/>
    <w:rsid w:val="0045131C"/>
    <w:rsid w:val="00467CC3"/>
    <w:rsid w:val="0047346B"/>
    <w:rsid w:val="00476707"/>
    <w:rsid w:val="004767B9"/>
    <w:rsid w:val="004855FD"/>
    <w:rsid w:val="00492B29"/>
    <w:rsid w:val="004A7676"/>
    <w:rsid w:val="004B71BD"/>
    <w:rsid w:val="004C6575"/>
    <w:rsid w:val="004E4C7B"/>
    <w:rsid w:val="00506D78"/>
    <w:rsid w:val="00524918"/>
    <w:rsid w:val="00541378"/>
    <w:rsid w:val="00552FEF"/>
    <w:rsid w:val="00560C86"/>
    <w:rsid w:val="005747DF"/>
    <w:rsid w:val="00577C99"/>
    <w:rsid w:val="00581464"/>
    <w:rsid w:val="005B21C4"/>
    <w:rsid w:val="005B5FCA"/>
    <w:rsid w:val="005E1A0F"/>
    <w:rsid w:val="005E498E"/>
    <w:rsid w:val="005F23C1"/>
    <w:rsid w:val="006006FF"/>
    <w:rsid w:val="006027DF"/>
    <w:rsid w:val="00603759"/>
    <w:rsid w:val="00614E5D"/>
    <w:rsid w:val="00622B86"/>
    <w:rsid w:val="00632FF8"/>
    <w:rsid w:val="00646D4B"/>
    <w:rsid w:val="006669C3"/>
    <w:rsid w:val="006878D0"/>
    <w:rsid w:val="006A7BEF"/>
    <w:rsid w:val="006C30B1"/>
    <w:rsid w:val="006C4766"/>
    <w:rsid w:val="006D2D39"/>
    <w:rsid w:val="006D5F40"/>
    <w:rsid w:val="006F362C"/>
    <w:rsid w:val="00711024"/>
    <w:rsid w:val="00732FFA"/>
    <w:rsid w:val="007426AF"/>
    <w:rsid w:val="007446CB"/>
    <w:rsid w:val="00752C7E"/>
    <w:rsid w:val="00757205"/>
    <w:rsid w:val="00787C17"/>
    <w:rsid w:val="0079404D"/>
    <w:rsid w:val="007A04C3"/>
    <w:rsid w:val="007A6982"/>
    <w:rsid w:val="007B3289"/>
    <w:rsid w:val="007D4E80"/>
    <w:rsid w:val="007D5BC6"/>
    <w:rsid w:val="007F50C7"/>
    <w:rsid w:val="00805B65"/>
    <w:rsid w:val="00826325"/>
    <w:rsid w:val="008425FA"/>
    <w:rsid w:val="00842AC5"/>
    <w:rsid w:val="00884CEE"/>
    <w:rsid w:val="008861FC"/>
    <w:rsid w:val="008A1CE7"/>
    <w:rsid w:val="008B24C9"/>
    <w:rsid w:val="008D402D"/>
    <w:rsid w:val="008E0368"/>
    <w:rsid w:val="008E50EE"/>
    <w:rsid w:val="008E6071"/>
    <w:rsid w:val="00922A4F"/>
    <w:rsid w:val="00922C29"/>
    <w:rsid w:val="00942A19"/>
    <w:rsid w:val="009730CE"/>
    <w:rsid w:val="00982656"/>
    <w:rsid w:val="00993A76"/>
    <w:rsid w:val="009A1FA0"/>
    <w:rsid w:val="009A7E90"/>
    <w:rsid w:val="009B13F2"/>
    <w:rsid w:val="009D358D"/>
    <w:rsid w:val="009E3794"/>
    <w:rsid w:val="009E5109"/>
    <w:rsid w:val="009E6DDF"/>
    <w:rsid w:val="009F6880"/>
    <w:rsid w:val="00A24F09"/>
    <w:rsid w:val="00A410A8"/>
    <w:rsid w:val="00A5273B"/>
    <w:rsid w:val="00A840D3"/>
    <w:rsid w:val="00A90D28"/>
    <w:rsid w:val="00A91D26"/>
    <w:rsid w:val="00A956FE"/>
    <w:rsid w:val="00A9593D"/>
    <w:rsid w:val="00AA275B"/>
    <w:rsid w:val="00AC4F4C"/>
    <w:rsid w:val="00B504F7"/>
    <w:rsid w:val="00B566B0"/>
    <w:rsid w:val="00B74116"/>
    <w:rsid w:val="00B8347B"/>
    <w:rsid w:val="00B964A0"/>
    <w:rsid w:val="00BA0990"/>
    <w:rsid w:val="00BB57EF"/>
    <w:rsid w:val="00BB7B46"/>
    <w:rsid w:val="00C04FAD"/>
    <w:rsid w:val="00C0598C"/>
    <w:rsid w:val="00C07A1F"/>
    <w:rsid w:val="00C07ECA"/>
    <w:rsid w:val="00C107AF"/>
    <w:rsid w:val="00C20E79"/>
    <w:rsid w:val="00C2527F"/>
    <w:rsid w:val="00C30B6C"/>
    <w:rsid w:val="00C348B5"/>
    <w:rsid w:val="00C3643D"/>
    <w:rsid w:val="00C41E61"/>
    <w:rsid w:val="00C6536C"/>
    <w:rsid w:val="00C843F5"/>
    <w:rsid w:val="00CA3F6B"/>
    <w:rsid w:val="00CB1A76"/>
    <w:rsid w:val="00CC102D"/>
    <w:rsid w:val="00CC13DB"/>
    <w:rsid w:val="00CD7421"/>
    <w:rsid w:val="00CE5063"/>
    <w:rsid w:val="00CF4E41"/>
    <w:rsid w:val="00CF7C36"/>
    <w:rsid w:val="00D0165F"/>
    <w:rsid w:val="00D02716"/>
    <w:rsid w:val="00D400FB"/>
    <w:rsid w:val="00D42AF6"/>
    <w:rsid w:val="00D61210"/>
    <w:rsid w:val="00D75013"/>
    <w:rsid w:val="00DA1849"/>
    <w:rsid w:val="00DA4748"/>
    <w:rsid w:val="00DD5388"/>
    <w:rsid w:val="00DE56BD"/>
    <w:rsid w:val="00DF0A14"/>
    <w:rsid w:val="00DF6884"/>
    <w:rsid w:val="00E01DE4"/>
    <w:rsid w:val="00E10347"/>
    <w:rsid w:val="00E51072"/>
    <w:rsid w:val="00E7281A"/>
    <w:rsid w:val="00E75842"/>
    <w:rsid w:val="00E86C28"/>
    <w:rsid w:val="00E94F68"/>
    <w:rsid w:val="00F02119"/>
    <w:rsid w:val="00F33F8F"/>
    <w:rsid w:val="00F37F55"/>
    <w:rsid w:val="00F441BF"/>
    <w:rsid w:val="00F54083"/>
    <w:rsid w:val="00F91CEC"/>
    <w:rsid w:val="00F91FE7"/>
    <w:rsid w:val="00FC1796"/>
    <w:rsid w:val="00FD1918"/>
    <w:rsid w:val="00FD2992"/>
    <w:rsid w:val="00FD79A0"/>
    <w:rsid w:val="00FF2D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4965"/>
  <w15:chartTrackingRefBased/>
  <w15:docId w15:val="{2212B82E-2E2F-4571-BAF6-8C353FC9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992"/>
    <w:pPr>
      <w:spacing w:after="200" w:line="276" w:lineRule="auto"/>
    </w:pPr>
    <w:rPr>
      <w:rFonts w:eastAsiaTheme="minorEastAsia"/>
      <w:lang w:val="id-ID" w:eastAsia="id-ID"/>
    </w:rPr>
  </w:style>
  <w:style w:type="paragraph" w:styleId="Heading2">
    <w:name w:val="heading 2"/>
    <w:basedOn w:val="Normal"/>
    <w:link w:val="Heading2Char"/>
    <w:uiPriority w:val="9"/>
    <w:qFormat/>
    <w:rsid w:val="00FD2992"/>
    <w:pPr>
      <w:spacing w:before="100" w:beforeAutospacing="1" w:after="100" w:afterAutospacing="1" w:line="240" w:lineRule="auto"/>
      <w:outlineLvl w:val="1"/>
    </w:pPr>
    <w:rPr>
      <w:rFonts w:ascii="Times New Roman" w:eastAsia="Times New Roman" w:hAnsi="Times New Roman" w:cs="Times New Roman"/>
      <w:b/>
      <w:bCs/>
      <w:sz w:val="36"/>
      <w:szCs w:val="36"/>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992"/>
    <w:rPr>
      <w:rFonts w:ascii="Times New Roman" w:eastAsia="Times New Roman" w:hAnsi="Times New Roman" w:cs="Times New Roman"/>
      <w:b/>
      <w:bCs/>
      <w:sz w:val="36"/>
      <w:szCs w:val="36"/>
    </w:rPr>
  </w:style>
  <w:style w:type="table" w:styleId="TableGrid">
    <w:name w:val="Table Grid"/>
    <w:basedOn w:val="TableNormal"/>
    <w:uiPriority w:val="59"/>
    <w:rsid w:val="00FD2992"/>
    <w:pPr>
      <w:spacing w:after="0" w:line="240" w:lineRule="auto"/>
    </w:pPr>
    <w:rPr>
      <w:rFonts w:eastAsia="Times New Roman" w:cstheme="minorHAnsi"/>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29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992"/>
    <w:rPr>
      <w:rFonts w:eastAsiaTheme="minorEastAsia"/>
      <w:lang w:val="id-ID" w:eastAsia="id-ID"/>
    </w:rPr>
  </w:style>
  <w:style w:type="paragraph" w:styleId="Footer">
    <w:name w:val="footer"/>
    <w:basedOn w:val="Normal"/>
    <w:link w:val="FooterChar"/>
    <w:uiPriority w:val="99"/>
    <w:unhideWhenUsed/>
    <w:rsid w:val="00FD29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992"/>
    <w:rPr>
      <w:rFonts w:eastAsiaTheme="minorEastAsia"/>
      <w:lang w:val="id-ID" w:eastAsia="id-ID"/>
    </w:rPr>
  </w:style>
  <w:style w:type="paragraph" w:styleId="ListParagraph">
    <w:name w:val="List Paragraph"/>
    <w:aliases w:val="Body of text,Colorful List - Accent 11,List Paragraph1,Body of text+1,Body of text+2,Body of text+3,List Paragraph11,HEADING 1,Medium Grid 1 - Accent 21,soal jawab,Body of textCxSp,Heading 11,sub-section,dot points body text 12,Sub sub"/>
    <w:basedOn w:val="Normal"/>
    <w:link w:val="ListParagraphChar"/>
    <w:uiPriority w:val="34"/>
    <w:qFormat/>
    <w:rsid w:val="00FD2992"/>
    <w:pPr>
      <w:ind w:left="720"/>
      <w:contextualSpacing/>
    </w:pPr>
  </w:style>
  <w:style w:type="paragraph" w:customStyle="1" w:styleId="IlmuDakwah13Institusi">
    <w:name w:val="Ilmu Dakwah_1.3 Institusi"/>
    <w:autoRedefine/>
    <w:qFormat/>
    <w:rsid w:val="00FD2992"/>
    <w:pPr>
      <w:spacing w:after="0" w:line="276" w:lineRule="auto"/>
      <w:jc w:val="center"/>
    </w:pPr>
    <w:rPr>
      <w:rFonts w:ascii="Garamond" w:eastAsiaTheme="minorEastAsia" w:hAnsi="Garamond"/>
      <w:bCs/>
      <w:sz w:val="20"/>
      <w:szCs w:val="28"/>
      <w:lang w:val="id-ID" w:eastAsia="id-ID"/>
    </w:rPr>
  </w:style>
  <w:style w:type="character" w:customStyle="1" w:styleId="A2">
    <w:name w:val="A2"/>
    <w:uiPriority w:val="99"/>
    <w:rsid w:val="00FD2992"/>
    <w:rPr>
      <w:b/>
      <w:bCs/>
      <w:color w:val="000000"/>
      <w:sz w:val="22"/>
      <w:szCs w:val="22"/>
    </w:rPr>
  </w:style>
  <w:style w:type="paragraph" w:customStyle="1" w:styleId="IlmuDakwah11Judul">
    <w:name w:val="Ilmu Dakwah_1.1 Judul"/>
    <w:basedOn w:val="Normal"/>
    <w:link w:val="IlmuDakwah11JudulChar"/>
    <w:qFormat/>
    <w:rsid w:val="00FD2992"/>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FD2992"/>
    <w:rPr>
      <w:rFonts w:ascii="Garamond" w:eastAsiaTheme="minorEastAsia" w:hAnsi="Garamond"/>
      <w:b/>
      <w:bCs/>
      <w:sz w:val="32"/>
      <w:szCs w:val="28"/>
      <w:lang w:val="id-ID" w:eastAsia="id-ID"/>
    </w:rPr>
  </w:style>
  <w:style w:type="paragraph" w:customStyle="1" w:styleId="IlmuDakwah14Email">
    <w:name w:val="Ilmu Dakwah_1.4 Email"/>
    <w:autoRedefine/>
    <w:qFormat/>
    <w:rsid w:val="00FD2992"/>
    <w:pPr>
      <w:spacing w:after="0" w:line="240" w:lineRule="auto"/>
      <w:jc w:val="center"/>
    </w:pPr>
    <w:rPr>
      <w:rFonts w:ascii="Garamond" w:eastAsiaTheme="minorEastAsia" w:hAnsi="Garamond" w:cs="Times New Roman"/>
      <w:i/>
      <w:iCs/>
      <w:sz w:val="20"/>
      <w:szCs w:val="24"/>
      <w:lang w:val="id-ID" w:eastAsia="id-ID"/>
    </w:rPr>
  </w:style>
  <w:style w:type="paragraph" w:customStyle="1" w:styleId="IlmuDakwah15aAbstractBInggrisJudul">
    <w:name w:val="Ilmu Dakwah_1.5a Abstract B. Inggris Judul"/>
    <w:autoRedefine/>
    <w:qFormat/>
    <w:rsid w:val="00FD2992"/>
    <w:pPr>
      <w:widowControl w:val="0"/>
      <w:autoSpaceDE w:val="0"/>
      <w:autoSpaceDN w:val="0"/>
      <w:adjustRightInd w:val="0"/>
      <w:spacing w:before="240" w:after="0" w:line="240" w:lineRule="auto"/>
      <w:jc w:val="center"/>
    </w:pPr>
    <w:rPr>
      <w:rFonts w:ascii="Garamond" w:eastAsiaTheme="minorEastAsia" w:hAnsi="Garamond"/>
      <w:i/>
      <w:sz w:val="20"/>
      <w:szCs w:val="24"/>
      <w:lang w:val="en-US" w:eastAsia="id-ID"/>
    </w:rPr>
  </w:style>
  <w:style w:type="paragraph" w:customStyle="1" w:styleId="IlmuDakwah15bAbstractBInggrisBody">
    <w:name w:val="Ilmu Dakwah_1.5b Abstract B. Inggris Body"/>
    <w:qFormat/>
    <w:rsid w:val="00FD2992"/>
    <w:pPr>
      <w:widowControl w:val="0"/>
      <w:autoSpaceDE w:val="0"/>
      <w:autoSpaceDN w:val="0"/>
      <w:adjustRightInd w:val="0"/>
      <w:spacing w:after="0" w:line="240" w:lineRule="auto"/>
      <w:jc w:val="both"/>
    </w:pPr>
    <w:rPr>
      <w:rFonts w:ascii="Garamond" w:eastAsiaTheme="minorEastAsia" w:hAnsi="Garamond"/>
      <w:i/>
      <w:lang w:val="en-US" w:eastAsia="id-ID"/>
    </w:rPr>
  </w:style>
  <w:style w:type="paragraph" w:customStyle="1" w:styleId="IlmuDakwah16aAbstrakJudul">
    <w:name w:val="Ilmu Dakwah_1.6a Abstrak Judul"/>
    <w:qFormat/>
    <w:rsid w:val="00FD2992"/>
    <w:pPr>
      <w:spacing w:before="120" w:after="0" w:line="240" w:lineRule="auto"/>
      <w:jc w:val="center"/>
    </w:pPr>
    <w:rPr>
      <w:rFonts w:ascii="Garamond" w:eastAsiaTheme="minorEastAsia" w:hAnsi="Garamond"/>
      <w:b/>
      <w:sz w:val="20"/>
      <w:szCs w:val="24"/>
      <w:lang w:val="en-US" w:eastAsia="id-ID"/>
    </w:rPr>
  </w:style>
  <w:style w:type="paragraph" w:customStyle="1" w:styleId="IlmuDakwah16bAbstrakBody">
    <w:name w:val="Ilmu Dakwah_1.6b Abstrak Body"/>
    <w:basedOn w:val="Normal"/>
    <w:qFormat/>
    <w:rsid w:val="00FD2992"/>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FD2992"/>
    <w:pPr>
      <w:widowControl w:val="0"/>
      <w:autoSpaceDE w:val="0"/>
      <w:autoSpaceDN w:val="0"/>
      <w:adjustRightInd w:val="0"/>
      <w:spacing w:after="0" w:line="240" w:lineRule="auto"/>
      <w:ind w:right="-32" w:hanging="1"/>
    </w:pPr>
    <w:rPr>
      <w:rFonts w:ascii="Garamond" w:eastAsiaTheme="minorEastAsia" w:hAnsi="Garamond"/>
      <w:bCs/>
      <w:i/>
      <w:iCs/>
      <w:lang w:val="id-ID" w:eastAsia="id-ID"/>
    </w:rPr>
  </w:style>
  <w:style w:type="paragraph" w:customStyle="1" w:styleId="IlmuDakwah21HeadingPENDAHULUANdst">
    <w:name w:val="Ilmu Dakwah_2.1 Heading (PENDAHULUAN dst)"/>
    <w:basedOn w:val="Normal"/>
    <w:qFormat/>
    <w:rsid w:val="00FD2992"/>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IlmuDakwah22SubheadingJudulTemuanPenelitian">
    <w:name w:val="Ilmu Dakwah_2.2 Subheading (Judul Temuan Penelitian)"/>
    <w:basedOn w:val="Normal"/>
    <w:qFormat/>
    <w:rsid w:val="00FD2992"/>
    <w:pPr>
      <w:widowControl w:val="0"/>
      <w:autoSpaceDE w:val="0"/>
      <w:autoSpaceDN w:val="0"/>
      <w:adjustRightInd w:val="0"/>
      <w:spacing w:before="120" w:after="0" w:line="240" w:lineRule="auto"/>
      <w:ind w:right="-34"/>
      <w:jc w:val="both"/>
    </w:pPr>
    <w:rPr>
      <w:rFonts w:ascii="Garamond" w:hAnsi="Garamond"/>
      <w:b/>
      <w:sz w:val="24"/>
      <w:szCs w:val="24"/>
      <w:lang w:val="en-US"/>
    </w:rPr>
  </w:style>
  <w:style w:type="paragraph" w:customStyle="1" w:styleId="IlmuDakwah16cKataKunci">
    <w:name w:val="Ilmu Dakwah_1.6c Kata Kunci"/>
    <w:basedOn w:val="Normal"/>
    <w:autoRedefine/>
    <w:qFormat/>
    <w:rsid w:val="00FD2992"/>
    <w:pPr>
      <w:widowControl w:val="0"/>
      <w:autoSpaceDE w:val="0"/>
      <w:autoSpaceDN w:val="0"/>
      <w:adjustRightInd w:val="0"/>
      <w:spacing w:after="0" w:line="240" w:lineRule="auto"/>
      <w:ind w:right="-32" w:hanging="1"/>
    </w:pPr>
    <w:rPr>
      <w:rFonts w:ascii="Garamond" w:hAnsi="Garamond"/>
    </w:rPr>
  </w:style>
  <w:style w:type="paragraph" w:customStyle="1" w:styleId="IlmuDakwah23aBodyArtikelParagraf1">
    <w:name w:val="Ilmu Dakwah_2.3a Body Artikel Paragraf 1"/>
    <w:basedOn w:val="Normal"/>
    <w:qFormat/>
    <w:rsid w:val="00FD2992"/>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FD2992"/>
    <w:pPr>
      <w:widowControl w:val="0"/>
      <w:autoSpaceDE w:val="0"/>
      <w:autoSpaceDN w:val="0"/>
      <w:adjustRightInd w:val="0"/>
      <w:spacing w:after="0" w:line="240" w:lineRule="auto"/>
      <w:ind w:right="-34" w:firstLine="567"/>
      <w:jc w:val="both"/>
    </w:pPr>
    <w:rPr>
      <w:rFonts w:ascii="Garamond" w:hAnsi="Garamond"/>
      <w:sz w:val="24"/>
      <w:szCs w:val="24"/>
      <w:lang w:val="en-US"/>
    </w:rPr>
  </w:style>
  <w:style w:type="paragraph" w:customStyle="1" w:styleId="IlmuDakwah25aTabelNomor">
    <w:name w:val="Ilmu Dakwah_2.5a Tabel Nomor"/>
    <w:basedOn w:val="Normal"/>
    <w:qFormat/>
    <w:rsid w:val="00FD2992"/>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FD2992"/>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FD2992"/>
    <w:rPr>
      <w:rFonts w:ascii="Garamond" w:hAnsi="Garamond"/>
      <w:iCs/>
      <w:sz w:val="16"/>
      <w:szCs w:val="16"/>
      <w:lang w:val="en-US"/>
    </w:rPr>
  </w:style>
  <w:style w:type="paragraph" w:customStyle="1" w:styleId="IlmuDakwah32HeaderJudulArtikel">
    <w:name w:val="Ilmu Dakwah_3.2 Header Judul Artikel"/>
    <w:basedOn w:val="Header"/>
    <w:autoRedefine/>
    <w:qFormat/>
    <w:rsid w:val="00FD2992"/>
    <w:pPr>
      <w:jc w:val="right"/>
    </w:pPr>
    <w:rPr>
      <w:rFonts w:ascii="Garamond" w:hAnsi="Garamond"/>
      <w:i/>
      <w:iCs/>
      <w:sz w:val="16"/>
      <w:szCs w:val="16"/>
      <w:lang w:val="en-US"/>
    </w:rPr>
  </w:style>
  <w:style w:type="paragraph" w:customStyle="1" w:styleId="IlmuDakwah25bTabelBagianAtas">
    <w:name w:val="Ilmu Dakwah_2.5b Tabel Bagian Atas"/>
    <w:basedOn w:val="Normal"/>
    <w:qFormat/>
    <w:rsid w:val="00FD2992"/>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FD2992"/>
    <w:pPr>
      <w:tabs>
        <w:tab w:val="left" w:pos="5297"/>
      </w:tabs>
      <w:spacing w:after="0" w:line="240" w:lineRule="auto"/>
      <w:jc w:val="center"/>
    </w:pPr>
    <w:rPr>
      <w:rFonts w:ascii="Garamond" w:hAnsi="Garamond" w:cstheme="minorHAnsi"/>
      <w:sz w:val="20"/>
      <w:szCs w:val="24"/>
    </w:rPr>
  </w:style>
  <w:style w:type="paragraph" w:customStyle="1" w:styleId="IlmuDakwah26DaftarPustaka">
    <w:name w:val="Ilmu Dakwah_2.6 Daftar Pustaka"/>
    <w:basedOn w:val="Normal"/>
    <w:qFormat/>
    <w:rsid w:val="00FD2992"/>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FD2992"/>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FD2992"/>
    <w:pPr>
      <w:spacing w:after="120" w:line="240" w:lineRule="auto"/>
    </w:pPr>
    <w:rPr>
      <w:rFonts w:ascii="Garamond" w:eastAsia="Times New Roman" w:hAnsi="Garamond"/>
      <w:sz w:val="20"/>
      <w:szCs w:val="24"/>
    </w:rPr>
  </w:style>
  <w:style w:type="paragraph" w:styleId="BodyText">
    <w:name w:val="Body Text"/>
    <w:basedOn w:val="Normal"/>
    <w:link w:val="BodyTextChar"/>
    <w:uiPriority w:val="1"/>
    <w:qFormat/>
    <w:rsid w:val="00103EE9"/>
    <w:pPr>
      <w:widowControl w:val="0"/>
      <w:autoSpaceDE w:val="0"/>
      <w:autoSpaceDN w:val="0"/>
      <w:spacing w:after="0" w:line="240" w:lineRule="auto"/>
      <w:ind w:left="100"/>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103EE9"/>
    <w:rPr>
      <w:rFonts w:ascii="Times New Roman" w:eastAsia="Times New Roman" w:hAnsi="Times New Roman" w:cs="Times New Roman"/>
      <w:sz w:val="24"/>
      <w:szCs w:val="24"/>
      <w:lang w:val="en-US" w:eastAsia="en-US"/>
    </w:rPr>
  </w:style>
  <w:style w:type="character" w:styleId="Hyperlink">
    <w:name w:val="Hyperlink"/>
    <w:basedOn w:val="DefaultParagraphFont"/>
    <w:uiPriority w:val="99"/>
    <w:unhideWhenUsed/>
    <w:rsid w:val="004C6575"/>
    <w:rPr>
      <w:rFonts w:cs="Times New Roman"/>
      <w:color w:val="0563C1" w:themeColor="hyperlink"/>
      <w:u w:val="single"/>
    </w:rPr>
  </w:style>
  <w:style w:type="paragraph" w:styleId="FootnoteText">
    <w:name w:val="footnote text"/>
    <w:basedOn w:val="Normal"/>
    <w:link w:val="FootnoteTextChar"/>
    <w:uiPriority w:val="99"/>
    <w:unhideWhenUsed/>
    <w:rsid w:val="00AC4F4C"/>
    <w:pPr>
      <w:spacing w:after="0" w:line="240" w:lineRule="auto"/>
    </w:pPr>
    <w:rPr>
      <w:rFonts w:eastAsiaTheme="minorHAnsi"/>
      <w:sz w:val="20"/>
      <w:szCs w:val="20"/>
      <w:lang w:val="en-ID" w:eastAsia="en-US"/>
    </w:rPr>
  </w:style>
  <w:style w:type="character" w:customStyle="1" w:styleId="FootnoteTextChar">
    <w:name w:val="Footnote Text Char"/>
    <w:basedOn w:val="DefaultParagraphFont"/>
    <w:link w:val="FootnoteText"/>
    <w:uiPriority w:val="99"/>
    <w:rsid w:val="00AC4F4C"/>
    <w:rPr>
      <w:sz w:val="20"/>
      <w:szCs w:val="20"/>
      <w:lang w:eastAsia="en-US"/>
    </w:rPr>
  </w:style>
  <w:style w:type="character" w:styleId="FootnoteReference">
    <w:name w:val="footnote reference"/>
    <w:basedOn w:val="DefaultParagraphFont"/>
    <w:uiPriority w:val="99"/>
    <w:unhideWhenUsed/>
    <w:qFormat/>
    <w:rsid w:val="00AC4F4C"/>
    <w:rPr>
      <w:vertAlign w:val="superscript"/>
    </w:rPr>
  </w:style>
  <w:style w:type="character" w:styleId="UnresolvedMention">
    <w:name w:val="Unresolved Mention"/>
    <w:basedOn w:val="DefaultParagraphFont"/>
    <w:uiPriority w:val="99"/>
    <w:semiHidden/>
    <w:unhideWhenUsed/>
    <w:rsid w:val="00AA275B"/>
    <w:rPr>
      <w:color w:val="605E5C"/>
      <w:shd w:val="clear" w:color="auto" w:fill="E1DFDD"/>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Heading 11 Char"/>
    <w:link w:val="ListParagraph"/>
    <w:uiPriority w:val="34"/>
    <w:qFormat/>
    <w:locked/>
    <w:rsid w:val="00DD5388"/>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arafiqa0711@gmail.com1,%20irmayusriani@uinsu.ac.id2%2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Suk21</b:Tag>
    <b:SourceType>Book</b:SourceType>
    <b:Guid>{1E2FCFD7-6B5D-4F27-982F-232AB65A457E}</b:Guid>
    <b:Title>Ibu Penggerak Sidina Mereka Belajar Mengasuh dengan hati dan Logika</b:Title>
    <b:Year>2021</b:Year>
    <b:City>Bekasi</b:City>
    <b:Publisher>Penerbit Mikro Media Teknologi</b:Publisher>
    <b:Author>
      <b:Author>
        <b:NameList>
          <b:Person>
            <b:Last>Sukaesih</b:Last>
            <b:First>Susi,</b:First>
            <b:Middle>dkk</b:Middle>
          </b:Person>
        </b:NameList>
      </b:Author>
    </b:Author>
    <b:RefOrder>1</b:RefOrder>
  </b:Source>
</b:Sources>
</file>

<file path=customXml/itemProps1.xml><?xml version="1.0" encoding="utf-8"?>
<ds:datastoreItem xmlns:ds="http://schemas.openxmlformats.org/officeDocument/2006/customXml" ds:itemID="{EEFBB648-41B8-49DF-BCF9-E4ACA2378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3372</Words>
  <Characters>19223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asus</dc:creator>
  <cp:keywords/>
  <dc:description/>
  <cp:lastModifiedBy>bachtiar rangkuti</cp:lastModifiedBy>
  <cp:revision>186</cp:revision>
  <dcterms:created xsi:type="dcterms:W3CDTF">2022-07-24T07:30:00Z</dcterms:created>
  <dcterms:modified xsi:type="dcterms:W3CDTF">2023-04-19T04:14:00Z</dcterms:modified>
</cp:coreProperties>
</file>