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8ED" w:rsidRPr="00A061D5" w:rsidRDefault="001455E5" w:rsidP="00F63D0B">
      <w:pPr>
        <w:spacing w:after="0" w:line="240" w:lineRule="auto"/>
        <w:jc w:val="center"/>
        <w:rPr>
          <w:rFonts w:ascii="Times New Roman" w:hAnsi="Times New Roman"/>
          <w:b/>
          <w:sz w:val="24"/>
          <w:szCs w:val="24"/>
          <w:lang w:val="id-ID"/>
        </w:rPr>
      </w:pPr>
      <w:r w:rsidRPr="00A061D5">
        <w:rPr>
          <w:rFonts w:ascii="Times New Roman" w:hAnsi="Times New Roman"/>
          <w:b/>
          <w:sz w:val="24"/>
          <w:szCs w:val="24"/>
          <w:lang w:val="id-ID"/>
        </w:rPr>
        <w:t>GERAKAN SOSIAL</w:t>
      </w:r>
      <w:r>
        <w:rPr>
          <w:rFonts w:ascii="Times New Roman" w:hAnsi="Times New Roman"/>
          <w:b/>
          <w:sz w:val="24"/>
          <w:szCs w:val="24"/>
          <w:lang w:val="id-ID"/>
        </w:rPr>
        <w:t xml:space="preserve"> DAN MODEL AGENSI </w:t>
      </w:r>
      <w:r w:rsidRPr="00A061D5">
        <w:rPr>
          <w:rFonts w:ascii="Times New Roman" w:hAnsi="Times New Roman"/>
          <w:b/>
          <w:sz w:val="24"/>
          <w:szCs w:val="24"/>
          <w:lang w:val="id-ID"/>
        </w:rPr>
        <w:t xml:space="preserve"> DALAM AKSI PEMBERANTASAN NARKOBA</w:t>
      </w:r>
      <w:r>
        <w:rPr>
          <w:rFonts w:ascii="Times New Roman" w:hAnsi="Times New Roman"/>
          <w:b/>
          <w:sz w:val="24"/>
          <w:szCs w:val="24"/>
          <w:lang w:val="id-ID"/>
        </w:rPr>
        <w:t xml:space="preserve"> </w:t>
      </w:r>
      <w:r w:rsidR="00CD1828">
        <w:rPr>
          <w:rFonts w:ascii="Times New Roman" w:hAnsi="Times New Roman"/>
          <w:b/>
          <w:sz w:val="24"/>
          <w:szCs w:val="24"/>
          <w:lang w:val="id-ID"/>
        </w:rPr>
        <w:t>(</w:t>
      </w:r>
      <w:r w:rsidR="00F63D0B">
        <w:rPr>
          <w:rFonts w:ascii="Times New Roman" w:hAnsi="Times New Roman"/>
          <w:b/>
          <w:sz w:val="24"/>
          <w:szCs w:val="24"/>
          <w:lang w:val="id-ID"/>
        </w:rPr>
        <w:t xml:space="preserve">STUDI </w:t>
      </w:r>
      <w:r w:rsidR="00F63D0B" w:rsidRPr="00CD1828">
        <w:rPr>
          <w:rFonts w:ascii="Times New Roman" w:hAnsi="Times New Roman"/>
          <w:b/>
          <w:sz w:val="24"/>
          <w:szCs w:val="24"/>
          <w:lang w:val="id-ID"/>
        </w:rPr>
        <w:t>KOLABORATIF ELITE APARATUR GAMPOENG DAN TEUNG</w:t>
      </w:r>
      <w:r w:rsidR="00F63D0B">
        <w:rPr>
          <w:rFonts w:ascii="Times New Roman" w:hAnsi="Times New Roman"/>
          <w:b/>
          <w:sz w:val="24"/>
          <w:szCs w:val="24"/>
          <w:lang w:val="id-ID"/>
        </w:rPr>
        <w:t xml:space="preserve">KU DAYAH DALAM </w:t>
      </w:r>
      <w:r w:rsidR="00F63D0B" w:rsidRPr="00CD1828">
        <w:rPr>
          <w:rFonts w:ascii="Times New Roman" w:hAnsi="Times New Roman"/>
          <w:b/>
          <w:sz w:val="24"/>
          <w:szCs w:val="24"/>
          <w:lang w:val="id-ID"/>
        </w:rPr>
        <w:t xml:space="preserve">PEMBERANTASAN NARKOBA DI </w:t>
      </w:r>
      <w:r w:rsidR="00F63D0B">
        <w:rPr>
          <w:rFonts w:ascii="Times New Roman" w:hAnsi="Times New Roman"/>
          <w:b/>
          <w:sz w:val="24"/>
          <w:szCs w:val="24"/>
          <w:lang w:val="id-ID"/>
        </w:rPr>
        <w:t>UJOENG PACU KOTA LHOKSEUMAWE)</w:t>
      </w:r>
    </w:p>
    <w:p w:rsidR="009D3711" w:rsidRDefault="009D3711" w:rsidP="00A061D5">
      <w:pPr>
        <w:tabs>
          <w:tab w:val="left" w:pos="3544"/>
        </w:tabs>
        <w:spacing w:after="0" w:line="276" w:lineRule="auto"/>
        <w:jc w:val="center"/>
        <w:rPr>
          <w:rFonts w:ascii="Times New Roman" w:hAnsi="Times New Roman"/>
          <w:sz w:val="24"/>
          <w:szCs w:val="24"/>
          <w:lang w:val="id-ID"/>
        </w:rPr>
      </w:pPr>
    </w:p>
    <w:p w:rsidR="000841B4" w:rsidRPr="00A061D5" w:rsidRDefault="00CD1828" w:rsidP="00A061D5">
      <w:pPr>
        <w:tabs>
          <w:tab w:val="left" w:pos="3544"/>
        </w:tabs>
        <w:spacing w:after="0" w:line="276" w:lineRule="auto"/>
        <w:jc w:val="center"/>
        <w:rPr>
          <w:rFonts w:ascii="Times New Roman" w:hAnsi="Times New Roman"/>
          <w:sz w:val="24"/>
          <w:szCs w:val="24"/>
          <w:vertAlign w:val="superscript"/>
          <w:lang w:val="id-ID"/>
        </w:rPr>
      </w:pPr>
      <w:r>
        <w:rPr>
          <w:rFonts w:ascii="Times New Roman" w:hAnsi="Times New Roman"/>
          <w:sz w:val="24"/>
          <w:szCs w:val="24"/>
          <w:lang w:val="id-ID"/>
        </w:rPr>
        <w:t>Fakhrurrazi*</w:t>
      </w:r>
      <w:r w:rsidR="00CD22A1" w:rsidRPr="00A061D5">
        <w:rPr>
          <w:rFonts w:ascii="Times New Roman" w:hAnsi="Times New Roman"/>
          <w:sz w:val="24"/>
          <w:szCs w:val="24"/>
          <w:lang w:val="id-ID"/>
        </w:rPr>
        <w:t xml:space="preserve"> </w:t>
      </w:r>
      <w:r>
        <w:rPr>
          <w:rFonts w:ascii="Times New Roman" w:hAnsi="Times New Roman"/>
          <w:sz w:val="24"/>
          <w:szCs w:val="24"/>
          <w:lang w:val="id-ID"/>
        </w:rPr>
        <w:t>Nirzalin* Rizki Yunada*</w:t>
      </w:r>
    </w:p>
    <w:p w:rsidR="00F63D0B" w:rsidRDefault="00F47834" w:rsidP="00F63D0B">
      <w:pPr>
        <w:tabs>
          <w:tab w:val="left" w:pos="3544"/>
        </w:tabs>
        <w:spacing w:after="0" w:line="276" w:lineRule="auto"/>
        <w:jc w:val="center"/>
        <w:rPr>
          <w:rFonts w:ascii="Times New Roman" w:hAnsi="Times New Roman"/>
          <w:sz w:val="24"/>
          <w:szCs w:val="24"/>
        </w:rPr>
      </w:pPr>
      <w:r w:rsidRPr="00A061D5">
        <w:rPr>
          <w:rFonts w:ascii="Times New Roman" w:hAnsi="Times New Roman"/>
          <w:sz w:val="24"/>
          <w:szCs w:val="24"/>
          <w:lang w:val="id-ID"/>
        </w:rPr>
        <w:t>Dosen</w:t>
      </w:r>
      <w:r w:rsidR="00CD1828">
        <w:rPr>
          <w:rFonts w:ascii="Times New Roman" w:hAnsi="Times New Roman"/>
          <w:sz w:val="24"/>
          <w:szCs w:val="24"/>
          <w:lang w:val="id-ID"/>
        </w:rPr>
        <w:t xml:space="preserve"> Program Studi</w:t>
      </w:r>
      <w:r w:rsidRPr="00A061D5">
        <w:rPr>
          <w:rFonts w:ascii="Times New Roman" w:hAnsi="Times New Roman"/>
          <w:sz w:val="24"/>
          <w:szCs w:val="24"/>
          <w:lang w:val="id-ID"/>
        </w:rPr>
        <w:t xml:space="preserve"> Sosiologi </w:t>
      </w:r>
      <w:r w:rsidR="00F63D0B">
        <w:rPr>
          <w:rFonts w:ascii="Times New Roman" w:hAnsi="Times New Roman"/>
          <w:sz w:val="24"/>
          <w:szCs w:val="24"/>
        </w:rPr>
        <w:t xml:space="preserve"> </w:t>
      </w:r>
      <w:r w:rsidRPr="00A061D5">
        <w:rPr>
          <w:rFonts w:ascii="Times New Roman" w:hAnsi="Times New Roman"/>
          <w:sz w:val="24"/>
          <w:szCs w:val="24"/>
        </w:rPr>
        <w:t>F</w:t>
      </w:r>
      <w:r w:rsidRPr="00A061D5">
        <w:rPr>
          <w:rFonts w:ascii="Times New Roman" w:hAnsi="Times New Roman"/>
          <w:sz w:val="24"/>
          <w:szCs w:val="24"/>
          <w:lang w:val="id-ID"/>
        </w:rPr>
        <w:t>akult</w:t>
      </w:r>
      <w:r w:rsidR="007F3EEE" w:rsidRPr="00A061D5">
        <w:rPr>
          <w:rFonts w:ascii="Times New Roman" w:hAnsi="Times New Roman"/>
          <w:sz w:val="24"/>
          <w:szCs w:val="24"/>
          <w:lang w:val="id-ID"/>
        </w:rPr>
        <w:t>as Ilmu Sosial</w:t>
      </w:r>
      <w:r w:rsidRPr="00A061D5">
        <w:rPr>
          <w:rFonts w:ascii="Times New Roman" w:hAnsi="Times New Roman"/>
          <w:sz w:val="24"/>
          <w:szCs w:val="24"/>
          <w:lang w:val="id-ID"/>
        </w:rPr>
        <w:t xml:space="preserve"> dan Ilmu Politik</w:t>
      </w:r>
      <w:r w:rsidR="000841B4" w:rsidRPr="00A061D5">
        <w:rPr>
          <w:rFonts w:ascii="Times New Roman" w:hAnsi="Times New Roman"/>
          <w:sz w:val="24"/>
          <w:szCs w:val="24"/>
        </w:rPr>
        <w:t xml:space="preserve"> </w:t>
      </w:r>
    </w:p>
    <w:p w:rsidR="000841B4" w:rsidRPr="00A061D5" w:rsidRDefault="000841B4" w:rsidP="00F63D0B">
      <w:pPr>
        <w:tabs>
          <w:tab w:val="left" w:pos="3544"/>
        </w:tabs>
        <w:spacing w:after="0" w:line="276" w:lineRule="auto"/>
        <w:jc w:val="center"/>
        <w:rPr>
          <w:rFonts w:ascii="Times New Roman" w:hAnsi="Times New Roman"/>
          <w:sz w:val="24"/>
          <w:szCs w:val="24"/>
          <w:lang w:val="id-ID"/>
        </w:rPr>
      </w:pPr>
      <w:proofErr w:type="spellStart"/>
      <w:r w:rsidRPr="00A061D5">
        <w:rPr>
          <w:rFonts w:ascii="Times New Roman" w:hAnsi="Times New Roman"/>
          <w:sz w:val="24"/>
          <w:szCs w:val="24"/>
        </w:rPr>
        <w:t>Universitas</w:t>
      </w:r>
      <w:proofErr w:type="spellEnd"/>
      <w:r w:rsidRPr="00A061D5">
        <w:rPr>
          <w:rFonts w:ascii="Times New Roman" w:hAnsi="Times New Roman"/>
          <w:sz w:val="24"/>
          <w:szCs w:val="24"/>
        </w:rPr>
        <w:t xml:space="preserve"> </w:t>
      </w:r>
      <w:r w:rsidRPr="00A061D5">
        <w:rPr>
          <w:rFonts w:ascii="Times New Roman" w:hAnsi="Times New Roman"/>
          <w:sz w:val="24"/>
          <w:szCs w:val="24"/>
          <w:lang w:val="id-ID"/>
        </w:rPr>
        <w:t>Malikussaleh</w:t>
      </w:r>
    </w:p>
    <w:p w:rsidR="009D3711" w:rsidRDefault="000841B4" w:rsidP="00A061D5">
      <w:pPr>
        <w:tabs>
          <w:tab w:val="left" w:pos="3544"/>
        </w:tabs>
        <w:spacing w:after="0" w:line="276" w:lineRule="auto"/>
        <w:jc w:val="center"/>
        <w:rPr>
          <w:rFonts w:ascii="Times New Roman" w:hAnsi="Times New Roman"/>
          <w:sz w:val="24"/>
          <w:szCs w:val="24"/>
          <w:lang w:val="id-ID"/>
        </w:rPr>
      </w:pPr>
      <w:r w:rsidRPr="00A061D5">
        <w:rPr>
          <w:rFonts w:ascii="Times New Roman" w:hAnsi="Times New Roman"/>
          <w:sz w:val="24"/>
          <w:szCs w:val="24"/>
        </w:rPr>
        <w:t>Email:</w:t>
      </w:r>
      <w:r w:rsidR="00CD1828">
        <w:rPr>
          <w:rFonts w:ascii="Times New Roman" w:hAnsi="Times New Roman"/>
          <w:sz w:val="24"/>
          <w:szCs w:val="24"/>
          <w:lang w:val="id-ID"/>
        </w:rPr>
        <w:t xml:space="preserve"> </w:t>
      </w:r>
      <w:hyperlink r:id="rId8" w:history="1">
        <w:r w:rsidR="009D3711" w:rsidRPr="004404D5">
          <w:rPr>
            <w:rStyle w:val="Hyperlink"/>
            <w:rFonts w:ascii="Times New Roman" w:hAnsi="Times New Roman"/>
            <w:sz w:val="24"/>
            <w:szCs w:val="24"/>
            <w:lang w:val="id-ID"/>
          </w:rPr>
          <w:t>rizkiyunanda56@gmail.com</w:t>
        </w:r>
      </w:hyperlink>
    </w:p>
    <w:p w:rsidR="000841B4" w:rsidRPr="00A061D5" w:rsidRDefault="000841B4" w:rsidP="00A061D5">
      <w:pPr>
        <w:tabs>
          <w:tab w:val="left" w:pos="3544"/>
        </w:tabs>
        <w:spacing w:after="0" w:line="276" w:lineRule="auto"/>
        <w:jc w:val="center"/>
        <w:rPr>
          <w:rFonts w:ascii="Times New Roman" w:hAnsi="Times New Roman"/>
          <w:sz w:val="24"/>
          <w:szCs w:val="24"/>
          <w:lang w:val="id-ID"/>
        </w:rPr>
      </w:pPr>
      <w:r w:rsidRPr="00A061D5">
        <w:rPr>
          <w:rFonts w:ascii="Times New Roman" w:hAnsi="Times New Roman"/>
          <w:sz w:val="24"/>
          <w:szCs w:val="24"/>
        </w:rPr>
        <w:t xml:space="preserve"> </w:t>
      </w:r>
    </w:p>
    <w:p w:rsidR="000841B4" w:rsidRPr="00A061D5" w:rsidRDefault="007D1AC9" w:rsidP="00A061D5">
      <w:pPr>
        <w:tabs>
          <w:tab w:val="left" w:pos="993"/>
        </w:tabs>
        <w:spacing w:after="0" w:line="276" w:lineRule="auto"/>
        <w:jc w:val="center"/>
        <w:rPr>
          <w:rFonts w:ascii="Times New Roman" w:hAnsi="Times New Roman"/>
          <w:b/>
          <w:sz w:val="24"/>
          <w:szCs w:val="24"/>
        </w:rPr>
      </w:pPr>
      <w:r w:rsidRPr="00A061D5">
        <w:rPr>
          <w:rFonts w:ascii="Times New Roman" w:hAnsi="Times New Roman"/>
          <w:b/>
          <w:sz w:val="24"/>
          <w:szCs w:val="24"/>
        </w:rPr>
        <w:t>ABSTRAK</w:t>
      </w:r>
    </w:p>
    <w:p w:rsidR="005C7BC3" w:rsidRPr="00BE0819" w:rsidRDefault="007D1AC9" w:rsidP="005C7BC3">
      <w:pPr>
        <w:tabs>
          <w:tab w:val="left" w:pos="993"/>
        </w:tabs>
        <w:spacing w:after="0" w:line="240" w:lineRule="auto"/>
        <w:ind w:right="-5"/>
        <w:jc w:val="both"/>
        <w:rPr>
          <w:rFonts w:ascii="Times New Roman" w:eastAsia="Times" w:hAnsi="Times New Roman"/>
          <w:sz w:val="24"/>
          <w:szCs w:val="24"/>
        </w:rPr>
      </w:pPr>
      <w:r w:rsidRPr="007D1AC9">
        <w:rPr>
          <w:rFonts w:ascii="Times New Roman" w:hAnsi="Times New Roman"/>
          <w:sz w:val="24"/>
          <w:szCs w:val="24"/>
          <w:lang w:val="id-ID"/>
        </w:rPr>
        <w:t>Gerakan kolektif massa merupakan suatu gerakan sosial yang memiliki daya penetrasi dahsyat dalam menghasilkan suatu perubahan sosial yang subtantif dan fundamental dalam perputaran dinamis sejarah sosial dan politik dunia</w:t>
      </w:r>
      <w:r>
        <w:rPr>
          <w:rFonts w:ascii="Times New Roman" w:hAnsi="Times New Roman"/>
          <w:sz w:val="24"/>
          <w:szCs w:val="24"/>
        </w:rPr>
        <w:t xml:space="preserve">. </w:t>
      </w:r>
      <w:proofErr w:type="spellStart"/>
      <w:proofErr w:type="gramStart"/>
      <w:r>
        <w:rPr>
          <w:rFonts w:ascii="Times New Roman" w:hAnsi="Times New Roman"/>
          <w:sz w:val="24"/>
          <w:szCs w:val="24"/>
        </w:rPr>
        <w:t>Penelitian</w:t>
      </w:r>
      <w:proofErr w:type="spellEnd"/>
      <w:r>
        <w:rPr>
          <w:rFonts w:ascii="Times New Roman" w:hAnsi="Times New Roman"/>
          <w:sz w:val="24"/>
          <w:szCs w:val="24"/>
        </w:rPr>
        <w:t xml:space="preserve"> </w:t>
      </w:r>
      <w:r w:rsidR="00AA2697">
        <w:rPr>
          <w:rFonts w:ascii="Times New Roman" w:hAnsi="Times New Roman"/>
          <w:sz w:val="24"/>
          <w:szCs w:val="24"/>
          <w:lang w:val="id-ID"/>
        </w:rPr>
        <w:t xml:space="preserve">ini </w:t>
      </w:r>
      <w:proofErr w:type="spellStart"/>
      <w:r>
        <w:rPr>
          <w:rFonts w:ascii="Times New Roman" w:hAnsi="Times New Roman"/>
          <w:sz w:val="24"/>
          <w:szCs w:val="24"/>
        </w:rPr>
        <w:t>bertujuan</w:t>
      </w:r>
      <w:proofErr w:type="spellEnd"/>
      <w:r>
        <w:rPr>
          <w:rFonts w:ascii="Times New Roman" w:hAnsi="Times New Roman"/>
          <w:sz w:val="24"/>
          <w:szCs w:val="24"/>
        </w:rPr>
        <w:t xml:space="preserve"> </w:t>
      </w:r>
      <w:proofErr w:type="spellStart"/>
      <w:r>
        <w:rPr>
          <w:rFonts w:ascii="Times New Roman" w:hAnsi="Times New Roman"/>
          <w:sz w:val="24"/>
          <w:szCs w:val="24"/>
        </w:rPr>
        <w:t>mengungkapkan</w:t>
      </w:r>
      <w:proofErr w:type="spellEnd"/>
      <w:r>
        <w:rPr>
          <w:rFonts w:ascii="Times New Roman" w:hAnsi="Times New Roman"/>
          <w:sz w:val="24"/>
          <w:szCs w:val="24"/>
        </w:rPr>
        <w:t xml:space="preserve"> </w:t>
      </w:r>
      <w:r w:rsidRPr="00A061D5">
        <w:rPr>
          <w:rFonts w:ascii="Times New Roman" w:hAnsi="Times New Roman"/>
          <w:sz w:val="24"/>
          <w:szCs w:val="24"/>
          <w:lang w:val="id-ID"/>
        </w:rPr>
        <w:t>keterlibatan teungku dayah dan aparatur desa sebagai gerakan sosial dalam aksi melawan mafia narkoba melalui konsolidasi Desa Ujoeng Pacu Kota Lhokseumawe</w:t>
      </w:r>
      <w:r w:rsidR="001469B4">
        <w:rPr>
          <w:rFonts w:ascii="Times New Roman" w:eastAsia="Times" w:hAnsi="Times New Roman"/>
          <w:sz w:val="24"/>
          <w:szCs w:val="24"/>
        </w:rPr>
        <w:t>.</w:t>
      </w:r>
      <w:proofErr w:type="gramEnd"/>
      <w:r w:rsidR="001469B4">
        <w:rPr>
          <w:rFonts w:ascii="Times New Roman" w:eastAsia="Times" w:hAnsi="Times New Roman"/>
          <w:sz w:val="24"/>
          <w:szCs w:val="24"/>
        </w:rPr>
        <w:t xml:space="preserve"> </w:t>
      </w:r>
      <w:proofErr w:type="spellStart"/>
      <w:proofErr w:type="gramStart"/>
      <w:r w:rsidR="001469B4">
        <w:rPr>
          <w:rFonts w:ascii="Times New Roman" w:eastAsia="Times" w:hAnsi="Times New Roman"/>
          <w:sz w:val="24"/>
          <w:szCs w:val="24"/>
        </w:rPr>
        <w:t>Penelitian</w:t>
      </w:r>
      <w:proofErr w:type="spellEnd"/>
      <w:r w:rsidR="005C7BC3" w:rsidRPr="00A061D5">
        <w:rPr>
          <w:rFonts w:ascii="Times New Roman" w:hAnsi="Times New Roman"/>
          <w:sz w:val="24"/>
          <w:szCs w:val="24"/>
          <w:lang w:val="id-ID"/>
        </w:rPr>
        <w:t xml:space="preserve"> ini menggunakan pendekatan kualitatif dengan studi kasus sebagai </w:t>
      </w:r>
      <w:r w:rsidR="005C7BC3" w:rsidRPr="00A061D5">
        <w:rPr>
          <w:rFonts w:ascii="Times New Roman" w:hAnsi="Times New Roman"/>
          <w:i/>
          <w:sz w:val="24"/>
          <w:szCs w:val="24"/>
          <w:lang w:val="id-ID"/>
        </w:rPr>
        <w:t>strategy of inquiry.</w:t>
      </w:r>
      <w:proofErr w:type="gramEnd"/>
      <w:r w:rsidR="005C7BC3" w:rsidRPr="00A061D5">
        <w:rPr>
          <w:rFonts w:ascii="Times New Roman" w:hAnsi="Times New Roman"/>
          <w:sz w:val="24"/>
          <w:szCs w:val="24"/>
          <w:lang w:val="id-ID"/>
        </w:rPr>
        <w:t xml:space="preserve"> </w:t>
      </w:r>
      <w:proofErr w:type="spellStart"/>
      <w:proofErr w:type="gramStart"/>
      <w:r w:rsidR="00974249">
        <w:rPr>
          <w:rFonts w:ascii="Times New Roman" w:hAnsi="Times New Roman"/>
          <w:sz w:val="24"/>
          <w:szCs w:val="24"/>
        </w:rPr>
        <w:t>Teknik</w:t>
      </w:r>
      <w:proofErr w:type="spellEnd"/>
      <w:r w:rsidR="00974249">
        <w:rPr>
          <w:rFonts w:ascii="Times New Roman" w:hAnsi="Times New Roman"/>
          <w:sz w:val="24"/>
          <w:szCs w:val="24"/>
        </w:rPr>
        <w:t xml:space="preserve"> </w:t>
      </w:r>
      <w:proofErr w:type="spellStart"/>
      <w:r w:rsidR="00974249">
        <w:rPr>
          <w:rFonts w:ascii="Times New Roman" w:hAnsi="Times New Roman"/>
          <w:sz w:val="24"/>
          <w:szCs w:val="24"/>
        </w:rPr>
        <w:t>pengumpulan</w:t>
      </w:r>
      <w:proofErr w:type="spellEnd"/>
      <w:r w:rsidR="00974249">
        <w:rPr>
          <w:rFonts w:ascii="Times New Roman" w:hAnsi="Times New Roman"/>
          <w:sz w:val="24"/>
          <w:szCs w:val="24"/>
        </w:rPr>
        <w:t xml:space="preserve"> </w:t>
      </w:r>
      <w:r w:rsidR="00974249">
        <w:rPr>
          <w:rFonts w:ascii="Times New Roman" w:hAnsi="Times New Roman"/>
          <w:sz w:val="24"/>
          <w:szCs w:val="24"/>
          <w:lang w:val="id-ID"/>
        </w:rPr>
        <w:t xml:space="preserve">data </w:t>
      </w:r>
      <w:proofErr w:type="spellStart"/>
      <w:r w:rsidR="00974249">
        <w:rPr>
          <w:rFonts w:ascii="Times New Roman" w:hAnsi="Times New Roman"/>
          <w:sz w:val="24"/>
          <w:szCs w:val="24"/>
        </w:rPr>
        <w:t>dalam</w:t>
      </w:r>
      <w:proofErr w:type="spellEnd"/>
      <w:r w:rsidR="00974249">
        <w:rPr>
          <w:rFonts w:ascii="Times New Roman" w:hAnsi="Times New Roman"/>
          <w:sz w:val="24"/>
          <w:szCs w:val="24"/>
        </w:rPr>
        <w:t xml:space="preserve"> </w:t>
      </w:r>
      <w:proofErr w:type="spellStart"/>
      <w:r w:rsidR="00974249">
        <w:rPr>
          <w:rFonts w:ascii="Times New Roman" w:hAnsi="Times New Roman"/>
          <w:sz w:val="24"/>
          <w:szCs w:val="24"/>
        </w:rPr>
        <w:t>penelitian</w:t>
      </w:r>
      <w:proofErr w:type="spellEnd"/>
      <w:r w:rsidR="00974249">
        <w:rPr>
          <w:rFonts w:ascii="Times New Roman" w:hAnsi="Times New Roman"/>
          <w:sz w:val="24"/>
          <w:szCs w:val="24"/>
        </w:rPr>
        <w:t xml:space="preserve"> </w:t>
      </w:r>
      <w:proofErr w:type="spellStart"/>
      <w:r w:rsidR="00974249">
        <w:rPr>
          <w:rFonts w:ascii="Times New Roman" w:hAnsi="Times New Roman"/>
          <w:sz w:val="24"/>
          <w:szCs w:val="24"/>
        </w:rPr>
        <w:t>ini</w:t>
      </w:r>
      <w:proofErr w:type="spellEnd"/>
      <w:r w:rsidR="00974249">
        <w:rPr>
          <w:rFonts w:ascii="Times New Roman" w:hAnsi="Times New Roman"/>
          <w:sz w:val="24"/>
          <w:szCs w:val="24"/>
        </w:rPr>
        <w:t xml:space="preserve"> </w:t>
      </w:r>
      <w:proofErr w:type="spellStart"/>
      <w:r w:rsidR="00974249">
        <w:rPr>
          <w:rFonts w:ascii="Times New Roman" w:hAnsi="Times New Roman"/>
          <w:sz w:val="24"/>
          <w:szCs w:val="24"/>
        </w:rPr>
        <w:t>adalah</w:t>
      </w:r>
      <w:proofErr w:type="spellEnd"/>
      <w:r w:rsidR="00974249">
        <w:rPr>
          <w:rFonts w:ascii="Times New Roman" w:hAnsi="Times New Roman"/>
          <w:sz w:val="24"/>
          <w:szCs w:val="24"/>
        </w:rPr>
        <w:t xml:space="preserve"> </w:t>
      </w:r>
      <w:r w:rsidR="005C7BC3">
        <w:rPr>
          <w:rFonts w:ascii="Times New Roman" w:hAnsi="Times New Roman"/>
          <w:sz w:val="24"/>
          <w:szCs w:val="24"/>
          <w:lang w:val="id-ID"/>
        </w:rPr>
        <w:t>wawancara mendalam, pengamatan</w:t>
      </w:r>
      <w:r w:rsidR="00297474">
        <w:rPr>
          <w:rFonts w:ascii="Times New Roman" w:hAnsi="Times New Roman"/>
          <w:sz w:val="24"/>
          <w:szCs w:val="24"/>
          <w:lang w:val="id-ID"/>
        </w:rPr>
        <w:t>,</w:t>
      </w:r>
      <w:r w:rsidR="005C7BC3">
        <w:rPr>
          <w:rFonts w:ascii="Times New Roman" w:hAnsi="Times New Roman"/>
          <w:sz w:val="24"/>
          <w:szCs w:val="24"/>
          <w:lang w:val="id-ID"/>
        </w:rPr>
        <w:t xml:space="preserve"> </w:t>
      </w:r>
      <w:proofErr w:type="spellStart"/>
      <w:r w:rsidR="00974249">
        <w:rPr>
          <w:rFonts w:ascii="Times New Roman" w:hAnsi="Times New Roman"/>
          <w:sz w:val="24"/>
          <w:szCs w:val="24"/>
        </w:rPr>
        <w:t>dan</w:t>
      </w:r>
      <w:proofErr w:type="spellEnd"/>
      <w:r w:rsidR="00974249">
        <w:rPr>
          <w:rFonts w:ascii="Times New Roman" w:hAnsi="Times New Roman"/>
          <w:sz w:val="24"/>
          <w:szCs w:val="24"/>
        </w:rPr>
        <w:t xml:space="preserve"> </w:t>
      </w:r>
      <w:r w:rsidR="005C7BC3">
        <w:rPr>
          <w:rFonts w:ascii="Times New Roman" w:hAnsi="Times New Roman"/>
          <w:sz w:val="24"/>
          <w:szCs w:val="24"/>
          <w:lang w:val="id-ID"/>
        </w:rPr>
        <w:t>studi literatur yang ekstensif.</w:t>
      </w:r>
      <w:proofErr w:type="gramEnd"/>
      <w:r w:rsidR="001469B4">
        <w:rPr>
          <w:rFonts w:ascii="Times New Roman" w:hAnsi="Times New Roman"/>
          <w:sz w:val="24"/>
          <w:szCs w:val="24"/>
        </w:rPr>
        <w:t xml:space="preserve"> </w:t>
      </w:r>
      <w:proofErr w:type="spellStart"/>
      <w:r w:rsidR="001469B4">
        <w:rPr>
          <w:rFonts w:ascii="Times New Roman" w:hAnsi="Times New Roman"/>
          <w:sz w:val="24"/>
          <w:szCs w:val="24"/>
        </w:rPr>
        <w:t>Hasil</w:t>
      </w:r>
      <w:proofErr w:type="spellEnd"/>
      <w:r w:rsidR="001469B4">
        <w:rPr>
          <w:rFonts w:ascii="Times New Roman" w:hAnsi="Times New Roman"/>
          <w:sz w:val="24"/>
          <w:szCs w:val="24"/>
        </w:rPr>
        <w:t xml:space="preserve"> </w:t>
      </w:r>
      <w:proofErr w:type="spellStart"/>
      <w:r w:rsidR="001469B4">
        <w:rPr>
          <w:rFonts w:ascii="Times New Roman" w:hAnsi="Times New Roman"/>
          <w:sz w:val="24"/>
          <w:szCs w:val="24"/>
        </w:rPr>
        <w:t>penelitian</w:t>
      </w:r>
      <w:proofErr w:type="spellEnd"/>
      <w:r w:rsidR="001469B4">
        <w:rPr>
          <w:rFonts w:ascii="Times New Roman" w:hAnsi="Times New Roman"/>
          <w:sz w:val="24"/>
          <w:szCs w:val="24"/>
        </w:rPr>
        <w:t xml:space="preserve"> </w:t>
      </w:r>
      <w:proofErr w:type="spellStart"/>
      <w:r w:rsidR="001469B4">
        <w:rPr>
          <w:rFonts w:ascii="Times New Roman" w:hAnsi="Times New Roman"/>
          <w:sz w:val="24"/>
          <w:szCs w:val="24"/>
        </w:rPr>
        <w:t>ini</w:t>
      </w:r>
      <w:proofErr w:type="spellEnd"/>
      <w:r w:rsidR="001469B4">
        <w:rPr>
          <w:rFonts w:ascii="Times New Roman" w:hAnsi="Times New Roman"/>
          <w:sz w:val="24"/>
          <w:szCs w:val="24"/>
        </w:rPr>
        <w:t xml:space="preserve"> </w:t>
      </w:r>
      <w:proofErr w:type="spellStart"/>
      <w:r w:rsidR="001469B4">
        <w:rPr>
          <w:rFonts w:ascii="Times New Roman" w:hAnsi="Times New Roman"/>
          <w:sz w:val="24"/>
          <w:szCs w:val="24"/>
        </w:rPr>
        <w:t>menunjukkan</w:t>
      </w:r>
      <w:proofErr w:type="spellEnd"/>
      <w:r w:rsidR="001469B4">
        <w:rPr>
          <w:rFonts w:ascii="Times New Roman" w:hAnsi="Times New Roman"/>
          <w:sz w:val="24"/>
          <w:szCs w:val="24"/>
        </w:rPr>
        <w:t xml:space="preserve"> </w:t>
      </w:r>
      <w:proofErr w:type="spellStart"/>
      <w:r w:rsidR="00BE0819">
        <w:rPr>
          <w:rFonts w:ascii="Times New Roman" w:hAnsi="Times New Roman"/>
          <w:sz w:val="24"/>
          <w:szCs w:val="24"/>
        </w:rPr>
        <w:t>bahwa</w:t>
      </w:r>
      <w:proofErr w:type="spellEnd"/>
      <w:r w:rsidR="00BE0819">
        <w:rPr>
          <w:rFonts w:ascii="Times New Roman" w:hAnsi="Times New Roman"/>
          <w:sz w:val="24"/>
          <w:szCs w:val="24"/>
        </w:rPr>
        <w:t xml:space="preserve"> </w:t>
      </w:r>
      <w:r w:rsidR="00BE0819" w:rsidRPr="00A061D5">
        <w:rPr>
          <w:rFonts w:ascii="Times New Roman" w:hAnsi="Times New Roman"/>
          <w:sz w:val="24"/>
          <w:szCs w:val="24"/>
          <w:lang w:val="id-ID"/>
        </w:rPr>
        <w:t xml:space="preserve">gerakan sosial dalam aksi pemberantasan narkoba yang dilakukan para Teungku Dayah dan elite aparatur Gampong di Ujoeng Pacu </w:t>
      </w:r>
      <w:proofErr w:type="gramStart"/>
      <w:r w:rsidR="00BE0819" w:rsidRPr="00A061D5">
        <w:rPr>
          <w:rFonts w:ascii="Times New Roman" w:hAnsi="Times New Roman"/>
          <w:sz w:val="24"/>
          <w:szCs w:val="24"/>
          <w:lang w:val="id-ID"/>
        </w:rPr>
        <w:t>kota</w:t>
      </w:r>
      <w:proofErr w:type="gramEnd"/>
      <w:r w:rsidR="00BE0819" w:rsidRPr="00A061D5">
        <w:rPr>
          <w:rFonts w:ascii="Times New Roman" w:hAnsi="Times New Roman"/>
          <w:sz w:val="24"/>
          <w:szCs w:val="24"/>
          <w:lang w:val="id-ID"/>
        </w:rPr>
        <w:t xml:space="preserve"> Lhokseumawe merupakan aksi kolektif yang dipicu oleh kegelisahan mendalam terhadap kenyamanan hidup mereka dalam realitas kekinian maupun masa depan</w:t>
      </w:r>
      <w:r w:rsidR="00BE0819">
        <w:rPr>
          <w:rFonts w:ascii="Times New Roman" w:hAnsi="Times New Roman"/>
          <w:sz w:val="24"/>
          <w:szCs w:val="24"/>
        </w:rPr>
        <w:t xml:space="preserve">. </w:t>
      </w:r>
      <w:r w:rsidR="00BE0819" w:rsidRPr="00A061D5">
        <w:rPr>
          <w:rFonts w:ascii="Times New Roman" w:hAnsi="Times New Roman"/>
          <w:sz w:val="24"/>
          <w:szCs w:val="24"/>
          <w:lang w:val="id-ID"/>
        </w:rPr>
        <w:t xml:space="preserve">Inisiasi agensi gerakan yang dilakukan para Teungku Dayah melalui internalisasi nilai-nilai keagamaan menyemai tumbuhnya moral gerakan sebagai gerakan </w:t>
      </w:r>
      <w:r w:rsidR="00BE0819" w:rsidRPr="00A061D5">
        <w:rPr>
          <w:rFonts w:ascii="Times New Roman" w:hAnsi="Times New Roman"/>
          <w:i/>
          <w:sz w:val="24"/>
          <w:szCs w:val="24"/>
          <w:lang w:val="id-ID"/>
        </w:rPr>
        <w:t>jihad fisabilillah</w:t>
      </w:r>
      <w:r w:rsidR="00BE0819" w:rsidRPr="00A061D5">
        <w:rPr>
          <w:rFonts w:ascii="Times New Roman" w:hAnsi="Times New Roman"/>
          <w:sz w:val="24"/>
          <w:szCs w:val="24"/>
          <w:lang w:val="id-ID"/>
        </w:rPr>
        <w:t xml:space="preserve"> (perang agama) memberantas induk maksiat (</w:t>
      </w:r>
      <w:r w:rsidR="00BE0819" w:rsidRPr="00A061D5">
        <w:rPr>
          <w:rFonts w:ascii="Times New Roman" w:hAnsi="Times New Roman"/>
          <w:i/>
          <w:sz w:val="24"/>
          <w:szCs w:val="24"/>
          <w:lang w:val="id-ID"/>
        </w:rPr>
        <w:t>peu leut ma maksiet</w:t>
      </w:r>
      <w:r w:rsidR="00BE0819" w:rsidRPr="00A061D5">
        <w:rPr>
          <w:rFonts w:ascii="Times New Roman" w:hAnsi="Times New Roman"/>
          <w:sz w:val="24"/>
          <w:szCs w:val="24"/>
          <w:lang w:val="id-ID"/>
        </w:rPr>
        <w:t>)</w:t>
      </w:r>
    </w:p>
    <w:p w:rsidR="00F63D0B" w:rsidRDefault="00F63D0B" w:rsidP="00A061D5">
      <w:pPr>
        <w:tabs>
          <w:tab w:val="left" w:pos="993"/>
        </w:tabs>
        <w:spacing w:after="0" w:line="276" w:lineRule="auto"/>
        <w:ind w:right="-5"/>
        <w:jc w:val="both"/>
        <w:rPr>
          <w:rFonts w:ascii="Times New Roman" w:eastAsia="Times" w:hAnsi="Times New Roman"/>
          <w:sz w:val="24"/>
          <w:szCs w:val="24"/>
        </w:rPr>
      </w:pPr>
    </w:p>
    <w:p w:rsidR="000841B4" w:rsidRDefault="000841B4" w:rsidP="00A061D5">
      <w:pPr>
        <w:tabs>
          <w:tab w:val="left" w:pos="993"/>
        </w:tabs>
        <w:spacing w:after="0" w:line="276" w:lineRule="auto"/>
        <w:ind w:right="-5"/>
        <w:jc w:val="both"/>
        <w:rPr>
          <w:rFonts w:ascii="Times New Roman" w:hAnsi="Times New Roman"/>
          <w:b/>
          <w:i/>
          <w:sz w:val="24"/>
          <w:szCs w:val="24"/>
        </w:rPr>
      </w:pPr>
      <w:r w:rsidRPr="00A061D5">
        <w:rPr>
          <w:rFonts w:ascii="Times New Roman" w:hAnsi="Times New Roman"/>
          <w:b/>
          <w:i/>
          <w:sz w:val="24"/>
          <w:szCs w:val="24"/>
        </w:rPr>
        <w:t xml:space="preserve">Kata </w:t>
      </w:r>
      <w:proofErr w:type="spellStart"/>
      <w:r w:rsidRPr="00A061D5">
        <w:rPr>
          <w:rFonts w:ascii="Times New Roman" w:hAnsi="Times New Roman"/>
          <w:b/>
          <w:i/>
          <w:sz w:val="24"/>
          <w:szCs w:val="24"/>
        </w:rPr>
        <w:t>Kunci</w:t>
      </w:r>
      <w:proofErr w:type="spellEnd"/>
      <w:r w:rsidRPr="00A061D5">
        <w:rPr>
          <w:rFonts w:ascii="Times New Roman" w:hAnsi="Times New Roman"/>
          <w:b/>
          <w:i/>
          <w:sz w:val="24"/>
          <w:szCs w:val="24"/>
        </w:rPr>
        <w:t xml:space="preserve">: </w:t>
      </w:r>
      <w:r w:rsidRPr="00A061D5">
        <w:rPr>
          <w:rFonts w:ascii="Times New Roman" w:hAnsi="Times New Roman"/>
          <w:b/>
          <w:i/>
          <w:sz w:val="24"/>
          <w:szCs w:val="24"/>
          <w:lang w:val="id-ID"/>
        </w:rPr>
        <w:t>Gerakan Sosial</w:t>
      </w:r>
      <w:r w:rsidRPr="00A061D5">
        <w:rPr>
          <w:rFonts w:ascii="Times New Roman" w:hAnsi="Times New Roman"/>
          <w:b/>
          <w:i/>
          <w:sz w:val="24"/>
          <w:szCs w:val="24"/>
        </w:rPr>
        <w:t>,</w:t>
      </w:r>
      <w:r w:rsidR="0077717B">
        <w:rPr>
          <w:rFonts w:ascii="Times New Roman" w:hAnsi="Times New Roman"/>
          <w:b/>
          <w:i/>
          <w:sz w:val="24"/>
          <w:szCs w:val="24"/>
          <w:lang w:val="id-ID"/>
        </w:rPr>
        <w:t xml:space="preserve"> Model Agensi</w:t>
      </w:r>
      <w:proofErr w:type="gramStart"/>
      <w:r w:rsidR="0077717B">
        <w:rPr>
          <w:rFonts w:ascii="Times New Roman" w:hAnsi="Times New Roman"/>
          <w:b/>
          <w:i/>
          <w:sz w:val="24"/>
          <w:szCs w:val="24"/>
          <w:lang w:val="id-ID"/>
        </w:rPr>
        <w:t xml:space="preserve">, </w:t>
      </w:r>
      <w:r w:rsidRPr="00A061D5">
        <w:rPr>
          <w:rFonts w:ascii="Times New Roman" w:hAnsi="Times New Roman"/>
          <w:b/>
          <w:i/>
          <w:sz w:val="24"/>
          <w:szCs w:val="24"/>
        </w:rPr>
        <w:t xml:space="preserve"> </w:t>
      </w:r>
      <w:r w:rsidR="00780C30" w:rsidRPr="00A061D5">
        <w:rPr>
          <w:rFonts w:ascii="Times New Roman" w:hAnsi="Times New Roman"/>
          <w:b/>
          <w:i/>
          <w:sz w:val="24"/>
          <w:szCs w:val="24"/>
          <w:lang w:val="id-ID"/>
        </w:rPr>
        <w:t>Aksi</w:t>
      </w:r>
      <w:proofErr w:type="gramEnd"/>
      <w:r w:rsidR="00780C30" w:rsidRPr="00A061D5">
        <w:rPr>
          <w:rFonts w:ascii="Times New Roman" w:hAnsi="Times New Roman"/>
          <w:b/>
          <w:i/>
          <w:sz w:val="24"/>
          <w:szCs w:val="24"/>
          <w:lang w:val="id-ID"/>
        </w:rPr>
        <w:t xml:space="preserve">, </w:t>
      </w:r>
      <w:r w:rsidR="00316B18" w:rsidRPr="00A061D5">
        <w:rPr>
          <w:rFonts w:ascii="Times New Roman" w:hAnsi="Times New Roman"/>
          <w:b/>
          <w:i/>
          <w:sz w:val="24"/>
          <w:szCs w:val="24"/>
          <w:lang w:val="id-ID"/>
        </w:rPr>
        <w:t>Pemberantasan Narkoba</w:t>
      </w:r>
    </w:p>
    <w:p w:rsidR="00974249" w:rsidRDefault="00974249" w:rsidP="00A061D5">
      <w:pPr>
        <w:tabs>
          <w:tab w:val="left" w:pos="993"/>
        </w:tabs>
        <w:spacing w:after="0" w:line="276" w:lineRule="auto"/>
        <w:ind w:right="-5"/>
        <w:jc w:val="both"/>
        <w:rPr>
          <w:rFonts w:ascii="Times New Roman" w:hAnsi="Times New Roman"/>
          <w:sz w:val="24"/>
          <w:szCs w:val="24"/>
        </w:rPr>
      </w:pPr>
    </w:p>
    <w:p w:rsidR="00807D69" w:rsidRDefault="00807D69" w:rsidP="00807D69">
      <w:pPr>
        <w:spacing w:after="0"/>
        <w:jc w:val="center"/>
      </w:pPr>
      <w:r w:rsidRPr="00807D69">
        <w:rPr>
          <w:rFonts w:ascii="Times New Roman" w:hAnsi="Times New Roman"/>
          <w:b/>
          <w:sz w:val="24"/>
          <w:szCs w:val="24"/>
        </w:rPr>
        <w:t>ABSTRACT</w:t>
      </w:r>
    </w:p>
    <w:p w:rsidR="00974249" w:rsidRPr="00807D69" w:rsidRDefault="00974249" w:rsidP="00807D69">
      <w:pPr>
        <w:jc w:val="both"/>
        <w:rPr>
          <w:rFonts w:ascii="Times New Roman" w:hAnsi="Times New Roman"/>
          <w:sz w:val="24"/>
          <w:szCs w:val="24"/>
        </w:rPr>
      </w:pPr>
      <w:r w:rsidRPr="00807D69">
        <w:rPr>
          <w:rFonts w:ascii="Times New Roman" w:hAnsi="Times New Roman"/>
          <w:sz w:val="24"/>
          <w:szCs w:val="24"/>
        </w:rPr>
        <w:t xml:space="preserve">The mass collective movement is a social movement that has tremendous penetration power in producing a substantive and fundamental social change in the dynamic cycle of world social and political history. This study aims to reveal the involvement of </w:t>
      </w:r>
      <w:proofErr w:type="spellStart"/>
      <w:r w:rsidRPr="00807D69">
        <w:rPr>
          <w:rFonts w:ascii="Times New Roman" w:hAnsi="Times New Roman"/>
          <w:sz w:val="24"/>
          <w:szCs w:val="24"/>
        </w:rPr>
        <w:t>teungku</w:t>
      </w:r>
      <w:proofErr w:type="spellEnd"/>
      <w:r w:rsidRPr="00807D69">
        <w:rPr>
          <w:rFonts w:ascii="Times New Roman" w:hAnsi="Times New Roman"/>
          <w:sz w:val="24"/>
          <w:szCs w:val="24"/>
        </w:rPr>
        <w:t xml:space="preserve"> </w:t>
      </w:r>
      <w:proofErr w:type="spellStart"/>
      <w:r w:rsidRPr="00807D69">
        <w:rPr>
          <w:rFonts w:ascii="Times New Roman" w:hAnsi="Times New Roman"/>
          <w:sz w:val="24"/>
          <w:szCs w:val="24"/>
        </w:rPr>
        <w:t>dayah</w:t>
      </w:r>
      <w:proofErr w:type="spellEnd"/>
      <w:r w:rsidRPr="00807D69">
        <w:rPr>
          <w:rFonts w:ascii="Times New Roman" w:hAnsi="Times New Roman"/>
          <w:sz w:val="24"/>
          <w:szCs w:val="24"/>
        </w:rPr>
        <w:t xml:space="preserve"> and village apparatus as a social movement in action against the drug mafia through the consolidation of </w:t>
      </w:r>
      <w:proofErr w:type="spellStart"/>
      <w:r w:rsidRPr="00807D69">
        <w:rPr>
          <w:rFonts w:ascii="Times New Roman" w:hAnsi="Times New Roman"/>
          <w:sz w:val="24"/>
          <w:szCs w:val="24"/>
        </w:rPr>
        <w:t>Ujoeng</w:t>
      </w:r>
      <w:proofErr w:type="spellEnd"/>
      <w:r w:rsidRPr="00807D69">
        <w:rPr>
          <w:rFonts w:ascii="Times New Roman" w:hAnsi="Times New Roman"/>
          <w:sz w:val="24"/>
          <w:szCs w:val="24"/>
        </w:rPr>
        <w:t xml:space="preserve"> </w:t>
      </w:r>
      <w:proofErr w:type="spellStart"/>
      <w:r w:rsidRPr="00807D69">
        <w:rPr>
          <w:rFonts w:ascii="Times New Roman" w:hAnsi="Times New Roman"/>
          <w:sz w:val="24"/>
          <w:szCs w:val="24"/>
        </w:rPr>
        <w:t>Pacu</w:t>
      </w:r>
      <w:proofErr w:type="spellEnd"/>
      <w:r w:rsidRPr="00807D69">
        <w:rPr>
          <w:rFonts w:ascii="Times New Roman" w:hAnsi="Times New Roman"/>
          <w:sz w:val="24"/>
          <w:szCs w:val="24"/>
        </w:rPr>
        <w:t xml:space="preserve"> Village, </w:t>
      </w:r>
      <w:proofErr w:type="spellStart"/>
      <w:r w:rsidRPr="00807D69">
        <w:rPr>
          <w:rFonts w:ascii="Times New Roman" w:hAnsi="Times New Roman"/>
          <w:sz w:val="24"/>
          <w:szCs w:val="24"/>
        </w:rPr>
        <w:t>Lhokseumawe</w:t>
      </w:r>
      <w:proofErr w:type="spellEnd"/>
      <w:r w:rsidRPr="00807D69">
        <w:rPr>
          <w:rFonts w:ascii="Times New Roman" w:hAnsi="Times New Roman"/>
          <w:sz w:val="24"/>
          <w:szCs w:val="24"/>
        </w:rPr>
        <w:t xml:space="preserve"> City. This research uses a qualitative approach with case studies as strategy of inquiry.</w:t>
      </w:r>
      <w:r w:rsidR="00807D69" w:rsidRPr="00807D69">
        <w:rPr>
          <w:rFonts w:ascii="Times New Roman" w:hAnsi="Times New Roman"/>
          <w:sz w:val="24"/>
          <w:szCs w:val="24"/>
        </w:rPr>
        <w:t xml:space="preserve"> Data collection techniques in this research are in-depth interviews, observations, and extensive literature studies. The results of this study indicate that social movements in drug eradication actions carried out by </w:t>
      </w:r>
      <w:proofErr w:type="spellStart"/>
      <w:r w:rsidR="00807D69" w:rsidRPr="00807D69">
        <w:rPr>
          <w:rFonts w:ascii="Times New Roman" w:hAnsi="Times New Roman"/>
          <w:sz w:val="24"/>
          <w:szCs w:val="24"/>
        </w:rPr>
        <w:t>Teungku</w:t>
      </w:r>
      <w:proofErr w:type="spellEnd"/>
      <w:r w:rsidR="00807D69" w:rsidRPr="00807D69">
        <w:rPr>
          <w:rFonts w:ascii="Times New Roman" w:hAnsi="Times New Roman"/>
          <w:sz w:val="24"/>
          <w:szCs w:val="24"/>
        </w:rPr>
        <w:t xml:space="preserve"> </w:t>
      </w:r>
      <w:proofErr w:type="spellStart"/>
      <w:r w:rsidR="00807D69" w:rsidRPr="00807D69">
        <w:rPr>
          <w:rFonts w:ascii="Times New Roman" w:hAnsi="Times New Roman"/>
          <w:sz w:val="24"/>
          <w:szCs w:val="24"/>
        </w:rPr>
        <w:t>Dayah</w:t>
      </w:r>
      <w:proofErr w:type="spellEnd"/>
      <w:r w:rsidR="00807D69" w:rsidRPr="00807D69">
        <w:rPr>
          <w:rFonts w:ascii="Times New Roman" w:hAnsi="Times New Roman"/>
          <w:sz w:val="24"/>
          <w:szCs w:val="24"/>
        </w:rPr>
        <w:t xml:space="preserve"> and the elite of the </w:t>
      </w:r>
      <w:proofErr w:type="spellStart"/>
      <w:r w:rsidR="00807D69" w:rsidRPr="00807D69">
        <w:rPr>
          <w:rFonts w:ascii="Times New Roman" w:hAnsi="Times New Roman"/>
          <w:sz w:val="24"/>
          <w:szCs w:val="24"/>
        </w:rPr>
        <w:t>Gampong</w:t>
      </w:r>
      <w:proofErr w:type="spellEnd"/>
      <w:r w:rsidR="00807D69" w:rsidRPr="00807D69">
        <w:rPr>
          <w:rFonts w:ascii="Times New Roman" w:hAnsi="Times New Roman"/>
          <w:sz w:val="24"/>
          <w:szCs w:val="24"/>
        </w:rPr>
        <w:t xml:space="preserve"> apparatus in </w:t>
      </w:r>
      <w:proofErr w:type="spellStart"/>
      <w:r w:rsidR="00807D69" w:rsidRPr="00807D69">
        <w:rPr>
          <w:rFonts w:ascii="Times New Roman" w:hAnsi="Times New Roman"/>
          <w:sz w:val="24"/>
          <w:szCs w:val="24"/>
        </w:rPr>
        <w:t>Ujoeng</w:t>
      </w:r>
      <w:proofErr w:type="spellEnd"/>
      <w:r w:rsidR="00807D69" w:rsidRPr="00807D69">
        <w:rPr>
          <w:rFonts w:ascii="Times New Roman" w:hAnsi="Times New Roman"/>
          <w:sz w:val="24"/>
          <w:szCs w:val="24"/>
        </w:rPr>
        <w:t xml:space="preserve"> </w:t>
      </w:r>
      <w:proofErr w:type="spellStart"/>
      <w:r w:rsidR="00807D69" w:rsidRPr="00807D69">
        <w:rPr>
          <w:rFonts w:ascii="Times New Roman" w:hAnsi="Times New Roman"/>
          <w:sz w:val="24"/>
          <w:szCs w:val="24"/>
        </w:rPr>
        <w:t>Pacu</w:t>
      </w:r>
      <w:proofErr w:type="spellEnd"/>
      <w:r w:rsidR="00807D69" w:rsidRPr="00807D69">
        <w:rPr>
          <w:rFonts w:ascii="Times New Roman" w:hAnsi="Times New Roman"/>
          <w:sz w:val="24"/>
          <w:szCs w:val="24"/>
        </w:rPr>
        <w:t xml:space="preserve"> </w:t>
      </w:r>
      <w:proofErr w:type="spellStart"/>
      <w:r w:rsidR="00807D69" w:rsidRPr="00807D69">
        <w:rPr>
          <w:rFonts w:ascii="Times New Roman" w:hAnsi="Times New Roman"/>
          <w:sz w:val="24"/>
          <w:szCs w:val="24"/>
        </w:rPr>
        <w:t>Lhokseumawe</w:t>
      </w:r>
      <w:proofErr w:type="spellEnd"/>
      <w:r w:rsidR="00807D69" w:rsidRPr="00807D69">
        <w:rPr>
          <w:rFonts w:ascii="Times New Roman" w:hAnsi="Times New Roman"/>
          <w:sz w:val="24"/>
          <w:szCs w:val="24"/>
        </w:rPr>
        <w:t xml:space="preserve"> city are collective actions which are triggered by deep anxiety towards the comfort of their lives in present and future realities. The initiation of a movement agency undertaken by the </w:t>
      </w:r>
      <w:proofErr w:type="spellStart"/>
      <w:r w:rsidR="00807D69" w:rsidRPr="00807D69">
        <w:rPr>
          <w:rFonts w:ascii="Times New Roman" w:hAnsi="Times New Roman"/>
          <w:sz w:val="24"/>
          <w:szCs w:val="24"/>
        </w:rPr>
        <w:t>Teungku</w:t>
      </w:r>
      <w:proofErr w:type="spellEnd"/>
      <w:r w:rsidR="00807D69" w:rsidRPr="00807D69">
        <w:rPr>
          <w:rFonts w:ascii="Times New Roman" w:hAnsi="Times New Roman"/>
          <w:sz w:val="24"/>
          <w:szCs w:val="24"/>
        </w:rPr>
        <w:t xml:space="preserve"> </w:t>
      </w:r>
      <w:proofErr w:type="spellStart"/>
      <w:r w:rsidR="00807D69" w:rsidRPr="00807D69">
        <w:rPr>
          <w:rFonts w:ascii="Times New Roman" w:hAnsi="Times New Roman"/>
          <w:sz w:val="24"/>
          <w:szCs w:val="24"/>
        </w:rPr>
        <w:t>Dayah</w:t>
      </w:r>
      <w:proofErr w:type="spellEnd"/>
      <w:r w:rsidR="00807D69" w:rsidRPr="00807D69">
        <w:rPr>
          <w:rFonts w:ascii="Times New Roman" w:hAnsi="Times New Roman"/>
          <w:sz w:val="24"/>
          <w:szCs w:val="24"/>
        </w:rPr>
        <w:t xml:space="preserve"> through internalization of religious values ​​sowed the moral growth of the movement as a jihadist </w:t>
      </w:r>
      <w:proofErr w:type="spellStart"/>
      <w:r w:rsidR="00807D69" w:rsidRPr="00807D69">
        <w:rPr>
          <w:rFonts w:ascii="Times New Roman" w:hAnsi="Times New Roman"/>
          <w:sz w:val="24"/>
          <w:szCs w:val="24"/>
        </w:rPr>
        <w:t>fisabilillah</w:t>
      </w:r>
      <w:proofErr w:type="spellEnd"/>
      <w:r w:rsidR="00807D69" w:rsidRPr="00807D69">
        <w:rPr>
          <w:rFonts w:ascii="Times New Roman" w:hAnsi="Times New Roman"/>
          <w:sz w:val="24"/>
          <w:szCs w:val="24"/>
        </w:rPr>
        <w:t xml:space="preserve"> (religious war) movement to eradicate immor</w:t>
      </w:r>
      <w:r w:rsidR="00807D69">
        <w:rPr>
          <w:rFonts w:ascii="Times New Roman" w:hAnsi="Times New Roman"/>
          <w:sz w:val="24"/>
          <w:szCs w:val="24"/>
        </w:rPr>
        <w:t>al mothers (</w:t>
      </w:r>
      <w:proofErr w:type="spellStart"/>
      <w:r w:rsidR="00807D69">
        <w:rPr>
          <w:rFonts w:ascii="Times New Roman" w:hAnsi="Times New Roman"/>
          <w:sz w:val="24"/>
          <w:szCs w:val="24"/>
        </w:rPr>
        <w:t>peu</w:t>
      </w:r>
      <w:proofErr w:type="spellEnd"/>
      <w:r w:rsidR="00807D69">
        <w:rPr>
          <w:rFonts w:ascii="Times New Roman" w:hAnsi="Times New Roman"/>
          <w:sz w:val="24"/>
          <w:szCs w:val="24"/>
        </w:rPr>
        <w:t xml:space="preserve"> </w:t>
      </w:r>
      <w:proofErr w:type="spellStart"/>
      <w:r w:rsidR="00807D69">
        <w:rPr>
          <w:rFonts w:ascii="Times New Roman" w:hAnsi="Times New Roman"/>
          <w:sz w:val="24"/>
          <w:szCs w:val="24"/>
        </w:rPr>
        <w:t>leut</w:t>
      </w:r>
      <w:proofErr w:type="spellEnd"/>
      <w:r w:rsidR="00807D69">
        <w:rPr>
          <w:rFonts w:ascii="Times New Roman" w:hAnsi="Times New Roman"/>
          <w:sz w:val="24"/>
          <w:szCs w:val="24"/>
        </w:rPr>
        <w:t xml:space="preserve"> ma </w:t>
      </w:r>
      <w:proofErr w:type="spellStart"/>
      <w:r w:rsidR="00807D69">
        <w:rPr>
          <w:rFonts w:ascii="Times New Roman" w:hAnsi="Times New Roman"/>
          <w:sz w:val="24"/>
          <w:szCs w:val="24"/>
        </w:rPr>
        <w:t>maksiet</w:t>
      </w:r>
      <w:proofErr w:type="spellEnd"/>
      <w:r w:rsidR="00807D69">
        <w:rPr>
          <w:rFonts w:ascii="Times New Roman" w:hAnsi="Times New Roman"/>
          <w:sz w:val="24"/>
          <w:szCs w:val="24"/>
        </w:rPr>
        <w:t>).</w:t>
      </w:r>
    </w:p>
    <w:p w:rsidR="00974249" w:rsidRPr="00974249" w:rsidRDefault="00974249" w:rsidP="00974249">
      <w:pPr>
        <w:tabs>
          <w:tab w:val="left" w:pos="993"/>
        </w:tabs>
        <w:spacing w:after="0" w:line="240" w:lineRule="auto"/>
        <w:ind w:right="-5"/>
        <w:jc w:val="both"/>
        <w:rPr>
          <w:rFonts w:ascii="Times New Roman" w:hAnsi="Times New Roman"/>
          <w:sz w:val="24"/>
          <w:szCs w:val="24"/>
        </w:rPr>
      </w:pPr>
    </w:p>
    <w:p w:rsidR="000841B4" w:rsidRPr="00807D69" w:rsidRDefault="00BE0819" w:rsidP="00807D69">
      <w:pPr>
        <w:spacing w:after="0" w:line="276" w:lineRule="auto"/>
        <w:rPr>
          <w:rFonts w:ascii="Times New Roman" w:eastAsia="Times New Roman" w:hAnsi="Times New Roman"/>
          <w:b/>
          <w:bCs/>
          <w:kern w:val="32"/>
          <w:sz w:val="24"/>
          <w:szCs w:val="24"/>
          <w:lang w:val="en" w:eastAsia="x-none"/>
        </w:rPr>
      </w:pPr>
      <w:bookmarkStart w:id="0" w:name="_GoBack"/>
      <w:bookmarkEnd w:id="0"/>
      <w:r w:rsidRPr="00807D69">
        <w:rPr>
          <w:rFonts w:ascii="Times New Roman" w:hAnsi="Times New Roman"/>
          <w:b/>
          <w:sz w:val="24"/>
          <w:szCs w:val="24"/>
          <w:lang w:val="en"/>
        </w:rPr>
        <w:lastRenderedPageBreak/>
        <w:t>PENDAHULUAN</w:t>
      </w:r>
    </w:p>
    <w:p w:rsidR="002E3927" w:rsidRPr="00A061D5" w:rsidRDefault="00237698" w:rsidP="00BE0819">
      <w:pPr>
        <w:spacing w:after="0" w:line="360" w:lineRule="auto"/>
        <w:ind w:firstLine="720"/>
        <w:jc w:val="both"/>
        <w:rPr>
          <w:rFonts w:ascii="Times New Roman" w:hAnsi="Times New Roman"/>
          <w:sz w:val="24"/>
          <w:szCs w:val="24"/>
          <w:lang w:val="id-ID"/>
        </w:rPr>
      </w:pPr>
      <w:r w:rsidRPr="00A061D5">
        <w:rPr>
          <w:rFonts w:ascii="Times New Roman" w:hAnsi="Times New Roman"/>
          <w:sz w:val="24"/>
          <w:szCs w:val="24"/>
          <w:lang w:val="id-ID"/>
        </w:rPr>
        <w:t xml:space="preserve">Ada banyak keterlibatan pemerintah dalam penindakan dan meminimalisir peredaran narkoba. </w:t>
      </w:r>
      <w:r w:rsidR="00C671B0" w:rsidRPr="00A061D5">
        <w:rPr>
          <w:rFonts w:ascii="Times New Roman" w:hAnsi="Times New Roman"/>
          <w:sz w:val="24"/>
          <w:szCs w:val="24"/>
          <w:lang w:val="id-ID"/>
        </w:rPr>
        <w:t>Lebih khusus lagi keterlibatan dalam penindakan secara preventif bagi gembong narkoba di seluruh Indonesia.</w:t>
      </w:r>
      <w:r w:rsidR="002E3927" w:rsidRPr="00A061D5">
        <w:rPr>
          <w:rFonts w:ascii="Times New Roman" w:hAnsi="Times New Roman"/>
          <w:sz w:val="24"/>
          <w:szCs w:val="24"/>
        </w:rPr>
        <w:t xml:space="preserve"> </w:t>
      </w:r>
      <w:r w:rsidR="00E33779" w:rsidRPr="00A061D5">
        <w:rPr>
          <w:rFonts w:ascii="Times New Roman" w:hAnsi="Times New Roman"/>
          <w:sz w:val="24"/>
          <w:szCs w:val="24"/>
          <w:lang w:val="id-ID"/>
        </w:rPr>
        <w:t>Pencanangan hari anti narkoba tanggal 21 Maret 2016 oleh Presiden Joko Widodo menjadi titik penegas betapa narkoba bagi Indonesia tidak hanya menjadi ancaman tetapi telah menjadi media destruksi sosial luar b</w:t>
      </w:r>
      <w:r w:rsidR="002E3927" w:rsidRPr="00A061D5">
        <w:rPr>
          <w:rFonts w:ascii="Times New Roman" w:hAnsi="Times New Roman"/>
          <w:sz w:val="24"/>
          <w:szCs w:val="24"/>
          <w:lang w:val="id-ID"/>
        </w:rPr>
        <w:t>iasa terhadap kehidupan bangsa.</w:t>
      </w:r>
    </w:p>
    <w:p w:rsidR="00E33779" w:rsidRPr="00A061D5" w:rsidRDefault="00E33779" w:rsidP="00BE0819">
      <w:pPr>
        <w:spacing w:after="0" w:line="360" w:lineRule="auto"/>
        <w:ind w:firstLine="720"/>
        <w:jc w:val="both"/>
        <w:rPr>
          <w:rFonts w:ascii="Times New Roman" w:hAnsi="Times New Roman"/>
          <w:sz w:val="24"/>
          <w:szCs w:val="24"/>
          <w:lang w:val="id-ID"/>
        </w:rPr>
      </w:pPr>
      <w:r w:rsidRPr="00A061D5">
        <w:rPr>
          <w:rFonts w:ascii="Times New Roman" w:hAnsi="Times New Roman"/>
          <w:sz w:val="24"/>
          <w:szCs w:val="24"/>
          <w:lang w:val="id-ID"/>
        </w:rPr>
        <w:t>Realitasnya, Indonesia telah bermetamorfosis dari negara sasaran antara narkoba berubah menjadi negara tujuan utama peredaran narkoba itu sendiri. Titik sebarannya pun mengalami evolusi dari daerah perkotaan dan tempat-tempat hiburan malam berkembang kepelosok-pelosok desa. Maka, tidak salah ketika Presiden Joko Widodo menyebutkan, “Bahwa negara Indonesia betul-betul berada dalam situasi darurat narkoba, butuh komitmen semua stakeholder dalam memerangi narkoba, bayangkan, setiap hari ada 30-50 orang penduduk Indonesia meninggal karena narkoba (Jurnal Indonesia, 26-03-2016).</w:t>
      </w:r>
    </w:p>
    <w:p w:rsidR="002E3927" w:rsidRPr="00A061D5" w:rsidRDefault="002E3927" w:rsidP="00BE0819">
      <w:pPr>
        <w:spacing w:after="0" w:line="360" w:lineRule="auto"/>
        <w:ind w:firstLine="720"/>
        <w:jc w:val="both"/>
        <w:rPr>
          <w:rFonts w:ascii="Times New Roman" w:hAnsi="Times New Roman"/>
          <w:sz w:val="24"/>
          <w:szCs w:val="24"/>
          <w:lang w:val="id-ID"/>
        </w:rPr>
      </w:pPr>
      <w:r w:rsidRPr="00A061D5">
        <w:rPr>
          <w:rFonts w:ascii="Times New Roman" w:hAnsi="Times New Roman"/>
          <w:sz w:val="24"/>
          <w:szCs w:val="24"/>
          <w:lang w:val="id-ID"/>
        </w:rPr>
        <w:t>Pelbagai pendekatan struktural yang dilakukan oleh pemerintah Indonesia dalam memberantas narkoba baik dengan menjatuhkan hukuman penjara puluhan tahun dan seumur hidup, bahkan hukuman mati pada para mafia narkoba yang tertangkap, namun, dalam tataran empiris pelbagai tindakan hukum tersebut tidak berhasil secara efektif mereduksi peredaran narkoba di Indonesia. Pada sisi lain, perkembangan peredaran narkoba telah sangat mengancam eksistensi generasi bangsa Indonesia. Pada posisi inilah dibutuhkan strategi alternatif. Turun “gunung”nya para Teungku Dayah untuk terlibat aktif dalam pemberantasan narkoba di Aceh merupakan realitas baru yang menggembirakan. Hal ini, memperlihatkan bahwa narkoba tidak lagi merupakan urusan negara dan aparaturnya tetapi urusan bangsa Indonesia semuanya tanpa kecuali.</w:t>
      </w:r>
    </w:p>
    <w:p w:rsidR="00E33779" w:rsidRPr="00A061D5" w:rsidRDefault="00E33779" w:rsidP="00BE0819">
      <w:pPr>
        <w:spacing w:after="0" w:line="360" w:lineRule="auto"/>
        <w:ind w:firstLine="720"/>
        <w:jc w:val="both"/>
        <w:rPr>
          <w:rFonts w:ascii="Times New Roman" w:hAnsi="Times New Roman"/>
          <w:sz w:val="24"/>
          <w:szCs w:val="24"/>
          <w:lang w:val="id-ID"/>
        </w:rPr>
      </w:pPr>
      <w:r w:rsidRPr="00A061D5">
        <w:rPr>
          <w:rFonts w:ascii="Times New Roman" w:hAnsi="Times New Roman"/>
          <w:sz w:val="24"/>
          <w:szCs w:val="24"/>
          <w:lang w:val="id-ID"/>
        </w:rPr>
        <w:t xml:space="preserve">Dalam masyarakat Aceh figur elite agama lokal yang oleh masyarakat disebut dengan sebutan teungku dayah justeru memiliki posisi sentral dalam meng-agensikan gerakan sosial dan pertahanan moral masyarakat Aceh. Berdasarkan temuan studi yang dilakukan oleh Nirzalin pada 2015, realitas itu diantaranya terpatri dalam kasus </w:t>
      </w:r>
      <w:r w:rsidR="00ED002E" w:rsidRPr="00A061D5">
        <w:rPr>
          <w:rFonts w:ascii="Times New Roman" w:hAnsi="Times New Roman"/>
          <w:sz w:val="24"/>
          <w:szCs w:val="24"/>
          <w:lang w:val="id-ID"/>
        </w:rPr>
        <w:t xml:space="preserve">gerakan sosial dalam aksi pemberantasan narkoba. </w:t>
      </w:r>
      <w:r w:rsidRPr="00A061D5">
        <w:rPr>
          <w:rFonts w:ascii="Times New Roman" w:hAnsi="Times New Roman"/>
          <w:sz w:val="24"/>
          <w:szCs w:val="24"/>
          <w:lang w:val="id-ID"/>
        </w:rPr>
        <w:t>Perlawanan</w:t>
      </w:r>
      <w:r w:rsidR="00ED002E" w:rsidRPr="00A061D5">
        <w:rPr>
          <w:rFonts w:ascii="Times New Roman" w:hAnsi="Times New Roman"/>
          <w:sz w:val="24"/>
          <w:szCs w:val="24"/>
          <w:lang w:val="id-ID"/>
        </w:rPr>
        <w:t xml:space="preserve"> kolektif masyarakat</w:t>
      </w:r>
      <w:r w:rsidRPr="00A061D5">
        <w:rPr>
          <w:rFonts w:ascii="Times New Roman" w:hAnsi="Times New Roman"/>
          <w:sz w:val="24"/>
          <w:szCs w:val="24"/>
          <w:lang w:val="id-ID"/>
        </w:rPr>
        <w:t xml:space="preserve"> terhadap mafia narkoba didorong oleh transformasi spirit keagamaan yang dilakukan oleh para teungku dayah kharismatik diwilayah ini. Para teungku dayahlah yang membentuk moral gerakan dari sekedar gerakan sosial menjadi gerakan jihad fisabilillah melawan pengrusakan moral </w:t>
      </w:r>
      <w:r w:rsidRPr="00A061D5">
        <w:rPr>
          <w:rFonts w:ascii="Times New Roman" w:hAnsi="Times New Roman"/>
          <w:sz w:val="24"/>
          <w:szCs w:val="24"/>
          <w:lang w:val="id-ID"/>
        </w:rPr>
        <w:lastRenderedPageBreak/>
        <w:t>sosial (</w:t>
      </w:r>
      <w:r w:rsidRPr="00A061D5">
        <w:rPr>
          <w:rFonts w:ascii="Times New Roman" w:hAnsi="Times New Roman"/>
          <w:i/>
          <w:sz w:val="24"/>
          <w:szCs w:val="24"/>
          <w:lang w:val="id-ID"/>
        </w:rPr>
        <w:t>kebathilan</w:t>
      </w:r>
      <w:r w:rsidRPr="00A061D5">
        <w:rPr>
          <w:rFonts w:ascii="Times New Roman" w:hAnsi="Times New Roman"/>
          <w:sz w:val="24"/>
          <w:szCs w:val="24"/>
          <w:lang w:val="id-ID"/>
        </w:rPr>
        <w:t xml:space="preserve">). Hal ini tidak hanya berhasil membentuk soliditas gerakan tetapi sekaligus juga memperkokoh pertahanan </w:t>
      </w:r>
      <w:r w:rsidR="00ED002E" w:rsidRPr="00A061D5">
        <w:rPr>
          <w:rFonts w:ascii="Times New Roman" w:hAnsi="Times New Roman"/>
          <w:sz w:val="24"/>
          <w:szCs w:val="24"/>
          <w:lang w:val="id-ID"/>
        </w:rPr>
        <w:t>moralitas masyarakat</w:t>
      </w:r>
      <w:r w:rsidRPr="00A061D5">
        <w:rPr>
          <w:rFonts w:ascii="Times New Roman" w:hAnsi="Times New Roman"/>
          <w:sz w:val="24"/>
          <w:szCs w:val="24"/>
          <w:lang w:val="id-ID"/>
        </w:rPr>
        <w:t xml:space="preserve"> dalam menghadapi serangan balik para mafia narkoba baik dalam bentuk teror maupun pelbagai aksi kekerasan (Nirzalin, 2015: 50).</w:t>
      </w:r>
    </w:p>
    <w:p w:rsidR="00E33779" w:rsidRPr="00A061D5" w:rsidRDefault="00E33779" w:rsidP="00BE0819">
      <w:pPr>
        <w:spacing w:after="0" w:line="360" w:lineRule="auto"/>
        <w:ind w:firstLine="720"/>
        <w:jc w:val="both"/>
        <w:rPr>
          <w:rFonts w:ascii="Times New Roman" w:hAnsi="Times New Roman"/>
          <w:sz w:val="24"/>
          <w:szCs w:val="24"/>
          <w:lang w:val="id-ID"/>
        </w:rPr>
      </w:pPr>
      <w:r w:rsidRPr="00A061D5">
        <w:rPr>
          <w:rFonts w:ascii="Times New Roman" w:hAnsi="Times New Roman"/>
          <w:sz w:val="24"/>
          <w:szCs w:val="24"/>
          <w:lang w:val="id-ID"/>
        </w:rPr>
        <w:t>Realitasnya, agensi sosial para teungku dayah berhasil membangkitkan keberanian masyarakat untuk melawan p</w:t>
      </w:r>
      <w:r w:rsidR="00ED002E" w:rsidRPr="00A061D5">
        <w:rPr>
          <w:rFonts w:ascii="Times New Roman" w:hAnsi="Times New Roman"/>
          <w:sz w:val="24"/>
          <w:szCs w:val="24"/>
          <w:lang w:val="id-ID"/>
        </w:rPr>
        <w:t>ara mafia narkoba di U</w:t>
      </w:r>
      <w:r w:rsidRPr="00A061D5">
        <w:rPr>
          <w:rFonts w:ascii="Times New Roman" w:hAnsi="Times New Roman"/>
          <w:sz w:val="24"/>
          <w:szCs w:val="24"/>
          <w:lang w:val="id-ID"/>
        </w:rPr>
        <w:t xml:space="preserve">. Padahal para mafia ini terorganisir dan memiliki jaringan luas sehingga kuat dan mampu mengancam serta meneror masyarakat. Keberhasilan agensi sosial yang dilakukan para teungku dayah ini merupakan sesuatu yang belum pernah terjadi sebelumnya. Beberapa kali gerakan perlawanan yang diagensikan oleh aparatur </w:t>
      </w:r>
      <w:r w:rsidRPr="00A061D5">
        <w:rPr>
          <w:rFonts w:ascii="Times New Roman" w:hAnsi="Times New Roman"/>
          <w:i/>
          <w:sz w:val="24"/>
          <w:szCs w:val="24"/>
          <w:lang w:val="id-ID"/>
        </w:rPr>
        <w:t>gampoeng</w:t>
      </w:r>
      <w:r w:rsidRPr="00A061D5">
        <w:rPr>
          <w:rFonts w:ascii="Times New Roman" w:hAnsi="Times New Roman"/>
          <w:sz w:val="24"/>
          <w:szCs w:val="24"/>
          <w:lang w:val="id-ID"/>
        </w:rPr>
        <w:t xml:space="preserve"> (</w:t>
      </w:r>
      <w:r w:rsidR="00297474" w:rsidRPr="00A061D5">
        <w:rPr>
          <w:rFonts w:ascii="Times New Roman" w:hAnsi="Times New Roman"/>
          <w:sz w:val="24"/>
          <w:szCs w:val="24"/>
          <w:lang w:val="id-ID"/>
        </w:rPr>
        <w:t>Desa</w:t>
      </w:r>
      <w:r w:rsidRPr="00A061D5">
        <w:rPr>
          <w:rFonts w:ascii="Times New Roman" w:hAnsi="Times New Roman"/>
          <w:sz w:val="24"/>
          <w:szCs w:val="24"/>
          <w:lang w:val="id-ID"/>
        </w:rPr>
        <w:t>) baik pada 2013 maupun 2014 gagal mengkosolidasikan keberanian (</w:t>
      </w:r>
      <w:r w:rsidRPr="00A061D5">
        <w:rPr>
          <w:rFonts w:ascii="Times New Roman" w:hAnsi="Times New Roman"/>
          <w:i/>
          <w:sz w:val="24"/>
          <w:szCs w:val="24"/>
          <w:lang w:val="id-ID"/>
        </w:rPr>
        <w:t>to encourage</w:t>
      </w:r>
      <w:r w:rsidRPr="00A061D5">
        <w:rPr>
          <w:rFonts w:ascii="Times New Roman" w:hAnsi="Times New Roman"/>
          <w:sz w:val="24"/>
          <w:szCs w:val="24"/>
          <w:lang w:val="id-ID"/>
        </w:rPr>
        <w:t>) massa dan moralitas gerakan sehingga gerakan perlawananpun gagal. Baru pada tahun 2015, ketika teungku-teungku dayah kharismatik memelopori (agensi) gerakan perlawanan, gerakan ini berhasil .</w:t>
      </w:r>
    </w:p>
    <w:p w:rsidR="00E33779" w:rsidRPr="00A061D5" w:rsidRDefault="0096668C" w:rsidP="00BE0819">
      <w:pPr>
        <w:spacing w:after="0" w:line="360" w:lineRule="auto"/>
        <w:ind w:firstLine="720"/>
        <w:jc w:val="both"/>
        <w:rPr>
          <w:rFonts w:ascii="Times New Roman" w:hAnsi="Times New Roman"/>
          <w:sz w:val="24"/>
          <w:szCs w:val="24"/>
          <w:lang w:val="id-ID"/>
        </w:rPr>
      </w:pPr>
      <w:r w:rsidRPr="00A061D5">
        <w:rPr>
          <w:rFonts w:ascii="Times New Roman" w:hAnsi="Times New Roman"/>
          <w:sz w:val="24"/>
          <w:szCs w:val="24"/>
          <w:lang w:val="id-ID"/>
        </w:rPr>
        <w:t xml:space="preserve">Aksi massa menolak narkoba </w:t>
      </w:r>
      <w:r w:rsidR="00E33779" w:rsidRPr="00A061D5">
        <w:rPr>
          <w:rFonts w:ascii="Times New Roman" w:hAnsi="Times New Roman"/>
          <w:sz w:val="24"/>
          <w:szCs w:val="24"/>
          <w:lang w:val="id-ID"/>
        </w:rPr>
        <w:t xml:space="preserve">menarik </w:t>
      </w:r>
      <w:r w:rsidRPr="00A061D5">
        <w:rPr>
          <w:rFonts w:ascii="Times New Roman" w:hAnsi="Times New Roman"/>
          <w:sz w:val="24"/>
          <w:szCs w:val="24"/>
          <w:lang w:val="id-ID"/>
        </w:rPr>
        <w:t xml:space="preserve">untuk </w:t>
      </w:r>
      <w:r w:rsidR="00E33779" w:rsidRPr="00A061D5">
        <w:rPr>
          <w:rFonts w:ascii="Times New Roman" w:hAnsi="Times New Roman"/>
          <w:sz w:val="24"/>
          <w:szCs w:val="24"/>
          <w:lang w:val="id-ID"/>
        </w:rPr>
        <w:t>dikaji</w:t>
      </w:r>
      <w:r w:rsidRPr="00A061D5">
        <w:rPr>
          <w:rFonts w:ascii="Times New Roman" w:hAnsi="Times New Roman"/>
          <w:sz w:val="24"/>
          <w:szCs w:val="24"/>
          <w:lang w:val="id-ID"/>
        </w:rPr>
        <w:t xml:space="preserve"> sebagai aksi gerakan sosial. Karena ini artikel ini bermaksud mendeskripsikan keterlibatan teungku dayah dan aparatur desa sebagai</w:t>
      </w:r>
      <w:r w:rsidR="00E33779" w:rsidRPr="00A061D5">
        <w:rPr>
          <w:rFonts w:ascii="Times New Roman" w:hAnsi="Times New Roman"/>
          <w:sz w:val="24"/>
          <w:szCs w:val="24"/>
          <w:lang w:val="id-ID"/>
        </w:rPr>
        <w:t xml:space="preserve"> </w:t>
      </w:r>
      <w:r w:rsidR="001E797C" w:rsidRPr="00A061D5">
        <w:rPr>
          <w:rFonts w:ascii="Times New Roman" w:hAnsi="Times New Roman"/>
          <w:sz w:val="24"/>
          <w:szCs w:val="24"/>
          <w:lang w:val="id-ID"/>
        </w:rPr>
        <w:t>gerakan sosial</w:t>
      </w:r>
      <w:r w:rsidR="00E33779" w:rsidRPr="00A061D5">
        <w:rPr>
          <w:rFonts w:ascii="Times New Roman" w:hAnsi="Times New Roman"/>
          <w:sz w:val="24"/>
          <w:szCs w:val="24"/>
          <w:lang w:val="id-ID"/>
        </w:rPr>
        <w:t xml:space="preserve"> dalam </w:t>
      </w:r>
      <w:r w:rsidR="001E797C" w:rsidRPr="00A061D5">
        <w:rPr>
          <w:rFonts w:ascii="Times New Roman" w:hAnsi="Times New Roman"/>
          <w:sz w:val="24"/>
          <w:szCs w:val="24"/>
          <w:lang w:val="id-ID"/>
        </w:rPr>
        <w:t xml:space="preserve">aksi </w:t>
      </w:r>
      <w:r w:rsidR="00E33779" w:rsidRPr="00A061D5">
        <w:rPr>
          <w:rFonts w:ascii="Times New Roman" w:hAnsi="Times New Roman"/>
          <w:sz w:val="24"/>
          <w:szCs w:val="24"/>
          <w:lang w:val="id-ID"/>
        </w:rPr>
        <w:t>melawan</w:t>
      </w:r>
      <w:r w:rsidRPr="00A061D5">
        <w:rPr>
          <w:rFonts w:ascii="Times New Roman" w:hAnsi="Times New Roman"/>
          <w:sz w:val="24"/>
          <w:szCs w:val="24"/>
          <w:lang w:val="id-ID"/>
        </w:rPr>
        <w:t xml:space="preserve"> mafia narkoba melalui </w:t>
      </w:r>
      <w:r w:rsidR="00E33779" w:rsidRPr="00A061D5">
        <w:rPr>
          <w:rFonts w:ascii="Times New Roman" w:hAnsi="Times New Roman"/>
          <w:sz w:val="24"/>
          <w:szCs w:val="24"/>
          <w:lang w:val="id-ID"/>
        </w:rPr>
        <w:t xml:space="preserve">konsolidasi massa dan berhasil merubah tatanan sosial masyarakat </w:t>
      </w:r>
      <w:r w:rsidR="001E797C" w:rsidRPr="00A061D5">
        <w:rPr>
          <w:rFonts w:ascii="Times New Roman" w:hAnsi="Times New Roman"/>
          <w:sz w:val="24"/>
          <w:szCs w:val="24"/>
          <w:lang w:val="id-ID"/>
        </w:rPr>
        <w:t xml:space="preserve">Desa </w:t>
      </w:r>
      <w:r w:rsidR="00E33779" w:rsidRPr="00A061D5">
        <w:rPr>
          <w:rFonts w:ascii="Times New Roman" w:hAnsi="Times New Roman"/>
          <w:sz w:val="24"/>
          <w:szCs w:val="24"/>
          <w:lang w:val="id-ID"/>
        </w:rPr>
        <w:t>Ujoeng Pacu Kota Lhokseumawe dari tatanan sosial yang terafiliasi dengan narkoba menjadi tatanan sosial baru yang lepas dari keterikatan sosial-ekonomi dengan narkoba. maka, fenomena ini signifikan untuk didalami sehingga dapat diperoleh pembelajaran berharga (</w:t>
      </w:r>
      <w:r w:rsidR="00E33779" w:rsidRPr="00A061D5">
        <w:rPr>
          <w:rFonts w:ascii="Times New Roman" w:hAnsi="Times New Roman"/>
          <w:i/>
          <w:sz w:val="24"/>
          <w:szCs w:val="24"/>
          <w:lang w:val="id-ID"/>
        </w:rPr>
        <w:t>lesson learned</w:t>
      </w:r>
      <w:r w:rsidR="00E33779" w:rsidRPr="00A061D5">
        <w:rPr>
          <w:rFonts w:ascii="Times New Roman" w:hAnsi="Times New Roman"/>
          <w:sz w:val="24"/>
          <w:szCs w:val="24"/>
          <w:lang w:val="id-ID"/>
        </w:rPr>
        <w:t>) bagi upaya sejenis baik khususnya di Indonesia.</w:t>
      </w:r>
    </w:p>
    <w:p w:rsidR="00E33779" w:rsidRPr="00A061D5" w:rsidRDefault="00E33779" w:rsidP="00BE0819">
      <w:pPr>
        <w:spacing w:after="0" w:line="360" w:lineRule="auto"/>
        <w:jc w:val="both"/>
        <w:rPr>
          <w:rFonts w:ascii="Times New Roman" w:hAnsi="Times New Roman"/>
          <w:sz w:val="24"/>
          <w:szCs w:val="24"/>
          <w:lang w:val="id-ID"/>
        </w:rPr>
      </w:pPr>
    </w:p>
    <w:p w:rsidR="000841B4" w:rsidRPr="00A061D5" w:rsidRDefault="00BE0819" w:rsidP="00BE0819">
      <w:pPr>
        <w:spacing w:after="0" w:line="360" w:lineRule="auto"/>
        <w:jc w:val="both"/>
        <w:rPr>
          <w:rFonts w:ascii="Times New Roman" w:hAnsi="Times New Roman"/>
          <w:b/>
          <w:sz w:val="24"/>
          <w:szCs w:val="24"/>
          <w:lang w:val="id-ID"/>
        </w:rPr>
      </w:pPr>
      <w:r w:rsidRPr="00A061D5">
        <w:rPr>
          <w:rFonts w:ascii="Times New Roman" w:hAnsi="Times New Roman"/>
          <w:b/>
          <w:sz w:val="24"/>
          <w:szCs w:val="24"/>
          <w:lang w:val="id-ID"/>
        </w:rPr>
        <w:t xml:space="preserve">PERSFEKTIF TEORITIC </w:t>
      </w:r>
    </w:p>
    <w:p w:rsidR="000841B4" w:rsidRPr="00A061D5" w:rsidRDefault="000841B4" w:rsidP="00BE0819">
      <w:pPr>
        <w:pStyle w:val="Default"/>
        <w:spacing w:line="360" w:lineRule="auto"/>
        <w:ind w:firstLine="567"/>
        <w:jc w:val="both"/>
        <w:rPr>
          <w:color w:val="auto"/>
          <w:lang w:val="id-ID"/>
        </w:rPr>
      </w:pPr>
      <w:r w:rsidRPr="00A061D5">
        <w:rPr>
          <w:color w:val="auto"/>
          <w:lang w:val="id-ID"/>
        </w:rPr>
        <w:t>Gerakan kolektif massa merupakan suatu gerakan sosial yang memiliki daya penetrasi dahsyat dalam menghasilkan suatu perubahan sosial yang subtantif dan fundamental dalam perputaran dinamis sejarah sosial dan politik dunia. Demikian pentingnya gerakan kolektif massa ini, sebab catatan historis sosial politik dunia menunjukkan hampir tidak ada perubahan-perubahan besar didunia tanpa diawali oleh aksi kolektif massa. Sebagai suatu gerakan sosial, gerakan kolektif massa sebagaimana disebutkan oleh Giddens (1993) merupakan suatu upaya kolektif untuk mengejar suatu kepentingan bersama atau gerakan mencapai tujuan bersama melalui tindakan kolektif (</w:t>
      </w:r>
      <w:r w:rsidRPr="00A061D5">
        <w:rPr>
          <w:i/>
          <w:color w:val="auto"/>
          <w:lang w:val="id-ID"/>
        </w:rPr>
        <w:t>collective behavior</w:t>
      </w:r>
      <w:r w:rsidRPr="00A061D5">
        <w:rPr>
          <w:color w:val="auto"/>
          <w:lang w:val="id-ID"/>
        </w:rPr>
        <w:t>) diluar lingkup lembaga-lembaga yang mapan.</w:t>
      </w:r>
    </w:p>
    <w:p w:rsidR="000841B4" w:rsidRPr="00A061D5" w:rsidRDefault="000841B4" w:rsidP="00BE0819">
      <w:pPr>
        <w:pStyle w:val="Default"/>
        <w:spacing w:line="360" w:lineRule="auto"/>
        <w:ind w:firstLine="567"/>
        <w:jc w:val="both"/>
        <w:rPr>
          <w:color w:val="auto"/>
          <w:lang w:val="id-ID"/>
        </w:rPr>
      </w:pPr>
      <w:r w:rsidRPr="00A061D5">
        <w:rPr>
          <w:color w:val="auto"/>
          <w:lang w:val="id-ID"/>
        </w:rPr>
        <w:lastRenderedPageBreak/>
        <w:t>Sementara Tarrow (1998) berpandangan bahwa gerakan sosial sebagai politik perlawanan tatkala rakyat biasa –yang bergabung dengan para kelompok masyarakat yang lebih berpengaruh- menggalang kekuatan untuk melawan para elite, pemegang otoritas dan pihak-pihak lawan lainnya. Ketika perlawanan ini didukung oleh jaringan social yang kuat dan digaungkan oleh resonansi kultural dan symbol-simbol aksi, maka politik perlawanan mengarah keinteraksi yang berkelanjutan dengan pihak-pihak lawan dan hasilnya adalah gerakan sosial.</w:t>
      </w:r>
    </w:p>
    <w:p w:rsidR="000841B4" w:rsidRPr="00A061D5" w:rsidRDefault="000841B4" w:rsidP="00BE0819">
      <w:pPr>
        <w:pStyle w:val="Default"/>
        <w:spacing w:line="360" w:lineRule="auto"/>
        <w:ind w:firstLine="567"/>
        <w:jc w:val="both"/>
        <w:rPr>
          <w:color w:val="auto"/>
          <w:lang w:val="id-ID"/>
        </w:rPr>
      </w:pPr>
      <w:r w:rsidRPr="00A061D5">
        <w:rPr>
          <w:color w:val="auto"/>
          <w:lang w:val="id-ID"/>
        </w:rPr>
        <w:t>Menurut Tarrow, tindakan yang mendasari politik perlawanan adalah aksi kolektif yang melawan (</w:t>
      </w:r>
      <w:r w:rsidRPr="00A061D5">
        <w:rPr>
          <w:i/>
          <w:color w:val="auto"/>
          <w:lang w:val="id-ID"/>
        </w:rPr>
        <w:t>contentious collective action</w:t>
      </w:r>
      <w:r w:rsidRPr="00A061D5">
        <w:rPr>
          <w:color w:val="auto"/>
          <w:lang w:val="id-ID"/>
        </w:rPr>
        <w:t>). Tindakan kolektif bisa mengambil banyak bentuk, yang singkat maupun yang berkelanjutan, terlembagakan atau cepat bubar, membosankan atau dramatis. Umumnya tindakan kolektif berlangsung ketika orang-orang yang tergabung didalamnya bertindak untuk mencapai tujuan bersama dalam melawan suatu otoritas atau kelompok lain yang terorganisir dan kuat seperti gembong narkoba. Aksi kolektif memiliki nuansa penentangan ketika aksi itu dilakukan oleh orang-orang yang kurang memiliki akses ke institusi-institusi untuk mengajukan klaim baru atau klaim yang tidak dapat diterima oleh pemegang otoritas atau pihak-pihak yang yang ditentang lainnya. Aksi kolektif yang melawan merupakan basis dari gerakan sosial, Karena aksi itu seringkali merupakan satu-satunya sumberdaya yang dimiliki oleh orang-orang awam dalam menentang pihak lain yang lebih kuat seperti negara, korporasi eksploitatif dan gembong narkoba yang terorganisir.</w:t>
      </w:r>
    </w:p>
    <w:p w:rsidR="000841B4" w:rsidRPr="00A061D5" w:rsidRDefault="000841B4" w:rsidP="00BE0819">
      <w:pPr>
        <w:pStyle w:val="Default"/>
        <w:spacing w:line="360" w:lineRule="auto"/>
        <w:ind w:firstLine="567"/>
        <w:jc w:val="both"/>
        <w:rPr>
          <w:color w:val="auto"/>
          <w:lang w:val="id-ID"/>
        </w:rPr>
      </w:pPr>
      <w:r w:rsidRPr="00A061D5">
        <w:rPr>
          <w:color w:val="auto"/>
          <w:lang w:val="id-ID"/>
        </w:rPr>
        <w:t>Charles Tilly (2002) menyebutkan bahwa aksi kolektif merupakan gagasan kolektif untuk melawan pelaku aksi yang dianggap meruntuhkan sistem dan sampah masyarakat. Gerakan sosial bisa beroperasi dalam batas-batas legalitas suatu masyarakat, namun bisa juga bergerak secara illegal atau sebagai kelompok bawah tanah (underground groups). Mode perlawanan ini tergantung pada pembacaan strategis yang dilakukan oleh para aktor terhadap isu dan lawan yang dihadapi (Fadillah Putra,2006: 2).</w:t>
      </w:r>
    </w:p>
    <w:p w:rsidR="000841B4" w:rsidRPr="00A061D5" w:rsidRDefault="000841B4" w:rsidP="00BE0819">
      <w:pPr>
        <w:pStyle w:val="Default"/>
        <w:spacing w:line="360" w:lineRule="auto"/>
        <w:ind w:firstLine="567"/>
        <w:jc w:val="both"/>
        <w:rPr>
          <w:color w:val="auto"/>
          <w:lang w:val="id-ID"/>
        </w:rPr>
      </w:pPr>
      <w:r w:rsidRPr="00A061D5">
        <w:rPr>
          <w:color w:val="auto"/>
          <w:lang w:val="id-ID"/>
        </w:rPr>
        <w:t xml:space="preserve">Pada kasus aksi kolektif pemuda sadar pemilu luber dan jurdil, gerakan dilakukan dimulai dari aksi tersembunyi per individu hingga kemudian tatkala dinilai tidak efektif menjadi gerakan yang terbuka, massif, legal dan sistematis. Gerakan ini merupakan aksi katarsisme massa terhadap runtuhnya norma dan sistem sosial akibat akibat kepentingan politik dari simpatisan partai. Keresahan yang meluas terhadap adanya simpatisan yang dinilai sebagai sampah masyarakat menjadi alasan lahirnya kesadaran bahwa simpatisan </w:t>
      </w:r>
      <w:r w:rsidRPr="00A061D5">
        <w:rPr>
          <w:color w:val="auto"/>
          <w:lang w:val="id-ID"/>
        </w:rPr>
        <w:lastRenderedPageBreak/>
        <w:t xml:space="preserve">yang sering mengintimidasikan masyarakat adalah musuh bersama. Terkait dengan fenomena diatas, studi ini menempatkan perspektif Gerakan Kolektif Antony Giddens sebagai perspektif utama dalam membedah kajian gerakan sosial </w:t>
      </w:r>
      <w:r w:rsidR="003A44E8" w:rsidRPr="00A061D5">
        <w:rPr>
          <w:color w:val="auto"/>
          <w:lang w:val="id-ID"/>
        </w:rPr>
        <w:t>aksi melawan narkoba</w:t>
      </w:r>
    </w:p>
    <w:p w:rsidR="000841B4" w:rsidRPr="00A061D5" w:rsidRDefault="000841B4" w:rsidP="00BE0819">
      <w:pPr>
        <w:pStyle w:val="Default"/>
        <w:spacing w:line="360" w:lineRule="auto"/>
        <w:ind w:firstLine="567"/>
        <w:jc w:val="both"/>
        <w:rPr>
          <w:color w:val="auto"/>
          <w:lang w:val="id-ID"/>
        </w:rPr>
      </w:pPr>
      <w:r w:rsidRPr="00A061D5">
        <w:rPr>
          <w:color w:val="auto"/>
          <w:lang w:val="id-ID"/>
        </w:rPr>
        <w:t xml:space="preserve"> Giddens tidak percaya sebuah realitas sosial dapat dipahami secara utuh jika analisis sosial tidak mempertautkan antara perilaku aktor dengan struktur yang dia pahami. Lahirnya tindakan aktor merupakan persenyawaan antara motivasi pribadi dan tuntutan struktur yang telah ditafsirkannya. Keduanya saling mengandaikan sehingga keduanya memiliki hubungan yang bersifat dualitas bukan dualisme. Keduanya setara, saling mempengaruhi dan memiliki nilai signifikansi yang sama dalam terwujudnya sebuah tindakan. Giddens menyebut aktor sebagai pelaku yang melakukan tindakan dan peristiwa-peristiwa di dunia. Sementara struktur bukanlah nama bagi totalitas dan bukan pula kode tersembunyi. Struktur adalah aturan dan sumberdaya yang terbentuk dari dan membentuk keterulangan praktik sosial. Dalam hal ini Giddens berseberangan dengan penganut strukturalisme seperti Durkheim yang menganggap hubungan agen dan struktur bersifat dualisme, eksternal dan berupa kekangan (memaksa/constrained) terhadap agen (Doyle Paul Johson, 1994: 177-178). Giddens meyakini bahwa hubungan struktur dengan agen itu bersifat dualitas (timbal-balik), internal, mengekang (constraining) namun juga membuat agen mampu (enabling) melahirkan tindakannya sekaligus. Dualitas struktur itu terjadi dalam praktik sosial yang berulang (reproduksi sosial) dan terpola dalam lintas ruang dan waktu (Antony Giddens,1984: 25-27).</w:t>
      </w:r>
    </w:p>
    <w:p w:rsidR="000841B4" w:rsidRPr="00A061D5" w:rsidRDefault="000841B4" w:rsidP="00BE0819">
      <w:pPr>
        <w:pStyle w:val="Default"/>
        <w:spacing w:line="360" w:lineRule="auto"/>
        <w:ind w:firstLine="567"/>
        <w:jc w:val="both"/>
        <w:rPr>
          <w:color w:val="auto"/>
          <w:lang w:val="id-ID"/>
        </w:rPr>
      </w:pPr>
      <w:r w:rsidRPr="00A061D5">
        <w:rPr>
          <w:color w:val="auto"/>
          <w:lang w:val="id-ID"/>
        </w:rPr>
        <w:t xml:space="preserve">Dalam kacamata Giddens, gerakan sosial dapat diagensikan (gerakkan) oleh aktor karena mereka mampu memobilisasi masyarakat melalui kekuasaan yang dimilikinya. Kekuasaan menduduki posisi sentral dalam rangkaian teoritik strukturasi Giddens. Dalam kacamata Giddens, kekuasaan dihasilkan dalam dan melalui reproduksi struktur-struktur dominasi. Figur yang memiliki kekuasaan adalah mereka yang menguasai sumberdaya dan mampu menyalurkannya pada pihak lain yang dinyatakan sebagai bawahannya. Hal ini berbeda dengan konsep kekuasaan yang dikonstruksikan oleh Weber. Weber (1964) berpandangan bahwa ”Kekuasaan adalah kemampuan seorang aktor (pelaku) mewujudkan gagasan-gagasannya sekalipun ditentang oleh orang-orang lain dalam suatu hubungan sosial” (”Power (macht) is the probability that one actor within a social relationship will be in a position to carry out his own will despite resistance”). </w:t>
      </w:r>
    </w:p>
    <w:p w:rsidR="000841B4" w:rsidRPr="00A061D5" w:rsidRDefault="000841B4" w:rsidP="00BE0819">
      <w:pPr>
        <w:pStyle w:val="Default"/>
        <w:spacing w:line="360" w:lineRule="auto"/>
        <w:ind w:firstLine="567"/>
        <w:jc w:val="both"/>
        <w:rPr>
          <w:color w:val="auto"/>
          <w:lang w:val="id-ID"/>
        </w:rPr>
      </w:pPr>
      <w:r w:rsidRPr="00A061D5">
        <w:rPr>
          <w:color w:val="auto"/>
          <w:lang w:val="id-ID"/>
        </w:rPr>
        <w:lastRenderedPageBreak/>
        <w:t>Bagi Giddens, kekuasaan tidak dapat dipertahankan jika ia hanya mendasarkan pada kemampuan memaksa. Sebab ketundukan seseorang terhadap ketakutan pada orang lain hanyalah ketundukan semu yang apabila ia memperoleh kesempatan dan momentum untuk melawan maka ia akan melepaskan diri dari cengkeraman kekuasaannya. Tetapi kekuasaan yang sesungguhnya adalah kekuasaan yang dapat menyalurkan sumberdaya yang dibutuhkan oleh orang lain pada seseorang. Karena itu menurut Giddens, seorang aktor mampu mendominasi pihak lain apabila ia menguasai struktur-struktur sosial yang mendasari hubungan-hubungan sosial didalam masyarakat.</w:t>
      </w:r>
    </w:p>
    <w:p w:rsidR="00BE0819" w:rsidRDefault="00BE0819" w:rsidP="00BE0819">
      <w:pPr>
        <w:pStyle w:val="Default"/>
        <w:spacing w:before="240" w:line="360" w:lineRule="auto"/>
        <w:jc w:val="both"/>
        <w:rPr>
          <w:color w:val="auto"/>
        </w:rPr>
      </w:pPr>
      <w:r w:rsidRPr="00A061D5">
        <w:rPr>
          <w:b/>
        </w:rPr>
        <w:t>METHODS</w:t>
      </w:r>
    </w:p>
    <w:p w:rsidR="00112222" w:rsidRPr="00A061D5" w:rsidRDefault="00BE0819" w:rsidP="00BE0819">
      <w:pPr>
        <w:pStyle w:val="Default"/>
        <w:spacing w:line="360" w:lineRule="auto"/>
        <w:ind w:firstLine="567"/>
        <w:jc w:val="both"/>
        <w:rPr>
          <w:color w:val="auto"/>
          <w:lang w:val="id-ID"/>
        </w:rPr>
      </w:pPr>
      <w:r w:rsidRPr="00A061D5">
        <w:rPr>
          <w:color w:val="auto"/>
          <w:lang w:val="id-ID"/>
        </w:rPr>
        <w:t xml:space="preserve">Penelitian </w:t>
      </w:r>
      <w:proofErr w:type="spellStart"/>
      <w:r>
        <w:rPr>
          <w:color w:val="auto"/>
        </w:rPr>
        <w:t>ini</w:t>
      </w:r>
      <w:proofErr w:type="spellEnd"/>
      <w:r>
        <w:rPr>
          <w:color w:val="auto"/>
        </w:rPr>
        <w:t xml:space="preserve"> </w:t>
      </w:r>
      <w:r>
        <w:rPr>
          <w:color w:val="auto"/>
          <w:lang w:val="id-ID"/>
        </w:rPr>
        <w:t xml:space="preserve">menggunakan </w:t>
      </w:r>
      <w:proofErr w:type="spellStart"/>
      <w:r>
        <w:rPr>
          <w:color w:val="auto"/>
        </w:rPr>
        <w:t>penelitian</w:t>
      </w:r>
      <w:proofErr w:type="spellEnd"/>
      <w:r>
        <w:rPr>
          <w:color w:val="auto"/>
        </w:rPr>
        <w:t xml:space="preserve"> </w:t>
      </w:r>
      <w:r w:rsidR="003A44E8" w:rsidRPr="00A061D5">
        <w:rPr>
          <w:color w:val="auto"/>
          <w:lang w:val="id-ID"/>
        </w:rPr>
        <w:t xml:space="preserve">kualitatif dengan </w:t>
      </w:r>
      <w:proofErr w:type="spellStart"/>
      <w:r>
        <w:rPr>
          <w:color w:val="auto"/>
        </w:rPr>
        <w:t>pendekatan</w:t>
      </w:r>
      <w:proofErr w:type="spellEnd"/>
      <w:r>
        <w:rPr>
          <w:color w:val="auto"/>
        </w:rPr>
        <w:t xml:space="preserve"> </w:t>
      </w:r>
      <w:r w:rsidR="003A44E8" w:rsidRPr="00A061D5">
        <w:rPr>
          <w:color w:val="auto"/>
          <w:lang w:val="id-ID"/>
        </w:rPr>
        <w:t xml:space="preserve">studi kasus sebagai </w:t>
      </w:r>
      <w:r w:rsidR="003A44E8" w:rsidRPr="00A061D5">
        <w:rPr>
          <w:i/>
          <w:color w:val="auto"/>
          <w:lang w:val="id-ID"/>
        </w:rPr>
        <w:t>strategy of inquiry.</w:t>
      </w:r>
      <w:r w:rsidR="003A44E8" w:rsidRPr="00A061D5">
        <w:rPr>
          <w:color w:val="auto"/>
          <w:lang w:val="id-ID"/>
        </w:rPr>
        <w:t xml:space="preserve"> </w:t>
      </w:r>
      <w:r w:rsidR="00112222" w:rsidRPr="00A061D5">
        <w:rPr>
          <w:color w:val="auto"/>
          <w:lang w:val="id-ID"/>
        </w:rPr>
        <w:t xml:space="preserve">Penelitian kualitatif dilakukan pada kondisi alamiah dan bersifat penemuan” (Iskandar, 2009). Penelitian kualitatif sebagai human instrument, berfungsi menetapkan fokus penelitian, memilih informan sebagai sumber data, menilai kualitas data, analisis data, menafsirkan data dan membuat kesimpulan atas semuanya. Metode kualitatif ini bersifat terbuka dan dinamis sehingga memungkinkan informan untuk mengungkapkan pengalamannya dengan terbuka. Dalam penelitian ini, metode kualitatif dianggap peneliti mampu mengkaji mengapa lahirnya gerakan </w:t>
      </w:r>
      <w:r w:rsidR="003A44E8" w:rsidRPr="00A061D5">
        <w:rPr>
          <w:color w:val="auto"/>
          <w:lang w:val="id-ID"/>
        </w:rPr>
        <w:t>aksi melawan narkoba</w:t>
      </w:r>
      <w:r w:rsidR="00FC118D" w:rsidRPr="00A061D5">
        <w:rPr>
          <w:color w:val="auto"/>
          <w:lang w:val="id-ID"/>
        </w:rPr>
        <w:t xml:space="preserve">. </w:t>
      </w:r>
      <w:r w:rsidR="00112222" w:rsidRPr="00A061D5">
        <w:rPr>
          <w:color w:val="auto"/>
          <w:lang w:val="id-ID"/>
        </w:rPr>
        <w:t xml:space="preserve">  </w:t>
      </w:r>
    </w:p>
    <w:p w:rsidR="00690DAD" w:rsidRPr="00A061D5" w:rsidRDefault="00690DAD" w:rsidP="00BE0819">
      <w:pPr>
        <w:pStyle w:val="Default"/>
        <w:spacing w:line="360" w:lineRule="auto"/>
        <w:ind w:firstLine="567"/>
        <w:jc w:val="both"/>
        <w:rPr>
          <w:color w:val="auto"/>
          <w:lang w:val="id-ID"/>
        </w:rPr>
      </w:pPr>
    </w:p>
    <w:p w:rsidR="00BE0819" w:rsidRDefault="00BE0819">
      <w:pPr>
        <w:spacing w:after="200" w:line="276" w:lineRule="auto"/>
        <w:rPr>
          <w:rFonts w:ascii="Times New Roman" w:eastAsia="Times New Roman" w:hAnsi="Times New Roman"/>
          <w:b/>
          <w:sz w:val="24"/>
          <w:szCs w:val="24"/>
          <w:lang w:eastAsia="id-ID"/>
        </w:rPr>
      </w:pPr>
      <w:r>
        <w:rPr>
          <w:rFonts w:eastAsia="Times New Roman"/>
          <w:b/>
          <w:lang w:eastAsia="id-ID"/>
        </w:rPr>
        <w:br w:type="page"/>
      </w:r>
    </w:p>
    <w:p w:rsidR="00BE0819" w:rsidRDefault="00BE0819" w:rsidP="00BE0819">
      <w:pPr>
        <w:pStyle w:val="Default"/>
        <w:spacing w:line="360" w:lineRule="auto"/>
        <w:jc w:val="both"/>
        <w:rPr>
          <w:rFonts w:eastAsia="Times New Roman"/>
          <w:b/>
          <w:color w:val="auto"/>
          <w:lang w:eastAsia="id-ID"/>
        </w:rPr>
      </w:pPr>
      <w:r>
        <w:rPr>
          <w:rFonts w:eastAsia="Times New Roman"/>
          <w:b/>
          <w:color w:val="auto"/>
          <w:lang w:eastAsia="id-ID"/>
        </w:rPr>
        <w:lastRenderedPageBreak/>
        <w:t>HASIL PENELITIAN</w:t>
      </w:r>
    </w:p>
    <w:p w:rsidR="000841B4" w:rsidRPr="00A061D5" w:rsidRDefault="003A5FD5" w:rsidP="00BE0819">
      <w:pPr>
        <w:pStyle w:val="Default"/>
        <w:numPr>
          <w:ilvl w:val="0"/>
          <w:numId w:val="1"/>
        </w:numPr>
        <w:spacing w:line="360" w:lineRule="auto"/>
        <w:ind w:left="709" w:hanging="283"/>
        <w:jc w:val="both"/>
        <w:rPr>
          <w:rFonts w:eastAsia="Times New Roman"/>
          <w:b/>
          <w:color w:val="auto"/>
          <w:lang w:val="id-ID" w:eastAsia="id-ID"/>
        </w:rPr>
      </w:pPr>
      <w:r w:rsidRPr="00A061D5">
        <w:rPr>
          <w:rFonts w:eastAsia="Times New Roman"/>
          <w:b/>
          <w:color w:val="auto"/>
          <w:lang w:val="id-ID" w:eastAsia="id-ID"/>
        </w:rPr>
        <w:t xml:space="preserve">Kesadaran Praktis </w:t>
      </w:r>
      <w:r w:rsidR="00F9721B" w:rsidRPr="00A061D5">
        <w:rPr>
          <w:rFonts w:eastAsia="Times New Roman"/>
          <w:b/>
          <w:color w:val="auto"/>
          <w:lang w:val="id-ID" w:eastAsia="id-ID"/>
        </w:rPr>
        <w:t>dan Agensi Gerakan Kolektif</w:t>
      </w:r>
      <w:r w:rsidR="00D1396B" w:rsidRPr="00A061D5">
        <w:rPr>
          <w:rFonts w:eastAsia="Times New Roman"/>
          <w:b/>
          <w:color w:val="auto"/>
          <w:lang w:val="id-ID" w:eastAsia="id-ID"/>
        </w:rPr>
        <w:t xml:space="preserve"> </w:t>
      </w:r>
    </w:p>
    <w:p w:rsidR="00D1396B" w:rsidRPr="00A061D5" w:rsidRDefault="00D1396B" w:rsidP="00BE0819">
      <w:pPr>
        <w:pStyle w:val="Default"/>
        <w:spacing w:line="360" w:lineRule="auto"/>
        <w:ind w:firstLine="709"/>
        <w:jc w:val="both"/>
        <w:rPr>
          <w:rFonts w:eastAsia="Times New Roman"/>
          <w:color w:val="auto"/>
          <w:lang w:val="id-ID" w:eastAsia="id-ID"/>
        </w:rPr>
      </w:pPr>
      <w:r w:rsidRPr="00A061D5">
        <w:rPr>
          <w:rFonts w:eastAsia="Times New Roman"/>
          <w:color w:val="auto"/>
          <w:lang w:val="id-ID" w:eastAsia="id-ID"/>
        </w:rPr>
        <w:t xml:space="preserve">Dalam perspektif Giddens (1984) kesadaran praktis adalah kemampuan seseorang memberi perhatian terhadap segala persitiwa yang terkait dengan tanggung jawab dan aktivitasnya. Dalam bahasa lain, kesadaran praktis merupakan kemampuan seorang agen (aktor) merefleksikan realitas pelbagai peristiwa. Agen mampu memberi argumentasi yang bersesuaian antara satu aktivitas dengan yang lainnya berikut alasan-alasan logisnya. Sejalan dengan pandangan Giddens </w:t>
      </w:r>
      <w:r w:rsidR="00D95478" w:rsidRPr="00A061D5">
        <w:rPr>
          <w:rFonts w:eastAsia="Times New Roman"/>
          <w:color w:val="auto"/>
          <w:lang w:val="id-ID" w:eastAsia="id-ID"/>
        </w:rPr>
        <w:t>diatas, rasionalitas para teungku dayah dan aparatur desa</w:t>
      </w:r>
      <w:r w:rsidRPr="00A061D5">
        <w:rPr>
          <w:rFonts w:eastAsia="Times New Roman"/>
          <w:color w:val="auto"/>
          <w:lang w:val="id-ID" w:eastAsia="id-ID"/>
        </w:rPr>
        <w:t xml:space="preserve"> meng-agensi gerakan kolektif sadar </w:t>
      </w:r>
      <w:r w:rsidR="00D95478" w:rsidRPr="00A061D5">
        <w:rPr>
          <w:rFonts w:eastAsia="Times New Roman"/>
          <w:color w:val="auto"/>
          <w:lang w:val="id-ID" w:eastAsia="id-ID"/>
        </w:rPr>
        <w:t>melawan narkoba</w:t>
      </w:r>
      <w:r w:rsidRPr="00A061D5">
        <w:rPr>
          <w:rFonts w:eastAsia="Times New Roman"/>
          <w:color w:val="auto"/>
          <w:lang w:val="id-ID" w:eastAsia="id-ID"/>
        </w:rPr>
        <w:t xml:space="preserve"> tidak terlepas dengan keyakinan para </w:t>
      </w:r>
      <w:r w:rsidR="00D95478" w:rsidRPr="00A061D5">
        <w:rPr>
          <w:rFonts w:eastAsia="Times New Roman"/>
          <w:color w:val="auto"/>
          <w:lang w:val="id-ID" w:eastAsia="id-ID"/>
        </w:rPr>
        <w:t>teungku dayah.</w:t>
      </w:r>
    </w:p>
    <w:p w:rsidR="003A5FD5" w:rsidRPr="00A061D5" w:rsidRDefault="003A5FD5" w:rsidP="00BE0819">
      <w:pPr>
        <w:pStyle w:val="Default"/>
        <w:spacing w:line="360" w:lineRule="auto"/>
        <w:ind w:firstLine="567"/>
        <w:jc w:val="both"/>
        <w:rPr>
          <w:rFonts w:eastAsia="Times New Roman"/>
          <w:color w:val="auto"/>
          <w:lang w:val="id-ID" w:eastAsia="id-ID"/>
        </w:rPr>
      </w:pPr>
      <w:r w:rsidRPr="00A061D5">
        <w:rPr>
          <w:rFonts w:eastAsia="Times New Roman"/>
          <w:color w:val="auto"/>
          <w:lang w:val="id-ID" w:eastAsia="id-ID"/>
        </w:rPr>
        <w:t xml:space="preserve">Terdapat tiga teungku dayah kharismatik yang meng-agensi gerakan sosial aksi melawan narkoba mereka adalah Abu Hasballah Nisam, Abati Babah Buloh dan Abi Muslim At-Thahiry. Abu Hasballah Nisam adalah pimpinan dayah Darut Thalibin Nisam, Abati Babah Buloh merupakan pimpinan Dayah Nurul Islam Babah Buloh  dan Abi Muslim At-Tahiry merupakan Pimpinan Dayah Darul Mujahidin Blang Weu Panjo. Ketiga dayah tersebut terletak di Aceh Utara. Namun, kharisma ketiga ulama besar Aceh Utara ini menembus batas geografis Aceh Utara. Mereka memiliki pengaruh kuat disepanjang pantai timur Aceh. </w:t>
      </w:r>
    </w:p>
    <w:p w:rsidR="003A5FD5" w:rsidRPr="00A061D5" w:rsidRDefault="003A5FD5" w:rsidP="00BE0819">
      <w:pPr>
        <w:pStyle w:val="Default"/>
        <w:spacing w:line="360" w:lineRule="auto"/>
        <w:ind w:firstLine="567"/>
        <w:jc w:val="both"/>
        <w:rPr>
          <w:rFonts w:eastAsia="Times New Roman"/>
          <w:color w:val="auto"/>
          <w:lang w:val="id-ID" w:eastAsia="id-ID"/>
        </w:rPr>
      </w:pPr>
      <w:r w:rsidRPr="00A061D5">
        <w:rPr>
          <w:rFonts w:eastAsia="Times New Roman"/>
          <w:color w:val="auto"/>
          <w:lang w:val="id-ID" w:eastAsia="id-ID"/>
        </w:rPr>
        <w:t xml:space="preserve">Tampilnya para teungku dayah kharismatik  sebagai aktor dalam agensi pemberantasan narkoba di Ujoeng Pacu tidak terlepas dari kesadaran praktis tentang bahayanya narkoba bagi agama dan masyarakat. Dalam perspektif Giddens (1984)  kesadaran praktis adalah kemampuan seseorang memberi perhatian terhadap segala persitiwa yang terkait dengan tanggung jawab dan aktivitasnya. Dalam bahasa lain, kesadaran praktis merupakan kemampuan seorang agen (aktor) merefleksikan realitas pelbagai peristiwa. Agen mampu memberi argumentasi yang bersesuaian antara satu aktivitas dengan yang lainnya berikut alasan-alasan logisnya. Sejalan dengan pandangan Giddens diatas, rasionalitas para Teungku dayah meng-agensi gerakan kolektif pemberantasan narkoba tidak terlepas dengan  keyakinan para Teungku Dayah bahwa menjaga agama berarti menjaga masyarakat dan sebaliknya menjaga masyarakat berarti menjaga agama. </w:t>
      </w:r>
    </w:p>
    <w:p w:rsidR="00690DAD" w:rsidRPr="00A061D5" w:rsidRDefault="00690DAD" w:rsidP="00BE0819">
      <w:pPr>
        <w:pStyle w:val="Default"/>
        <w:spacing w:line="360" w:lineRule="auto"/>
        <w:ind w:firstLine="567"/>
        <w:jc w:val="both"/>
        <w:rPr>
          <w:rFonts w:eastAsia="Times New Roman"/>
          <w:color w:val="auto"/>
          <w:lang w:val="id-ID" w:eastAsia="id-ID"/>
        </w:rPr>
      </w:pPr>
    </w:p>
    <w:p w:rsidR="000C6521" w:rsidRPr="00A061D5" w:rsidRDefault="00640D8E" w:rsidP="00BE0819">
      <w:pPr>
        <w:pStyle w:val="Default"/>
        <w:numPr>
          <w:ilvl w:val="0"/>
          <w:numId w:val="1"/>
        </w:numPr>
        <w:spacing w:line="360" w:lineRule="auto"/>
        <w:jc w:val="both"/>
        <w:rPr>
          <w:rFonts w:eastAsia="Times New Roman"/>
          <w:b/>
          <w:color w:val="auto"/>
          <w:lang w:val="id-ID" w:eastAsia="id-ID"/>
        </w:rPr>
      </w:pPr>
      <w:r w:rsidRPr="00A061D5">
        <w:rPr>
          <w:rFonts w:eastAsia="Times New Roman"/>
          <w:b/>
          <w:color w:val="auto"/>
          <w:lang w:val="id-ID" w:eastAsia="id-ID"/>
        </w:rPr>
        <w:t>Memberantas Narkoba</w:t>
      </w:r>
    </w:p>
    <w:p w:rsidR="00786FAE" w:rsidRPr="00A061D5" w:rsidRDefault="00786FAE" w:rsidP="00BE0819">
      <w:pPr>
        <w:pStyle w:val="ListParagraph"/>
        <w:spacing w:line="360" w:lineRule="auto"/>
        <w:ind w:left="0" w:firstLine="720"/>
        <w:jc w:val="both"/>
        <w:rPr>
          <w:rFonts w:ascii="Times New Roman" w:hAnsi="Times New Roman"/>
          <w:sz w:val="24"/>
          <w:szCs w:val="24"/>
          <w:lang w:val="id-ID"/>
        </w:rPr>
      </w:pPr>
      <w:r w:rsidRPr="00A061D5">
        <w:rPr>
          <w:rFonts w:ascii="Times New Roman" w:hAnsi="Times New Roman"/>
          <w:sz w:val="24"/>
          <w:szCs w:val="24"/>
          <w:lang w:val="id-ID"/>
        </w:rPr>
        <w:lastRenderedPageBreak/>
        <w:t xml:space="preserve">Proses pengajian untuk mentransformasi pengetahuan tentang bahaya narkoba bagi individu, keluarga, lingkungan dan eksistensi agama Islam dilakukan oleh para Teungku Dayah di mesjid Ujoeng Pacu. Namun istighotsah dan zikir bersama secara sengaja dilakukan ditempat terbuka. Hal ini tidak lain dimaksudkan sebagai ajakan umum dan kampanye pada khalayak ramai bahwa gerakan ini maslahat </w:t>
      </w:r>
      <w:r w:rsidR="00690DAD" w:rsidRPr="00A061D5">
        <w:rPr>
          <w:rFonts w:ascii="Times New Roman" w:hAnsi="Times New Roman"/>
          <w:sz w:val="24"/>
          <w:szCs w:val="24"/>
          <w:lang w:val="id-ID"/>
        </w:rPr>
        <w:t>(penting) bagai kepentingan umum.</w:t>
      </w:r>
      <w:r w:rsidRPr="00A061D5">
        <w:rPr>
          <w:rFonts w:ascii="Times New Roman" w:hAnsi="Times New Roman"/>
          <w:sz w:val="24"/>
          <w:szCs w:val="24"/>
          <w:lang w:val="id-ID"/>
        </w:rPr>
        <w:t xml:space="preserve"> Istighotsah dan zikir dilakukan oleh para Teungku Dayah di Buket Napai Ujoeng Pacu. Lokasi ini dipilih karena letaknya yang strategis yaitu tinggi, luas dan merupakan pintu masuk gampoeng Ujoeng Pacu. Keberadaan lokasi strategis ini memungkinkan semua anggota masyarakat bisa ikut dan memiliki daya getar luar biasa bagi para mafia narkoba karena merekapun secara terang-benderang bisa menyaksikan suatu aksi yang heroik untuk melawan mereka.</w:t>
      </w:r>
    </w:p>
    <w:p w:rsidR="00786FAE" w:rsidRPr="00A061D5" w:rsidRDefault="00786FAE" w:rsidP="00BE0819">
      <w:pPr>
        <w:pStyle w:val="ListParagraph"/>
        <w:spacing w:line="360" w:lineRule="auto"/>
        <w:ind w:left="0" w:firstLine="720"/>
        <w:jc w:val="both"/>
        <w:rPr>
          <w:rFonts w:ascii="Times New Roman" w:hAnsi="Times New Roman"/>
          <w:sz w:val="24"/>
          <w:szCs w:val="24"/>
          <w:lang w:val="id-ID"/>
        </w:rPr>
      </w:pPr>
      <w:r w:rsidRPr="00A061D5">
        <w:rPr>
          <w:rFonts w:ascii="Times New Roman" w:hAnsi="Times New Roman"/>
          <w:sz w:val="24"/>
          <w:szCs w:val="24"/>
          <w:lang w:val="id-ID"/>
        </w:rPr>
        <w:t>Hubungan solid antara masyarakat dan ulama berhasil menggelorakan gerakan kolektif pemberantasan narkoba di Ujoeng Pacu. Keberhasilan ini memberikan sumbangsih strategis bagi dunia, sebab narkoba dalam realitas aktual merupakan isu global tetapi selalu saja para penggiat pemberantasannya gagal melawan mafia narkoba yang terorganisir dan selalu ada orang kuat dibelakang mereka. Sebab itu pula, masyarakat Ujoeng Pacu menyadari perjuangan dan gerakan kolektif melawan narkoba tidak pernah mengenal kata usai. Perlawanan balik dari mafia narkoba selalu mengintai karena itu tidak boleh lengah dan selalu harus mampu menjaga hubungan dan konsistensi gerakan kolektif.</w:t>
      </w:r>
    </w:p>
    <w:p w:rsidR="00786FAE" w:rsidRPr="00BE0819" w:rsidRDefault="00821E82" w:rsidP="00BE0819">
      <w:pPr>
        <w:pStyle w:val="ListParagraph"/>
        <w:numPr>
          <w:ilvl w:val="0"/>
          <w:numId w:val="1"/>
        </w:numPr>
        <w:autoSpaceDE w:val="0"/>
        <w:autoSpaceDN w:val="0"/>
        <w:adjustRightInd w:val="0"/>
        <w:spacing w:after="0" w:line="360" w:lineRule="auto"/>
        <w:jc w:val="both"/>
        <w:rPr>
          <w:rFonts w:ascii="Times New Roman" w:hAnsi="Times New Roman"/>
          <w:b/>
          <w:sz w:val="24"/>
          <w:szCs w:val="24"/>
          <w:lang w:val="id-ID"/>
        </w:rPr>
      </w:pPr>
      <w:proofErr w:type="spellStart"/>
      <w:r w:rsidRPr="00BE0819">
        <w:rPr>
          <w:rFonts w:ascii="Times New Roman" w:hAnsi="Times New Roman"/>
          <w:b/>
          <w:sz w:val="24"/>
          <w:szCs w:val="24"/>
        </w:rPr>
        <w:t>Strategi</w:t>
      </w:r>
      <w:proofErr w:type="spellEnd"/>
      <w:r w:rsidRPr="00BE0819">
        <w:rPr>
          <w:rFonts w:ascii="Times New Roman" w:hAnsi="Times New Roman"/>
          <w:b/>
          <w:sz w:val="24"/>
          <w:szCs w:val="24"/>
        </w:rPr>
        <w:t xml:space="preserve"> </w:t>
      </w:r>
      <w:proofErr w:type="spellStart"/>
      <w:r w:rsidRPr="00BE0819">
        <w:rPr>
          <w:rFonts w:ascii="Times New Roman" w:hAnsi="Times New Roman"/>
          <w:b/>
          <w:sz w:val="24"/>
          <w:szCs w:val="24"/>
        </w:rPr>
        <w:t>Mempertahankan</w:t>
      </w:r>
      <w:proofErr w:type="spellEnd"/>
      <w:r w:rsidRPr="00BE0819">
        <w:rPr>
          <w:rFonts w:ascii="Times New Roman" w:hAnsi="Times New Roman"/>
          <w:b/>
          <w:sz w:val="24"/>
          <w:szCs w:val="24"/>
        </w:rPr>
        <w:t xml:space="preserve"> </w:t>
      </w:r>
      <w:proofErr w:type="spellStart"/>
      <w:r w:rsidRPr="00BE0819">
        <w:rPr>
          <w:rFonts w:ascii="Times New Roman" w:hAnsi="Times New Roman"/>
          <w:b/>
          <w:sz w:val="24"/>
          <w:szCs w:val="24"/>
        </w:rPr>
        <w:t>Konsistensi</w:t>
      </w:r>
      <w:proofErr w:type="spellEnd"/>
      <w:r w:rsidRPr="00BE0819">
        <w:rPr>
          <w:rFonts w:ascii="Times New Roman" w:hAnsi="Times New Roman"/>
          <w:b/>
          <w:sz w:val="24"/>
          <w:szCs w:val="24"/>
        </w:rPr>
        <w:t xml:space="preserve"> </w:t>
      </w:r>
      <w:proofErr w:type="spellStart"/>
      <w:r w:rsidRPr="00BE0819">
        <w:rPr>
          <w:rFonts w:ascii="Times New Roman" w:hAnsi="Times New Roman"/>
          <w:b/>
          <w:sz w:val="24"/>
          <w:szCs w:val="24"/>
        </w:rPr>
        <w:t>Gerakan</w:t>
      </w:r>
      <w:proofErr w:type="spellEnd"/>
    </w:p>
    <w:p w:rsidR="00821E82" w:rsidRPr="00A061D5" w:rsidRDefault="00821E82" w:rsidP="00BE0819">
      <w:pPr>
        <w:pStyle w:val="ListParagraph"/>
        <w:spacing w:after="0" w:line="360" w:lineRule="auto"/>
        <w:ind w:left="0" w:firstLine="720"/>
        <w:jc w:val="both"/>
        <w:rPr>
          <w:rFonts w:ascii="Times New Roman" w:hAnsi="Times New Roman"/>
          <w:sz w:val="24"/>
          <w:szCs w:val="24"/>
        </w:rPr>
      </w:pPr>
      <w:proofErr w:type="spellStart"/>
      <w:proofErr w:type="gramStart"/>
      <w:r w:rsidRPr="00A061D5">
        <w:rPr>
          <w:rFonts w:ascii="Times New Roman" w:hAnsi="Times New Roman"/>
          <w:sz w:val="24"/>
          <w:szCs w:val="24"/>
        </w:rPr>
        <w:t>Pelbagai</w:t>
      </w:r>
      <w:proofErr w:type="spellEnd"/>
      <w:r w:rsidRPr="00A061D5">
        <w:rPr>
          <w:rFonts w:ascii="Times New Roman" w:hAnsi="Times New Roman"/>
          <w:sz w:val="24"/>
          <w:szCs w:val="24"/>
        </w:rPr>
        <w:t xml:space="preserve"> </w:t>
      </w:r>
      <w:proofErr w:type="spellStart"/>
      <w:r w:rsidRPr="00A061D5">
        <w:rPr>
          <w:rFonts w:ascii="Times New Roman" w:hAnsi="Times New Roman"/>
          <w:sz w:val="24"/>
          <w:szCs w:val="24"/>
        </w:rPr>
        <w:t>teror</w:t>
      </w:r>
      <w:proofErr w:type="spellEnd"/>
      <w:r w:rsidRPr="00A061D5">
        <w:rPr>
          <w:rFonts w:ascii="Times New Roman" w:hAnsi="Times New Roman"/>
          <w:sz w:val="24"/>
          <w:szCs w:val="24"/>
        </w:rPr>
        <w:t xml:space="preserve"> </w:t>
      </w:r>
      <w:proofErr w:type="spellStart"/>
      <w:r w:rsidRPr="00A061D5">
        <w:rPr>
          <w:rFonts w:ascii="Times New Roman" w:hAnsi="Times New Roman"/>
          <w:sz w:val="24"/>
          <w:szCs w:val="24"/>
        </w:rPr>
        <w:t>dan</w:t>
      </w:r>
      <w:proofErr w:type="spellEnd"/>
      <w:r w:rsidRPr="00A061D5">
        <w:rPr>
          <w:rFonts w:ascii="Times New Roman" w:hAnsi="Times New Roman"/>
          <w:sz w:val="24"/>
          <w:szCs w:val="24"/>
        </w:rPr>
        <w:t xml:space="preserve"> </w:t>
      </w:r>
      <w:proofErr w:type="spellStart"/>
      <w:r w:rsidRPr="00A061D5">
        <w:rPr>
          <w:rFonts w:ascii="Times New Roman" w:hAnsi="Times New Roman"/>
          <w:sz w:val="24"/>
          <w:szCs w:val="24"/>
        </w:rPr>
        <w:t>serangan</w:t>
      </w:r>
      <w:proofErr w:type="spellEnd"/>
      <w:r w:rsidRPr="00A061D5">
        <w:rPr>
          <w:rFonts w:ascii="Times New Roman" w:hAnsi="Times New Roman"/>
          <w:sz w:val="24"/>
          <w:szCs w:val="24"/>
          <w:lang w:val="id-ID"/>
        </w:rPr>
        <w:t xml:space="preserve"> gencar</w:t>
      </w:r>
      <w:r w:rsidRPr="00A061D5">
        <w:rPr>
          <w:rFonts w:ascii="Times New Roman" w:hAnsi="Times New Roman"/>
          <w:sz w:val="24"/>
          <w:szCs w:val="24"/>
        </w:rPr>
        <w:t xml:space="preserve"> </w:t>
      </w:r>
      <w:proofErr w:type="spellStart"/>
      <w:r w:rsidRPr="00A061D5">
        <w:rPr>
          <w:rFonts w:ascii="Times New Roman" w:hAnsi="Times New Roman"/>
          <w:sz w:val="24"/>
          <w:szCs w:val="24"/>
        </w:rPr>
        <w:t>dilakukan</w:t>
      </w:r>
      <w:proofErr w:type="spellEnd"/>
      <w:r w:rsidRPr="00A061D5">
        <w:rPr>
          <w:rFonts w:ascii="Times New Roman" w:hAnsi="Times New Roman"/>
          <w:sz w:val="24"/>
          <w:szCs w:val="24"/>
        </w:rPr>
        <w:t xml:space="preserve"> </w:t>
      </w:r>
      <w:proofErr w:type="spellStart"/>
      <w:r w:rsidRPr="00A061D5">
        <w:rPr>
          <w:rFonts w:ascii="Times New Roman" w:hAnsi="Times New Roman"/>
          <w:sz w:val="24"/>
          <w:szCs w:val="24"/>
        </w:rPr>
        <w:t>oleh</w:t>
      </w:r>
      <w:proofErr w:type="spellEnd"/>
      <w:r w:rsidRPr="00A061D5">
        <w:rPr>
          <w:rFonts w:ascii="Times New Roman" w:hAnsi="Times New Roman"/>
          <w:sz w:val="24"/>
          <w:szCs w:val="24"/>
        </w:rPr>
        <w:t xml:space="preserve"> </w:t>
      </w:r>
      <w:proofErr w:type="spellStart"/>
      <w:r w:rsidRPr="00A061D5">
        <w:rPr>
          <w:rFonts w:ascii="Times New Roman" w:hAnsi="Times New Roman"/>
          <w:sz w:val="24"/>
          <w:szCs w:val="24"/>
        </w:rPr>
        <w:t>para</w:t>
      </w:r>
      <w:proofErr w:type="spellEnd"/>
      <w:r w:rsidRPr="00A061D5">
        <w:rPr>
          <w:rFonts w:ascii="Times New Roman" w:hAnsi="Times New Roman"/>
          <w:sz w:val="24"/>
          <w:szCs w:val="24"/>
        </w:rPr>
        <w:t xml:space="preserve"> mafia </w:t>
      </w:r>
      <w:proofErr w:type="spellStart"/>
      <w:r w:rsidRPr="00A061D5">
        <w:rPr>
          <w:rFonts w:ascii="Times New Roman" w:hAnsi="Times New Roman"/>
          <w:sz w:val="24"/>
          <w:szCs w:val="24"/>
        </w:rPr>
        <w:t>narkoba</w:t>
      </w:r>
      <w:proofErr w:type="spellEnd"/>
      <w:r w:rsidRPr="00A061D5">
        <w:rPr>
          <w:rFonts w:ascii="Times New Roman" w:hAnsi="Times New Roman"/>
          <w:sz w:val="24"/>
          <w:szCs w:val="24"/>
        </w:rPr>
        <w:t xml:space="preserve"> </w:t>
      </w:r>
      <w:proofErr w:type="spellStart"/>
      <w:r w:rsidRPr="00A061D5">
        <w:rPr>
          <w:rFonts w:ascii="Times New Roman" w:hAnsi="Times New Roman"/>
          <w:sz w:val="24"/>
          <w:szCs w:val="24"/>
        </w:rPr>
        <w:t>dan</w:t>
      </w:r>
      <w:proofErr w:type="spellEnd"/>
      <w:r w:rsidRPr="00A061D5">
        <w:rPr>
          <w:rFonts w:ascii="Times New Roman" w:hAnsi="Times New Roman"/>
          <w:sz w:val="24"/>
          <w:szCs w:val="24"/>
        </w:rPr>
        <w:t xml:space="preserve"> kaki </w:t>
      </w:r>
      <w:proofErr w:type="spellStart"/>
      <w:r w:rsidRPr="00A061D5">
        <w:rPr>
          <w:rFonts w:ascii="Times New Roman" w:hAnsi="Times New Roman"/>
          <w:sz w:val="24"/>
          <w:szCs w:val="24"/>
        </w:rPr>
        <w:t>tangannya</w:t>
      </w:r>
      <w:proofErr w:type="spellEnd"/>
      <w:r w:rsidRPr="00A061D5">
        <w:rPr>
          <w:rFonts w:ascii="Times New Roman" w:hAnsi="Times New Roman"/>
          <w:sz w:val="24"/>
          <w:szCs w:val="24"/>
        </w:rPr>
        <w:t xml:space="preserve"> </w:t>
      </w:r>
      <w:proofErr w:type="spellStart"/>
      <w:r w:rsidRPr="00A061D5">
        <w:rPr>
          <w:rFonts w:ascii="Times New Roman" w:hAnsi="Times New Roman"/>
          <w:sz w:val="24"/>
          <w:szCs w:val="24"/>
        </w:rPr>
        <w:t>secara</w:t>
      </w:r>
      <w:proofErr w:type="spellEnd"/>
      <w:r w:rsidRPr="00A061D5">
        <w:rPr>
          <w:rFonts w:ascii="Times New Roman" w:hAnsi="Times New Roman"/>
          <w:sz w:val="24"/>
          <w:szCs w:val="24"/>
        </w:rPr>
        <w:t xml:space="preserve"> fundamental </w:t>
      </w:r>
      <w:proofErr w:type="spellStart"/>
      <w:r w:rsidRPr="00A061D5">
        <w:rPr>
          <w:rFonts w:ascii="Times New Roman" w:hAnsi="Times New Roman"/>
          <w:sz w:val="24"/>
          <w:szCs w:val="24"/>
        </w:rPr>
        <w:t>bertujuan</w:t>
      </w:r>
      <w:proofErr w:type="spellEnd"/>
      <w:r w:rsidRPr="00A061D5">
        <w:rPr>
          <w:rFonts w:ascii="Times New Roman" w:hAnsi="Times New Roman"/>
          <w:sz w:val="24"/>
          <w:szCs w:val="24"/>
        </w:rPr>
        <w:t xml:space="preserve"> </w:t>
      </w:r>
      <w:proofErr w:type="spellStart"/>
      <w:r w:rsidRPr="00A061D5">
        <w:rPr>
          <w:rFonts w:ascii="Times New Roman" w:hAnsi="Times New Roman"/>
          <w:sz w:val="24"/>
          <w:szCs w:val="24"/>
        </w:rPr>
        <w:t>untuk</w:t>
      </w:r>
      <w:proofErr w:type="spellEnd"/>
      <w:r w:rsidRPr="00A061D5">
        <w:rPr>
          <w:rFonts w:ascii="Times New Roman" w:hAnsi="Times New Roman"/>
          <w:sz w:val="24"/>
          <w:szCs w:val="24"/>
        </w:rPr>
        <w:t xml:space="preserve"> </w:t>
      </w:r>
      <w:proofErr w:type="spellStart"/>
      <w:r w:rsidRPr="00A061D5">
        <w:rPr>
          <w:rFonts w:ascii="Times New Roman" w:hAnsi="Times New Roman"/>
          <w:sz w:val="24"/>
          <w:szCs w:val="24"/>
        </w:rPr>
        <w:t>menciptakan</w:t>
      </w:r>
      <w:proofErr w:type="spellEnd"/>
      <w:r w:rsidRPr="00A061D5">
        <w:rPr>
          <w:rFonts w:ascii="Times New Roman" w:hAnsi="Times New Roman"/>
          <w:sz w:val="24"/>
          <w:szCs w:val="24"/>
        </w:rPr>
        <w:t xml:space="preserve"> </w:t>
      </w:r>
      <w:proofErr w:type="spellStart"/>
      <w:r w:rsidRPr="00A061D5">
        <w:rPr>
          <w:rFonts w:ascii="Times New Roman" w:hAnsi="Times New Roman"/>
          <w:sz w:val="24"/>
          <w:szCs w:val="24"/>
        </w:rPr>
        <w:t>demoralisasi</w:t>
      </w:r>
      <w:proofErr w:type="spellEnd"/>
      <w:r w:rsidRPr="00A061D5">
        <w:rPr>
          <w:rFonts w:ascii="Times New Roman" w:hAnsi="Times New Roman"/>
          <w:sz w:val="24"/>
          <w:szCs w:val="24"/>
        </w:rPr>
        <w:t xml:space="preserve"> </w:t>
      </w:r>
      <w:proofErr w:type="spellStart"/>
      <w:r w:rsidRPr="00A061D5">
        <w:rPr>
          <w:rFonts w:ascii="Times New Roman" w:hAnsi="Times New Roman"/>
          <w:sz w:val="24"/>
          <w:szCs w:val="24"/>
        </w:rPr>
        <w:t>pada</w:t>
      </w:r>
      <w:proofErr w:type="spellEnd"/>
      <w:r w:rsidRPr="00A061D5">
        <w:rPr>
          <w:rFonts w:ascii="Times New Roman" w:hAnsi="Times New Roman"/>
          <w:sz w:val="24"/>
          <w:szCs w:val="24"/>
        </w:rPr>
        <w:t xml:space="preserve"> </w:t>
      </w:r>
      <w:proofErr w:type="spellStart"/>
      <w:r w:rsidRPr="00A061D5">
        <w:rPr>
          <w:rFonts w:ascii="Times New Roman" w:hAnsi="Times New Roman"/>
          <w:sz w:val="24"/>
          <w:szCs w:val="24"/>
        </w:rPr>
        <w:t>gerakan</w:t>
      </w:r>
      <w:proofErr w:type="spellEnd"/>
      <w:r w:rsidRPr="00A061D5">
        <w:rPr>
          <w:rFonts w:ascii="Times New Roman" w:hAnsi="Times New Roman"/>
          <w:sz w:val="24"/>
          <w:szCs w:val="24"/>
        </w:rPr>
        <w:t xml:space="preserve"> anti </w:t>
      </w:r>
      <w:proofErr w:type="spellStart"/>
      <w:r w:rsidRPr="00A061D5">
        <w:rPr>
          <w:rFonts w:ascii="Times New Roman" w:hAnsi="Times New Roman"/>
          <w:sz w:val="24"/>
          <w:szCs w:val="24"/>
        </w:rPr>
        <w:t>narkoba</w:t>
      </w:r>
      <w:proofErr w:type="spellEnd"/>
      <w:r w:rsidRPr="00A061D5">
        <w:rPr>
          <w:rFonts w:ascii="Times New Roman" w:hAnsi="Times New Roman"/>
          <w:sz w:val="24"/>
          <w:szCs w:val="24"/>
        </w:rPr>
        <w:t xml:space="preserve"> yang </w:t>
      </w:r>
      <w:proofErr w:type="spellStart"/>
      <w:r w:rsidRPr="00A061D5">
        <w:rPr>
          <w:rFonts w:ascii="Times New Roman" w:hAnsi="Times New Roman"/>
          <w:sz w:val="24"/>
          <w:szCs w:val="24"/>
        </w:rPr>
        <w:t>digelorakan</w:t>
      </w:r>
      <w:proofErr w:type="spellEnd"/>
      <w:r w:rsidRPr="00A061D5">
        <w:rPr>
          <w:rFonts w:ascii="Times New Roman" w:hAnsi="Times New Roman"/>
          <w:sz w:val="24"/>
          <w:szCs w:val="24"/>
        </w:rPr>
        <w:t xml:space="preserve"> </w:t>
      </w:r>
      <w:proofErr w:type="spellStart"/>
      <w:r w:rsidRPr="00A061D5">
        <w:rPr>
          <w:rFonts w:ascii="Times New Roman" w:hAnsi="Times New Roman"/>
          <w:sz w:val="24"/>
          <w:szCs w:val="24"/>
        </w:rPr>
        <w:t>secara</w:t>
      </w:r>
      <w:proofErr w:type="spellEnd"/>
      <w:r w:rsidRPr="00A061D5">
        <w:rPr>
          <w:rFonts w:ascii="Times New Roman" w:hAnsi="Times New Roman"/>
          <w:sz w:val="24"/>
          <w:szCs w:val="24"/>
        </w:rPr>
        <w:t xml:space="preserve"> </w:t>
      </w:r>
      <w:proofErr w:type="spellStart"/>
      <w:r w:rsidRPr="00A061D5">
        <w:rPr>
          <w:rFonts w:ascii="Times New Roman" w:hAnsi="Times New Roman"/>
          <w:sz w:val="24"/>
          <w:szCs w:val="24"/>
        </w:rPr>
        <w:t>kolektif</w:t>
      </w:r>
      <w:proofErr w:type="spellEnd"/>
      <w:r w:rsidRPr="00A061D5">
        <w:rPr>
          <w:rFonts w:ascii="Times New Roman" w:hAnsi="Times New Roman"/>
          <w:sz w:val="24"/>
          <w:szCs w:val="24"/>
        </w:rPr>
        <w:t xml:space="preserve"> </w:t>
      </w:r>
      <w:proofErr w:type="spellStart"/>
      <w:r w:rsidRPr="00A061D5">
        <w:rPr>
          <w:rFonts w:ascii="Times New Roman" w:hAnsi="Times New Roman"/>
          <w:sz w:val="24"/>
          <w:szCs w:val="24"/>
        </w:rPr>
        <w:t>oleh</w:t>
      </w:r>
      <w:proofErr w:type="spellEnd"/>
      <w:r w:rsidRPr="00A061D5">
        <w:rPr>
          <w:rFonts w:ascii="Times New Roman" w:hAnsi="Times New Roman"/>
          <w:sz w:val="24"/>
          <w:szCs w:val="24"/>
        </w:rPr>
        <w:t xml:space="preserve"> </w:t>
      </w:r>
      <w:proofErr w:type="spellStart"/>
      <w:r w:rsidRPr="00A061D5">
        <w:rPr>
          <w:rFonts w:ascii="Times New Roman" w:hAnsi="Times New Roman"/>
          <w:sz w:val="24"/>
          <w:szCs w:val="24"/>
        </w:rPr>
        <w:t>warga</w:t>
      </w:r>
      <w:proofErr w:type="spellEnd"/>
      <w:r w:rsidRPr="00A061D5">
        <w:rPr>
          <w:rFonts w:ascii="Times New Roman" w:hAnsi="Times New Roman"/>
          <w:sz w:val="24"/>
          <w:szCs w:val="24"/>
        </w:rPr>
        <w:t xml:space="preserve"> </w:t>
      </w:r>
      <w:proofErr w:type="spellStart"/>
      <w:r w:rsidRPr="00A061D5">
        <w:rPr>
          <w:rFonts w:ascii="Times New Roman" w:hAnsi="Times New Roman"/>
          <w:sz w:val="24"/>
          <w:szCs w:val="24"/>
        </w:rPr>
        <w:t>Ujoeng</w:t>
      </w:r>
      <w:proofErr w:type="spellEnd"/>
      <w:r w:rsidRPr="00A061D5">
        <w:rPr>
          <w:rFonts w:ascii="Times New Roman" w:hAnsi="Times New Roman"/>
          <w:sz w:val="24"/>
          <w:szCs w:val="24"/>
        </w:rPr>
        <w:t xml:space="preserve"> </w:t>
      </w:r>
      <w:proofErr w:type="spellStart"/>
      <w:r w:rsidRPr="00A061D5">
        <w:rPr>
          <w:rFonts w:ascii="Times New Roman" w:hAnsi="Times New Roman"/>
          <w:sz w:val="24"/>
          <w:szCs w:val="24"/>
        </w:rPr>
        <w:t>Pacu</w:t>
      </w:r>
      <w:proofErr w:type="spellEnd"/>
      <w:r w:rsidRPr="00A061D5">
        <w:rPr>
          <w:rFonts w:ascii="Times New Roman" w:hAnsi="Times New Roman"/>
          <w:sz w:val="24"/>
          <w:szCs w:val="24"/>
        </w:rPr>
        <w:t>.</w:t>
      </w:r>
      <w:proofErr w:type="gramEnd"/>
      <w:r w:rsidRPr="00A061D5">
        <w:rPr>
          <w:rFonts w:ascii="Times New Roman" w:hAnsi="Times New Roman"/>
          <w:sz w:val="24"/>
          <w:szCs w:val="24"/>
        </w:rPr>
        <w:t xml:space="preserve"> </w:t>
      </w:r>
      <w:proofErr w:type="spellStart"/>
      <w:r w:rsidRPr="00A061D5">
        <w:rPr>
          <w:rFonts w:ascii="Times New Roman" w:hAnsi="Times New Roman"/>
          <w:sz w:val="24"/>
          <w:szCs w:val="24"/>
        </w:rPr>
        <w:t>Namun</w:t>
      </w:r>
      <w:proofErr w:type="spellEnd"/>
      <w:r w:rsidRPr="00A061D5">
        <w:rPr>
          <w:rFonts w:ascii="Times New Roman" w:hAnsi="Times New Roman"/>
          <w:sz w:val="24"/>
          <w:szCs w:val="24"/>
        </w:rPr>
        <w:t xml:space="preserve">, </w:t>
      </w:r>
      <w:proofErr w:type="spellStart"/>
      <w:r w:rsidRPr="00A061D5">
        <w:rPr>
          <w:rFonts w:ascii="Times New Roman" w:hAnsi="Times New Roman"/>
          <w:sz w:val="24"/>
          <w:szCs w:val="24"/>
        </w:rPr>
        <w:t>tindakan</w:t>
      </w:r>
      <w:proofErr w:type="spellEnd"/>
      <w:r w:rsidRPr="00A061D5">
        <w:rPr>
          <w:rFonts w:ascii="Times New Roman" w:hAnsi="Times New Roman"/>
          <w:sz w:val="24"/>
          <w:szCs w:val="24"/>
        </w:rPr>
        <w:t xml:space="preserve"> </w:t>
      </w:r>
      <w:proofErr w:type="spellStart"/>
      <w:r w:rsidRPr="00A061D5">
        <w:rPr>
          <w:rFonts w:ascii="Times New Roman" w:hAnsi="Times New Roman"/>
          <w:sz w:val="24"/>
          <w:szCs w:val="24"/>
        </w:rPr>
        <w:t>itu</w:t>
      </w:r>
      <w:proofErr w:type="spellEnd"/>
      <w:r w:rsidRPr="00A061D5">
        <w:rPr>
          <w:rFonts w:ascii="Times New Roman" w:hAnsi="Times New Roman"/>
          <w:sz w:val="24"/>
          <w:szCs w:val="24"/>
        </w:rPr>
        <w:t xml:space="preserve"> </w:t>
      </w:r>
      <w:proofErr w:type="spellStart"/>
      <w:r w:rsidRPr="00A061D5">
        <w:rPr>
          <w:rFonts w:ascii="Times New Roman" w:hAnsi="Times New Roman"/>
          <w:sz w:val="24"/>
          <w:szCs w:val="24"/>
        </w:rPr>
        <w:t>tidak</w:t>
      </w:r>
      <w:proofErr w:type="spellEnd"/>
      <w:r w:rsidRPr="00A061D5">
        <w:rPr>
          <w:rFonts w:ascii="Times New Roman" w:hAnsi="Times New Roman"/>
          <w:sz w:val="24"/>
          <w:szCs w:val="24"/>
        </w:rPr>
        <w:t xml:space="preserve"> </w:t>
      </w:r>
      <w:proofErr w:type="spellStart"/>
      <w:r w:rsidRPr="00A061D5">
        <w:rPr>
          <w:rFonts w:ascii="Times New Roman" w:hAnsi="Times New Roman"/>
          <w:sz w:val="24"/>
          <w:szCs w:val="24"/>
        </w:rPr>
        <w:t>berhasil</w:t>
      </w:r>
      <w:proofErr w:type="spellEnd"/>
      <w:r w:rsidRPr="00A061D5">
        <w:rPr>
          <w:rFonts w:ascii="Times New Roman" w:hAnsi="Times New Roman"/>
          <w:sz w:val="24"/>
          <w:szCs w:val="24"/>
        </w:rPr>
        <w:t xml:space="preserve"> </w:t>
      </w:r>
      <w:proofErr w:type="spellStart"/>
      <w:r w:rsidRPr="00A061D5">
        <w:rPr>
          <w:rFonts w:ascii="Times New Roman" w:hAnsi="Times New Roman"/>
          <w:sz w:val="24"/>
          <w:szCs w:val="24"/>
        </w:rPr>
        <w:t>menggoyahkan</w:t>
      </w:r>
      <w:proofErr w:type="spellEnd"/>
      <w:r w:rsidRPr="00A061D5">
        <w:rPr>
          <w:rFonts w:ascii="Times New Roman" w:hAnsi="Times New Roman"/>
          <w:sz w:val="24"/>
          <w:szCs w:val="24"/>
        </w:rPr>
        <w:t xml:space="preserve"> </w:t>
      </w:r>
      <w:proofErr w:type="spellStart"/>
      <w:r w:rsidRPr="00A061D5">
        <w:rPr>
          <w:rFonts w:ascii="Times New Roman" w:hAnsi="Times New Roman"/>
          <w:sz w:val="24"/>
          <w:szCs w:val="24"/>
        </w:rPr>
        <w:t>semangat</w:t>
      </w:r>
      <w:proofErr w:type="spellEnd"/>
      <w:r w:rsidRPr="00A061D5">
        <w:rPr>
          <w:rFonts w:ascii="Times New Roman" w:hAnsi="Times New Roman"/>
          <w:sz w:val="24"/>
          <w:szCs w:val="24"/>
        </w:rPr>
        <w:t xml:space="preserve"> </w:t>
      </w:r>
      <w:proofErr w:type="spellStart"/>
      <w:r w:rsidRPr="00A061D5">
        <w:rPr>
          <w:rFonts w:ascii="Times New Roman" w:hAnsi="Times New Roman"/>
          <w:sz w:val="24"/>
          <w:szCs w:val="24"/>
        </w:rPr>
        <w:t>dan</w:t>
      </w:r>
      <w:proofErr w:type="spellEnd"/>
      <w:r w:rsidRPr="00A061D5">
        <w:rPr>
          <w:rFonts w:ascii="Times New Roman" w:hAnsi="Times New Roman"/>
          <w:sz w:val="24"/>
          <w:szCs w:val="24"/>
        </w:rPr>
        <w:t xml:space="preserve"> </w:t>
      </w:r>
      <w:proofErr w:type="spellStart"/>
      <w:r w:rsidRPr="00A061D5">
        <w:rPr>
          <w:rFonts w:ascii="Times New Roman" w:hAnsi="Times New Roman"/>
          <w:sz w:val="24"/>
          <w:szCs w:val="24"/>
        </w:rPr>
        <w:t>daya</w:t>
      </w:r>
      <w:proofErr w:type="spellEnd"/>
      <w:r w:rsidRPr="00A061D5">
        <w:rPr>
          <w:rFonts w:ascii="Times New Roman" w:hAnsi="Times New Roman"/>
          <w:sz w:val="24"/>
          <w:szCs w:val="24"/>
        </w:rPr>
        <w:t xml:space="preserve"> </w:t>
      </w:r>
      <w:proofErr w:type="spellStart"/>
      <w:r w:rsidRPr="00A061D5">
        <w:rPr>
          <w:rFonts w:ascii="Times New Roman" w:hAnsi="Times New Roman"/>
          <w:sz w:val="24"/>
          <w:szCs w:val="24"/>
        </w:rPr>
        <w:t>juang</w:t>
      </w:r>
      <w:proofErr w:type="spellEnd"/>
      <w:r w:rsidRPr="00A061D5">
        <w:rPr>
          <w:rFonts w:ascii="Times New Roman" w:hAnsi="Times New Roman"/>
          <w:sz w:val="24"/>
          <w:szCs w:val="24"/>
        </w:rPr>
        <w:t xml:space="preserve"> </w:t>
      </w:r>
      <w:proofErr w:type="spellStart"/>
      <w:r w:rsidRPr="00A061D5">
        <w:rPr>
          <w:rFonts w:ascii="Times New Roman" w:hAnsi="Times New Roman"/>
          <w:sz w:val="24"/>
          <w:szCs w:val="24"/>
        </w:rPr>
        <w:t>masyarakat</w:t>
      </w:r>
      <w:proofErr w:type="spellEnd"/>
      <w:r w:rsidRPr="00A061D5">
        <w:rPr>
          <w:rFonts w:ascii="Times New Roman" w:hAnsi="Times New Roman"/>
          <w:sz w:val="24"/>
          <w:szCs w:val="24"/>
        </w:rPr>
        <w:t xml:space="preserve"> </w:t>
      </w:r>
      <w:proofErr w:type="spellStart"/>
      <w:proofErr w:type="gramStart"/>
      <w:r w:rsidRPr="00A061D5">
        <w:rPr>
          <w:rFonts w:ascii="Times New Roman" w:hAnsi="Times New Roman"/>
          <w:sz w:val="24"/>
          <w:szCs w:val="24"/>
        </w:rPr>
        <w:t>sama</w:t>
      </w:r>
      <w:proofErr w:type="spellEnd"/>
      <w:proofErr w:type="gramEnd"/>
      <w:r w:rsidRPr="00A061D5">
        <w:rPr>
          <w:rFonts w:ascii="Times New Roman" w:hAnsi="Times New Roman"/>
          <w:sz w:val="24"/>
          <w:szCs w:val="24"/>
        </w:rPr>
        <w:t xml:space="preserve"> </w:t>
      </w:r>
      <w:proofErr w:type="spellStart"/>
      <w:r w:rsidRPr="00A061D5">
        <w:rPr>
          <w:rFonts w:ascii="Times New Roman" w:hAnsi="Times New Roman"/>
          <w:sz w:val="24"/>
          <w:szCs w:val="24"/>
        </w:rPr>
        <w:t>sekali</w:t>
      </w:r>
      <w:proofErr w:type="spellEnd"/>
      <w:r w:rsidRPr="00A061D5">
        <w:rPr>
          <w:rFonts w:ascii="Times New Roman" w:hAnsi="Times New Roman"/>
          <w:sz w:val="24"/>
          <w:szCs w:val="24"/>
        </w:rPr>
        <w:t xml:space="preserve">. </w:t>
      </w:r>
      <w:proofErr w:type="spellStart"/>
      <w:proofErr w:type="gramStart"/>
      <w:r w:rsidRPr="00A061D5">
        <w:rPr>
          <w:rFonts w:ascii="Times New Roman" w:hAnsi="Times New Roman"/>
          <w:sz w:val="24"/>
          <w:szCs w:val="24"/>
        </w:rPr>
        <w:t>Bahkan</w:t>
      </w:r>
      <w:proofErr w:type="spellEnd"/>
      <w:r w:rsidRPr="00A061D5">
        <w:rPr>
          <w:rFonts w:ascii="Times New Roman" w:hAnsi="Times New Roman"/>
          <w:sz w:val="24"/>
          <w:szCs w:val="24"/>
        </w:rPr>
        <w:t xml:space="preserve"> yang </w:t>
      </w:r>
      <w:proofErr w:type="spellStart"/>
      <w:r w:rsidRPr="00A061D5">
        <w:rPr>
          <w:rFonts w:ascii="Times New Roman" w:hAnsi="Times New Roman"/>
          <w:sz w:val="24"/>
          <w:szCs w:val="24"/>
        </w:rPr>
        <w:t>terjadi</w:t>
      </w:r>
      <w:proofErr w:type="spellEnd"/>
      <w:r w:rsidRPr="00A061D5">
        <w:rPr>
          <w:rFonts w:ascii="Times New Roman" w:hAnsi="Times New Roman"/>
          <w:sz w:val="24"/>
          <w:szCs w:val="24"/>
        </w:rPr>
        <w:t xml:space="preserve">, </w:t>
      </w:r>
      <w:proofErr w:type="spellStart"/>
      <w:r w:rsidRPr="00A061D5">
        <w:rPr>
          <w:rFonts w:ascii="Times New Roman" w:hAnsi="Times New Roman"/>
          <w:sz w:val="24"/>
          <w:szCs w:val="24"/>
        </w:rPr>
        <w:t>pelbagai</w:t>
      </w:r>
      <w:proofErr w:type="spellEnd"/>
      <w:r w:rsidRPr="00A061D5">
        <w:rPr>
          <w:rFonts w:ascii="Times New Roman" w:hAnsi="Times New Roman"/>
          <w:sz w:val="24"/>
          <w:szCs w:val="24"/>
        </w:rPr>
        <w:t xml:space="preserve"> </w:t>
      </w:r>
      <w:proofErr w:type="spellStart"/>
      <w:r w:rsidRPr="00A061D5">
        <w:rPr>
          <w:rFonts w:ascii="Times New Roman" w:hAnsi="Times New Roman"/>
          <w:sz w:val="24"/>
          <w:szCs w:val="24"/>
        </w:rPr>
        <w:t>teror</w:t>
      </w:r>
      <w:proofErr w:type="spellEnd"/>
      <w:r w:rsidRPr="00A061D5">
        <w:rPr>
          <w:rFonts w:ascii="Times New Roman" w:hAnsi="Times New Roman"/>
          <w:sz w:val="24"/>
          <w:szCs w:val="24"/>
        </w:rPr>
        <w:t xml:space="preserve"> </w:t>
      </w:r>
      <w:proofErr w:type="spellStart"/>
      <w:r w:rsidRPr="00A061D5">
        <w:rPr>
          <w:rFonts w:ascii="Times New Roman" w:hAnsi="Times New Roman"/>
          <w:sz w:val="24"/>
          <w:szCs w:val="24"/>
        </w:rPr>
        <w:t>itu</w:t>
      </w:r>
      <w:proofErr w:type="spellEnd"/>
      <w:r w:rsidRPr="00A061D5">
        <w:rPr>
          <w:rFonts w:ascii="Times New Roman" w:hAnsi="Times New Roman"/>
          <w:sz w:val="24"/>
          <w:szCs w:val="24"/>
        </w:rPr>
        <w:t xml:space="preserve"> </w:t>
      </w:r>
      <w:proofErr w:type="spellStart"/>
      <w:r w:rsidRPr="00A061D5">
        <w:rPr>
          <w:rFonts w:ascii="Times New Roman" w:hAnsi="Times New Roman"/>
          <w:sz w:val="24"/>
          <w:szCs w:val="24"/>
        </w:rPr>
        <w:t>justeru</w:t>
      </w:r>
      <w:proofErr w:type="spellEnd"/>
      <w:r w:rsidRPr="00A061D5">
        <w:rPr>
          <w:rFonts w:ascii="Times New Roman" w:hAnsi="Times New Roman"/>
          <w:sz w:val="24"/>
          <w:szCs w:val="24"/>
        </w:rPr>
        <w:t xml:space="preserve"> </w:t>
      </w:r>
      <w:proofErr w:type="spellStart"/>
      <w:r w:rsidRPr="00A061D5">
        <w:rPr>
          <w:rFonts w:ascii="Times New Roman" w:hAnsi="Times New Roman"/>
          <w:sz w:val="24"/>
          <w:szCs w:val="24"/>
        </w:rPr>
        <w:t>memperkokoh</w:t>
      </w:r>
      <w:proofErr w:type="spellEnd"/>
      <w:r w:rsidRPr="00A061D5">
        <w:rPr>
          <w:rFonts w:ascii="Times New Roman" w:hAnsi="Times New Roman"/>
          <w:sz w:val="24"/>
          <w:szCs w:val="24"/>
        </w:rPr>
        <w:t xml:space="preserve"> </w:t>
      </w:r>
      <w:proofErr w:type="spellStart"/>
      <w:r w:rsidRPr="00A061D5">
        <w:rPr>
          <w:rFonts w:ascii="Times New Roman" w:hAnsi="Times New Roman"/>
          <w:sz w:val="24"/>
          <w:szCs w:val="24"/>
        </w:rPr>
        <w:t>semangat</w:t>
      </w:r>
      <w:proofErr w:type="spellEnd"/>
      <w:r w:rsidRPr="00A061D5">
        <w:rPr>
          <w:rFonts w:ascii="Times New Roman" w:hAnsi="Times New Roman"/>
          <w:sz w:val="24"/>
          <w:szCs w:val="24"/>
        </w:rPr>
        <w:t xml:space="preserve"> </w:t>
      </w:r>
      <w:proofErr w:type="spellStart"/>
      <w:r w:rsidRPr="00A061D5">
        <w:rPr>
          <w:rFonts w:ascii="Times New Roman" w:hAnsi="Times New Roman"/>
          <w:sz w:val="24"/>
          <w:szCs w:val="24"/>
        </w:rPr>
        <w:t>masyarakat</w:t>
      </w:r>
      <w:proofErr w:type="spellEnd"/>
      <w:r w:rsidRPr="00A061D5">
        <w:rPr>
          <w:rFonts w:ascii="Times New Roman" w:hAnsi="Times New Roman"/>
          <w:sz w:val="24"/>
          <w:szCs w:val="24"/>
        </w:rPr>
        <w:t xml:space="preserve"> </w:t>
      </w:r>
      <w:proofErr w:type="spellStart"/>
      <w:r w:rsidRPr="00A061D5">
        <w:rPr>
          <w:rFonts w:ascii="Times New Roman" w:hAnsi="Times New Roman"/>
          <w:sz w:val="24"/>
          <w:szCs w:val="24"/>
        </w:rPr>
        <w:t>untuk</w:t>
      </w:r>
      <w:proofErr w:type="spellEnd"/>
      <w:r w:rsidRPr="00A061D5">
        <w:rPr>
          <w:rFonts w:ascii="Times New Roman" w:hAnsi="Times New Roman"/>
          <w:sz w:val="24"/>
          <w:szCs w:val="24"/>
        </w:rPr>
        <w:t xml:space="preserve"> </w:t>
      </w:r>
      <w:proofErr w:type="spellStart"/>
      <w:r w:rsidRPr="00A061D5">
        <w:rPr>
          <w:rFonts w:ascii="Times New Roman" w:hAnsi="Times New Roman"/>
          <w:sz w:val="24"/>
          <w:szCs w:val="24"/>
        </w:rPr>
        <w:t>lebih</w:t>
      </w:r>
      <w:proofErr w:type="spellEnd"/>
      <w:r w:rsidRPr="00A061D5">
        <w:rPr>
          <w:rFonts w:ascii="Times New Roman" w:hAnsi="Times New Roman"/>
          <w:sz w:val="24"/>
          <w:szCs w:val="24"/>
        </w:rPr>
        <w:t xml:space="preserve"> </w:t>
      </w:r>
      <w:proofErr w:type="spellStart"/>
      <w:r w:rsidRPr="00A061D5">
        <w:rPr>
          <w:rFonts w:ascii="Times New Roman" w:hAnsi="Times New Roman"/>
          <w:sz w:val="24"/>
          <w:szCs w:val="24"/>
        </w:rPr>
        <w:t>agresif</w:t>
      </w:r>
      <w:proofErr w:type="spellEnd"/>
      <w:r w:rsidRPr="00A061D5">
        <w:rPr>
          <w:rFonts w:ascii="Times New Roman" w:hAnsi="Times New Roman"/>
          <w:sz w:val="24"/>
          <w:szCs w:val="24"/>
        </w:rPr>
        <w:t xml:space="preserve"> </w:t>
      </w:r>
      <w:proofErr w:type="spellStart"/>
      <w:r w:rsidRPr="00A061D5">
        <w:rPr>
          <w:rFonts w:ascii="Times New Roman" w:hAnsi="Times New Roman"/>
          <w:sz w:val="24"/>
          <w:szCs w:val="24"/>
        </w:rPr>
        <w:t>dalam</w:t>
      </w:r>
      <w:proofErr w:type="spellEnd"/>
      <w:r w:rsidRPr="00A061D5">
        <w:rPr>
          <w:rFonts w:ascii="Times New Roman" w:hAnsi="Times New Roman"/>
          <w:sz w:val="24"/>
          <w:szCs w:val="24"/>
        </w:rPr>
        <w:t xml:space="preserve"> </w:t>
      </w:r>
      <w:proofErr w:type="spellStart"/>
      <w:r w:rsidRPr="00A061D5">
        <w:rPr>
          <w:rFonts w:ascii="Times New Roman" w:hAnsi="Times New Roman"/>
          <w:sz w:val="24"/>
          <w:szCs w:val="24"/>
        </w:rPr>
        <w:t>melawan</w:t>
      </w:r>
      <w:proofErr w:type="spellEnd"/>
      <w:r w:rsidRPr="00A061D5">
        <w:rPr>
          <w:rFonts w:ascii="Times New Roman" w:hAnsi="Times New Roman"/>
          <w:sz w:val="24"/>
          <w:szCs w:val="24"/>
        </w:rPr>
        <w:t xml:space="preserve"> raja </w:t>
      </w:r>
      <w:proofErr w:type="spellStart"/>
      <w:r w:rsidRPr="00A061D5">
        <w:rPr>
          <w:rFonts w:ascii="Times New Roman" w:hAnsi="Times New Roman"/>
          <w:sz w:val="24"/>
          <w:szCs w:val="24"/>
        </w:rPr>
        <w:t>narkoba</w:t>
      </w:r>
      <w:proofErr w:type="spellEnd"/>
      <w:r w:rsidRPr="00A061D5">
        <w:rPr>
          <w:rFonts w:ascii="Times New Roman" w:hAnsi="Times New Roman"/>
          <w:sz w:val="24"/>
          <w:szCs w:val="24"/>
        </w:rPr>
        <w:t xml:space="preserve"> di </w:t>
      </w:r>
      <w:proofErr w:type="spellStart"/>
      <w:r w:rsidRPr="00A061D5">
        <w:rPr>
          <w:rFonts w:ascii="Times New Roman" w:hAnsi="Times New Roman"/>
          <w:sz w:val="24"/>
          <w:szCs w:val="24"/>
        </w:rPr>
        <w:t>Ujoeng</w:t>
      </w:r>
      <w:proofErr w:type="spellEnd"/>
      <w:r w:rsidRPr="00A061D5">
        <w:rPr>
          <w:rFonts w:ascii="Times New Roman" w:hAnsi="Times New Roman"/>
          <w:sz w:val="24"/>
          <w:szCs w:val="24"/>
        </w:rPr>
        <w:t xml:space="preserve"> </w:t>
      </w:r>
      <w:proofErr w:type="spellStart"/>
      <w:r w:rsidRPr="00A061D5">
        <w:rPr>
          <w:rFonts w:ascii="Times New Roman" w:hAnsi="Times New Roman"/>
          <w:sz w:val="24"/>
          <w:szCs w:val="24"/>
        </w:rPr>
        <w:t>Pacu</w:t>
      </w:r>
      <w:proofErr w:type="spellEnd"/>
      <w:r w:rsidRPr="00A061D5">
        <w:rPr>
          <w:rFonts w:ascii="Times New Roman" w:hAnsi="Times New Roman"/>
          <w:sz w:val="24"/>
          <w:szCs w:val="24"/>
        </w:rPr>
        <w:t>.</w:t>
      </w:r>
      <w:proofErr w:type="gramEnd"/>
      <w:r w:rsidRPr="00A061D5">
        <w:rPr>
          <w:rFonts w:ascii="Times New Roman" w:hAnsi="Times New Roman"/>
          <w:sz w:val="24"/>
          <w:szCs w:val="24"/>
        </w:rPr>
        <w:t xml:space="preserve"> </w:t>
      </w:r>
      <w:proofErr w:type="spellStart"/>
      <w:proofErr w:type="gramStart"/>
      <w:r w:rsidRPr="00A061D5">
        <w:rPr>
          <w:rFonts w:ascii="Times New Roman" w:hAnsi="Times New Roman"/>
          <w:sz w:val="24"/>
          <w:szCs w:val="24"/>
        </w:rPr>
        <w:t>Teror-teror</w:t>
      </w:r>
      <w:proofErr w:type="spellEnd"/>
      <w:r w:rsidRPr="00A061D5">
        <w:rPr>
          <w:rFonts w:ascii="Times New Roman" w:hAnsi="Times New Roman"/>
          <w:sz w:val="24"/>
          <w:szCs w:val="24"/>
        </w:rPr>
        <w:t xml:space="preserve"> </w:t>
      </w:r>
      <w:proofErr w:type="spellStart"/>
      <w:r w:rsidRPr="00A061D5">
        <w:rPr>
          <w:rFonts w:ascii="Times New Roman" w:hAnsi="Times New Roman"/>
          <w:sz w:val="24"/>
          <w:szCs w:val="24"/>
        </w:rPr>
        <w:t>itu</w:t>
      </w:r>
      <w:proofErr w:type="spellEnd"/>
      <w:r w:rsidRPr="00A061D5">
        <w:rPr>
          <w:rFonts w:ascii="Times New Roman" w:hAnsi="Times New Roman"/>
          <w:sz w:val="24"/>
          <w:szCs w:val="24"/>
        </w:rPr>
        <w:t xml:space="preserve"> </w:t>
      </w:r>
      <w:proofErr w:type="spellStart"/>
      <w:r w:rsidRPr="00A061D5">
        <w:rPr>
          <w:rFonts w:ascii="Times New Roman" w:hAnsi="Times New Roman"/>
          <w:sz w:val="24"/>
          <w:szCs w:val="24"/>
        </w:rPr>
        <w:t>mempertebal</w:t>
      </w:r>
      <w:proofErr w:type="spellEnd"/>
      <w:r w:rsidRPr="00A061D5">
        <w:rPr>
          <w:rFonts w:ascii="Times New Roman" w:hAnsi="Times New Roman"/>
          <w:sz w:val="24"/>
          <w:szCs w:val="24"/>
        </w:rPr>
        <w:t xml:space="preserve"> </w:t>
      </w:r>
      <w:proofErr w:type="spellStart"/>
      <w:r w:rsidRPr="00A061D5">
        <w:rPr>
          <w:rFonts w:ascii="Times New Roman" w:hAnsi="Times New Roman"/>
          <w:sz w:val="24"/>
          <w:szCs w:val="24"/>
        </w:rPr>
        <w:t>keyakinan</w:t>
      </w:r>
      <w:proofErr w:type="spellEnd"/>
      <w:r w:rsidRPr="00A061D5">
        <w:rPr>
          <w:rFonts w:ascii="Times New Roman" w:hAnsi="Times New Roman"/>
          <w:sz w:val="24"/>
          <w:szCs w:val="24"/>
        </w:rPr>
        <w:t xml:space="preserve"> </w:t>
      </w:r>
      <w:proofErr w:type="spellStart"/>
      <w:r w:rsidRPr="00A061D5">
        <w:rPr>
          <w:rFonts w:ascii="Times New Roman" w:hAnsi="Times New Roman"/>
          <w:sz w:val="24"/>
          <w:szCs w:val="24"/>
        </w:rPr>
        <w:t>masyarakat</w:t>
      </w:r>
      <w:proofErr w:type="spellEnd"/>
      <w:r w:rsidRPr="00A061D5">
        <w:rPr>
          <w:rFonts w:ascii="Times New Roman" w:hAnsi="Times New Roman"/>
          <w:sz w:val="24"/>
          <w:szCs w:val="24"/>
        </w:rPr>
        <w:t xml:space="preserve"> </w:t>
      </w:r>
      <w:proofErr w:type="spellStart"/>
      <w:r w:rsidRPr="00A061D5">
        <w:rPr>
          <w:rFonts w:ascii="Times New Roman" w:hAnsi="Times New Roman"/>
          <w:sz w:val="24"/>
          <w:szCs w:val="24"/>
        </w:rPr>
        <w:t>bahwa</w:t>
      </w:r>
      <w:proofErr w:type="spellEnd"/>
      <w:r w:rsidRPr="00A061D5">
        <w:rPr>
          <w:rFonts w:ascii="Times New Roman" w:hAnsi="Times New Roman"/>
          <w:sz w:val="24"/>
          <w:szCs w:val="24"/>
        </w:rPr>
        <w:t xml:space="preserve"> </w:t>
      </w:r>
      <w:proofErr w:type="spellStart"/>
      <w:r w:rsidRPr="00A061D5">
        <w:rPr>
          <w:rFonts w:ascii="Times New Roman" w:hAnsi="Times New Roman"/>
          <w:sz w:val="24"/>
          <w:szCs w:val="24"/>
        </w:rPr>
        <w:t>narkoba</w:t>
      </w:r>
      <w:proofErr w:type="spellEnd"/>
      <w:r w:rsidRPr="00A061D5">
        <w:rPr>
          <w:rFonts w:ascii="Times New Roman" w:hAnsi="Times New Roman"/>
          <w:sz w:val="24"/>
          <w:szCs w:val="24"/>
        </w:rPr>
        <w:t xml:space="preserve"> </w:t>
      </w:r>
      <w:proofErr w:type="spellStart"/>
      <w:r w:rsidRPr="00A061D5">
        <w:rPr>
          <w:rFonts w:ascii="Times New Roman" w:hAnsi="Times New Roman"/>
          <w:sz w:val="24"/>
          <w:szCs w:val="24"/>
        </w:rPr>
        <w:t>dan</w:t>
      </w:r>
      <w:proofErr w:type="spellEnd"/>
      <w:r w:rsidRPr="00A061D5">
        <w:rPr>
          <w:rFonts w:ascii="Times New Roman" w:hAnsi="Times New Roman"/>
          <w:sz w:val="24"/>
          <w:szCs w:val="24"/>
        </w:rPr>
        <w:t xml:space="preserve"> </w:t>
      </w:r>
      <w:proofErr w:type="spellStart"/>
      <w:r w:rsidRPr="00A061D5">
        <w:rPr>
          <w:rFonts w:ascii="Times New Roman" w:hAnsi="Times New Roman"/>
          <w:sz w:val="24"/>
          <w:szCs w:val="24"/>
        </w:rPr>
        <w:t>para</w:t>
      </w:r>
      <w:proofErr w:type="spellEnd"/>
      <w:r w:rsidRPr="00A061D5">
        <w:rPr>
          <w:rFonts w:ascii="Times New Roman" w:hAnsi="Times New Roman"/>
          <w:sz w:val="24"/>
          <w:szCs w:val="24"/>
        </w:rPr>
        <w:t xml:space="preserve"> </w:t>
      </w:r>
      <w:proofErr w:type="spellStart"/>
      <w:r w:rsidRPr="00A061D5">
        <w:rPr>
          <w:rFonts w:ascii="Times New Roman" w:hAnsi="Times New Roman"/>
          <w:sz w:val="24"/>
          <w:szCs w:val="24"/>
        </w:rPr>
        <w:t>cukongnya</w:t>
      </w:r>
      <w:proofErr w:type="spellEnd"/>
      <w:r w:rsidRPr="00A061D5">
        <w:rPr>
          <w:rFonts w:ascii="Times New Roman" w:hAnsi="Times New Roman"/>
          <w:sz w:val="24"/>
          <w:szCs w:val="24"/>
        </w:rPr>
        <w:t xml:space="preserve"> </w:t>
      </w:r>
      <w:proofErr w:type="spellStart"/>
      <w:r w:rsidRPr="00A061D5">
        <w:rPr>
          <w:rFonts w:ascii="Times New Roman" w:hAnsi="Times New Roman"/>
          <w:sz w:val="24"/>
          <w:szCs w:val="24"/>
        </w:rPr>
        <w:t>merupakan</w:t>
      </w:r>
      <w:proofErr w:type="spellEnd"/>
      <w:r w:rsidRPr="00A061D5">
        <w:rPr>
          <w:rFonts w:ascii="Times New Roman" w:hAnsi="Times New Roman"/>
          <w:sz w:val="24"/>
          <w:szCs w:val="24"/>
        </w:rPr>
        <w:t xml:space="preserve"> </w:t>
      </w:r>
      <w:proofErr w:type="spellStart"/>
      <w:r w:rsidRPr="00A061D5">
        <w:rPr>
          <w:rFonts w:ascii="Times New Roman" w:hAnsi="Times New Roman"/>
          <w:sz w:val="24"/>
          <w:szCs w:val="24"/>
        </w:rPr>
        <w:t>penyakit</w:t>
      </w:r>
      <w:proofErr w:type="spellEnd"/>
      <w:r w:rsidRPr="00A061D5">
        <w:rPr>
          <w:rFonts w:ascii="Times New Roman" w:hAnsi="Times New Roman"/>
          <w:sz w:val="24"/>
          <w:szCs w:val="24"/>
        </w:rPr>
        <w:t xml:space="preserve"> </w:t>
      </w:r>
      <w:proofErr w:type="spellStart"/>
      <w:r w:rsidRPr="00A061D5">
        <w:rPr>
          <w:rFonts w:ascii="Times New Roman" w:hAnsi="Times New Roman"/>
          <w:sz w:val="24"/>
          <w:szCs w:val="24"/>
        </w:rPr>
        <w:t>sosial</w:t>
      </w:r>
      <w:proofErr w:type="spellEnd"/>
      <w:r w:rsidR="00B94EB6" w:rsidRPr="00A061D5">
        <w:rPr>
          <w:rFonts w:ascii="Times New Roman" w:hAnsi="Times New Roman"/>
          <w:sz w:val="24"/>
          <w:szCs w:val="24"/>
        </w:rPr>
        <w:t xml:space="preserve"> yang </w:t>
      </w:r>
      <w:proofErr w:type="spellStart"/>
      <w:r w:rsidR="00B94EB6" w:rsidRPr="00A061D5">
        <w:rPr>
          <w:rFonts w:ascii="Times New Roman" w:hAnsi="Times New Roman"/>
          <w:sz w:val="24"/>
          <w:szCs w:val="24"/>
        </w:rPr>
        <w:t>harus</w:t>
      </w:r>
      <w:proofErr w:type="spellEnd"/>
      <w:r w:rsidR="00B94EB6" w:rsidRPr="00A061D5">
        <w:rPr>
          <w:rFonts w:ascii="Times New Roman" w:hAnsi="Times New Roman"/>
          <w:sz w:val="24"/>
          <w:szCs w:val="24"/>
        </w:rPr>
        <w:t xml:space="preserve"> </w:t>
      </w:r>
      <w:proofErr w:type="spellStart"/>
      <w:r w:rsidR="00B94EB6" w:rsidRPr="00A061D5">
        <w:rPr>
          <w:rFonts w:ascii="Times New Roman" w:hAnsi="Times New Roman"/>
          <w:sz w:val="24"/>
          <w:szCs w:val="24"/>
        </w:rPr>
        <w:t>diamputasi</w:t>
      </w:r>
      <w:proofErr w:type="spellEnd"/>
      <w:r w:rsidR="00B94EB6" w:rsidRPr="00A061D5">
        <w:rPr>
          <w:rFonts w:ascii="Times New Roman" w:hAnsi="Times New Roman"/>
          <w:sz w:val="24"/>
          <w:szCs w:val="24"/>
        </w:rPr>
        <w:t>.</w:t>
      </w:r>
      <w:proofErr w:type="gramEnd"/>
      <w:r w:rsidRPr="00A061D5">
        <w:rPr>
          <w:rFonts w:ascii="Times New Roman" w:hAnsi="Times New Roman"/>
          <w:sz w:val="24"/>
          <w:szCs w:val="24"/>
        </w:rPr>
        <w:t xml:space="preserve">    </w:t>
      </w:r>
    </w:p>
    <w:p w:rsidR="00821E82" w:rsidRPr="00A061D5" w:rsidRDefault="00821E82" w:rsidP="00BE0819">
      <w:pPr>
        <w:pStyle w:val="ListParagraph"/>
        <w:spacing w:after="0" w:line="360" w:lineRule="auto"/>
        <w:ind w:left="0" w:firstLine="720"/>
        <w:jc w:val="both"/>
        <w:rPr>
          <w:rFonts w:ascii="Times New Roman" w:hAnsi="Times New Roman"/>
          <w:sz w:val="24"/>
          <w:szCs w:val="24"/>
        </w:rPr>
      </w:pPr>
      <w:proofErr w:type="spellStart"/>
      <w:proofErr w:type="gramStart"/>
      <w:r w:rsidRPr="00A061D5">
        <w:rPr>
          <w:rFonts w:ascii="Times New Roman" w:hAnsi="Times New Roman"/>
          <w:sz w:val="24"/>
          <w:szCs w:val="24"/>
        </w:rPr>
        <w:t>Penguatan</w:t>
      </w:r>
      <w:proofErr w:type="spellEnd"/>
      <w:r w:rsidRPr="00A061D5">
        <w:rPr>
          <w:rFonts w:ascii="Times New Roman" w:hAnsi="Times New Roman"/>
          <w:sz w:val="24"/>
          <w:szCs w:val="24"/>
        </w:rPr>
        <w:t xml:space="preserve"> </w:t>
      </w:r>
      <w:proofErr w:type="spellStart"/>
      <w:r w:rsidRPr="00A061D5">
        <w:rPr>
          <w:rFonts w:ascii="Times New Roman" w:hAnsi="Times New Roman"/>
          <w:sz w:val="24"/>
          <w:szCs w:val="24"/>
        </w:rPr>
        <w:t>dan</w:t>
      </w:r>
      <w:proofErr w:type="spellEnd"/>
      <w:r w:rsidRPr="00A061D5">
        <w:rPr>
          <w:rFonts w:ascii="Times New Roman" w:hAnsi="Times New Roman"/>
          <w:sz w:val="24"/>
          <w:szCs w:val="24"/>
        </w:rPr>
        <w:t xml:space="preserve"> </w:t>
      </w:r>
      <w:proofErr w:type="spellStart"/>
      <w:r w:rsidRPr="00A061D5">
        <w:rPr>
          <w:rFonts w:ascii="Times New Roman" w:hAnsi="Times New Roman"/>
          <w:sz w:val="24"/>
          <w:szCs w:val="24"/>
        </w:rPr>
        <w:t>penjagaan</w:t>
      </w:r>
      <w:proofErr w:type="spellEnd"/>
      <w:r w:rsidRPr="00A061D5">
        <w:rPr>
          <w:rFonts w:ascii="Times New Roman" w:hAnsi="Times New Roman"/>
          <w:sz w:val="24"/>
          <w:szCs w:val="24"/>
        </w:rPr>
        <w:t xml:space="preserve"> </w:t>
      </w:r>
      <w:proofErr w:type="spellStart"/>
      <w:r w:rsidRPr="00A061D5">
        <w:rPr>
          <w:rFonts w:ascii="Times New Roman" w:hAnsi="Times New Roman"/>
          <w:sz w:val="24"/>
          <w:szCs w:val="24"/>
        </w:rPr>
        <w:t>konsistensi</w:t>
      </w:r>
      <w:proofErr w:type="spellEnd"/>
      <w:r w:rsidRPr="00A061D5">
        <w:rPr>
          <w:rFonts w:ascii="Times New Roman" w:hAnsi="Times New Roman"/>
          <w:sz w:val="24"/>
          <w:szCs w:val="24"/>
        </w:rPr>
        <w:t xml:space="preserve"> </w:t>
      </w:r>
      <w:proofErr w:type="spellStart"/>
      <w:r w:rsidRPr="00A061D5">
        <w:rPr>
          <w:rFonts w:ascii="Times New Roman" w:hAnsi="Times New Roman"/>
          <w:sz w:val="24"/>
          <w:szCs w:val="24"/>
        </w:rPr>
        <w:t>gerakan</w:t>
      </w:r>
      <w:proofErr w:type="spellEnd"/>
      <w:r w:rsidRPr="00A061D5">
        <w:rPr>
          <w:rFonts w:ascii="Times New Roman" w:hAnsi="Times New Roman"/>
          <w:sz w:val="24"/>
          <w:szCs w:val="24"/>
        </w:rPr>
        <w:t xml:space="preserve"> </w:t>
      </w:r>
      <w:proofErr w:type="spellStart"/>
      <w:r w:rsidRPr="00A061D5">
        <w:rPr>
          <w:rFonts w:ascii="Times New Roman" w:hAnsi="Times New Roman"/>
          <w:sz w:val="24"/>
          <w:szCs w:val="24"/>
        </w:rPr>
        <w:t>juga</w:t>
      </w:r>
      <w:proofErr w:type="spellEnd"/>
      <w:r w:rsidRPr="00A061D5">
        <w:rPr>
          <w:rFonts w:ascii="Times New Roman" w:hAnsi="Times New Roman"/>
          <w:sz w:val="24"/>
          <w:szCs w:val="24"/>
        </w:rPr>
        <w:t xml:space="preserve"> </w:t>
      </w:r>
      <w:proofErr w:type="spellStart"/>
      <w:r w:rsidRPr="00A061D5">
        <w:rPr>
          <w:rFonts w:ascii="Times New Roman" w:hAnsi="Times New Roman"/>
          <w:sz w:val="24"/>
          <w:szCs w:val="24"/>
        </w:rPr>
        <w:t>dilakukan</w:t>
      </w:r>
      <w:proofErr w:type="spellEnd"/>
      <w:r w:rsidRPr="00A061D5">
        <w:rPr>
          <w:rFonts w:ascii="Times New Roman" w:hAnsi="Times New Roman"/>
          <w:sz w:val="24"/>
          <w:szCs w:val="24"/>
        </w:rPr>
        <w:t xml:space="preserve"> </w:t>
      </w:r>
      <w:proofErr w:type="spellStart"/>
      <w:r w:rsidRPr="00A061D5">
        <w:rPr>
          <w:rFonts w:ascii="Times New Roman" w:hAnsi="Times New Roman"/>
          <w:sz w:val="24"/>
          <w:szCs w:val="24"/>
        </w:rPr>
        <w:t>melalui</w:t>
      </w:r>
      <w:proofErr w:type="spellEnd"/>
      <w:r w:rsidRPr="00A061D5">
        <w:rPr>
          <w:rFonts w:ascii="Times New Roman" w:hAnsi="Times New Roman"/>
          <w:sz w:val="24"/>
          <w:szCs w:val="24"/>
        </w:rPr>
        <w:t xml:space="preserve"> </w:t>
      </w:r>
      <w:proofErr w:type="spellStart"/>
      <w:r w:rsidRPr="00A061D5">
        <w:rPr>
          <w:rFonts w:ascii="Times New Roman" w:hAnsi="Times New Roman"/>
          <w:sz w:val="24"/>
          <w:szCs w:val="24"/>
        </w:rPr>
        <w:t>penglahiran</w:t>
      </w:r>
      <w:proofErr w:type="spellEnd"/>
      <w:r w:rsidRPr="00A061D5">
        <w:rPr>
          <w:rFonts w:ascii="Times New Roman" w:hAnsi="Times New Roman"/>
          <w:sz w:val="24"/>
          <w:szCs w:val="24"/>
        </w:rPr>
        <w:t xml:space="preserve"> </w:t>
      </w:r>
      <w:proofErr w:type="spellStart"/>
      <w:r w:rsidRPr="00A061D5">
        <w:rPr>
          <w:rFonts w:ascii="Times New Roman" w:hAnsi="Times New Roman"/>
          <w:sz w:val="24"/>
          <w:szCs w:val="24"/>
        </w:rPr>
        <w:t>qanun</w:t>
      </w:r>
      <w:proofErr w:type="spellEnd"/>
      <w:r w:rsidRPr="00A061D5">
        <w:rPr>
          <w:rFonts w:ascii="Times New Roman" w:hAnsi="Times New Roman"/>
          <w:sz w:val="24"/>
          <w:szCs w:val="24"/>
        </w:rPr>
        <w:t xml:space="preserve"> (</w:t>
      </w:r>
      <w:proofErr w:type="spellStart"/>
      <w:r w:rsidRPr="00A061D5">
        <w:rPr>
          <w:rFonts w:ascii="Times New Roman" w:hAnsi="Times New Roman"/>
          <w:sz w:val="24"/>
          <w:szCs w:val="24"/>
        </w:rPr>
        <w:t>hukum</w:t>
      </w:r>
      <w:proofErr w:type="spellEnd"/>
      <w:r w:rsidRPr="00A061D5">
        <w:rPr>
          <w:rFonts w:ascii="Times New Roman" w:hAnsi="Times New Roman"/>
          <w:sz w:val="24"/>
          <w:szCs w:val="24"/>
        </w:rPr>
        <w:t xml:space="preserve">) </w:t>
      </w:r>
      <w:r w:rsidRPr="00A061D5">
        <w:rPr>
          <w:rFonts w:ascii="Times New Roman" w:hAnsi="Times New Roman"/>
          <w:sz w:val="24"/>
          <w:szCs w:val="24"/>
          <w:lang w:val="id-ID"/>
        </w:rPr>
        <w:t>desa</w:t>
      </w:r>
      <w:r w:rsidRPr="00A061D5">
        <w:rPr>
          <w:rFonts w:ascii="Times New Roman" w:hAnsi="Times New Roman"/>
          <w:sz w:val="24"/>
          <w:szCs w:val="24"/>
        </w:rPr>
        <w:t>.</w:t>
      </w:r>
      <w:proofErr w:type="gramEnd"/>
      <w:r w:rsidRPr="00A061D5">
        <w:rPr>
          <w:rFonts w:ascii="Times New Roman" w:hAnsi="Times New Roman"/>
          <w:sz w:val="24"/>
          <w:szCs w:val="24"/>
        </w:rPr>
        <w:t xml:space="preserve"> </w:t>
      </w:r>
      <w:proofErr w:type="spellStart"/>
      <w:r w:rsidRPr="00A061D5">
        <w:rPr>
          <w:rFonts w:ascii="Times New Roman" w:hAnsi="Times New Roman"/>
          <w:sz w:val="24"/>
          <w:szCs w:val="24"/>
        </w:rPr>
        <w:t>Qanun</w:t>
      </w:r>
      <w:proofErr w:type="spellEnd"/>
      <w:r w:rsidRPr="00A061D5">
        <w:rPr>
          <w:rFonts w:ascii="Times New Roman" w:hAnsi="Times New Roman"/>
          <w:sz w:val="24"/>
          <w:szCs w:val="24"/>
        </w:rPr>
        <w:t xml:space="preserve"> </w:t>
      </w:r>
      <w:r w:rsidRPr="00A061D5">
        <w:rPr>
          <w:rFonts w:ascii="Times New Roman" w:hAnsi="Times New Roman"/>
          <w:sz w:val="24"/>
          <w:szCs w:val="24"/>
          <w:lang w:val="id-ID"/>
        </w:rPr>
        <w:t>Desa</w:t>
      </w:r>
      <w:r w:rsidRPr="00A061D5">
        <w:rPr>
          <w:rFonts w:ascii="Times New Roman" w:hAnsi="Times New Roman"/>
          <w:sz w:val="24"/>
          <w:szCs w:val="24"/>
        </w:rPr>
        <w:t xml:space="preserve"> </w:t>
      </w:r>
      <w:proofErr w:type="spellStart"/>
      <w:r w:rsidRPr="00A061D5">
        <w:rPr>
          <w:rFonts w:ascii="Times New Roman" w:hAnsi="Times New Roman"/>
          <w:sz w:val="24"/>
          <w:szCs w:val="24"/>
        </w:rPr>
        <w:t>Ujoeng</w:t>
      </w:r>
      <w:proofErr w:type="spellEnd"/>
      <w:r w:rsidRPr="00A061D5">
        <w:rPr>
          <w:rFonts w:ascii="Times New Roman" w:hAnsi="Times New Roman"/>
          <w:sz w:val="24"/>
          <w:szCs w:val="24"/>
        </w:rPr>
        <w:t xml:space="preserve"> </w:t>
      </w:r>
      <w:proofErr w:type="spellStart"/>
      <w:proofErr w:type="gramStart"/>
      <w:r w:rsidRPr="00A061D5">
        <w:rPr>
          <w:rFonts w:ascii="Times New Roman" w:hAnsi="Times New Roman"/>
          <w:sz w:val="24"/>
          <w:szCs w:val="24"/>
        </w:rPr>
        <w:t>Pacu</w:t>
      </w:r>
      <w:proofErr w:type="spellEnd"/>
      <w:r w:rsidRPr="00A061D5">
        <w:rPr>
          <w:rFonts w:ascii="Times New Roman" w:hAnsi="Times New Roman"/>
          <w:sz w:val="24"/>
          <w:szCs w:val="24"/>
        </w:rPr>
        <w:t xml:space="preserve">  </w:t>
      </w:r>
      <w:proofErr w:type="spellStart"/>
      <w:r w:rsidRPr="00A061D5">
        <w:rPr>
          <w:rFonts w:ascii="Times New Roman" w:hAnsi="Times New Roman"/>
          <w:sz w:val="24"/>
          <w:szCs w:val="24"/>
        </w:rPr>
        <w:t>Nomor</w:t>
      </w:r>
      <w:proofErr w:type="spellEnd"/>
      <w:proofErr w:type="gramEnd"/>
      <w:r w:rsidRPr="00A061D5">
        <w:rPr>
          <w:rFonts w:ascii="Times New Roman" w:hAnsi="Times New Roman"/>
          <w:sz w:val="24"/>
          <w:szCs w:val="24"/>
        </w:rPr>
        <w:t xml:space="preserve"> 10 </w:t>
      </w:r>
      <w:proofErr w:type="spellStart"/>
      <w:r w:rsidRPr="00A061D5">
        <w:rPr>
          <w:rFonts w:ascii="Times New Roman" w:hAnsi="Times New Roman"/>
          <w:sz w:val="24"/>
          <w:szCs w:val="24"/>
        </w:rPr>
        <w:t>Tahun</w:t>
      </w:r>
      <w:proofErr w:type="spellEnd"/>
      <w:r w:rsidRPr="00A061D5">
        <w:rPr>
          <w:rFonts w:ascii="Times New Roman" w:hAnsi="Times New Roman"/>
          <w:sz w:val="24"/>
          <w:szCs w:val="24"/>
        </w:rPr>
        <w:t xml:space="preserve"> 2015, </w:t>
      </w:r>
      <w:proofErr w:type="spellStart"/>
      <w:r w:rsidRPr="00A061D5">
        <w:rPr>
          <w:rFonts w:ascii="Times New Roman" w:hAnsi="Times New Roman"/>
          <w:sz w:val="24"/>
          <w:szCs w:val="24"/>
        </w:rPr>
        <w:t>menegaskan</w:t>
      </w:r>
      <w:proofErr w:type="spellEnd"/>
      <w:r w:rsidRPr="00A061D5">
        <w:rPr>
          <w:rFonts w:ascii="Times New Roman" w:hAnsi="Times New Roman"/>
          <w:sz w:val="24"/>
          <w:szCs w:val="24"/>
        </w:rPr>
        <w:t xml:space="preserve"> </w:t>
      </w:r>
      <w:proofErr w:type="spellStart"/>
      <w:r w:rsidRPr="00A061D5">
        <w:rPr>
          <w:rFonts w:ascii="Times New Roman" w:hAnsi="Times New Roman"/>
          <w:sz w:val="24"/>
          <w:szCs w:val="24"/>
        </w:rPr>
        <w:t>semua</w:t>
      </w:r>
      <w:proofErr w:type="spellEnd"/>
      <w:r w:rsidRPr="00A061D5">
        <w:rPr>
          <w:rFonts w:ascii="Times New Roman" w:hAnsi="Times New Roman"/>
          <w:sz w:val="24"/>
          <w:szCs w:val="24"/>
        </w:rPr>
        <w:t xml:space="preserve"> </w:t>
      </w:r>
      <w:proofErr w:type="spellStart"/>
      <w:r w:rsidRPr="00A061D5">
        <w:rPr>
          <w:rFonts w:ascii="Times New Roman" w:hAnsi="Times New Roman"/>
          <w:sz w:val="24"/>
          <w:szCs w:val="24"/>
        </w:rPr>
        <w:t>persoalan</w:t>
      </w:r>
      <w:proofErr w:type="spellEnd"/>
      <w:r w:rsidRPr="00A061D5">
        <w:rPr>
          <w:rFonts w:ascii="Times New Roman" w:hAnsi="Times New Roman"/>
          <w:sz w:val="24"/>
          <w:szCs w:val="24"/>
        </w:rPr>
        <w:t xml:space="preserve"> </w:t>
      </w:r>
      <w:proofErr w:type="spellStart"/>
      <w:r w:rsidRPr="00A061D5">
        <w:rPr>
          <w:rFonts w:ascii="Times New Roman" w:hAnsi="Times New Roman"/>
          <w:sz w:val="24"/>
          <w:szCs w:val="24"/>
        </w:rPr>
        <w:t>tentang</w:t>
      </w:r>
      <w:proofErr w:type="spellEnd"/>
      <w:r w:rsidRPr="00A061D5">
        <w:rPr>
          <w:rFonts w:ascii="Times New Roman" w:hAnsi="Times New Roman"/>
          <w:sz w:val="24"/>
          <w:szCs w:val="24"/>
        </w:rPr>
        <w:t xml:space="preserve"> </w:t>
      </w:r>
      <w:proofErr w:type="spellStart"/>
      <w:r w:rsidRPr="00A061D5">
        <w:rPr>
          <w:rFonts w:ascii="Times New Roman" w:hAnsi="Times New Roman"/>
          <w:sz w:val="24"/>
          <w:szCs w:val="24"/>
        </w:rPr>
        <w:t>pola-pola</w:t>
      </w:r>
      <w:proofErr w:type="spellEnd"/>
      <w:r w:rsidRPr="00A061D5">
        <w:rPr>
          <w:rFonts w:ascii="Times New Roman" w:hAnsi="Times New Roman"/>
          <w:sz w:val="24"/>
          <w:szCs w:val="24"/>
        </w:rPr>
        <w:t xml:space="preserve"> </w:t>
      </w:r>
      <w:proofErr w:type="spellStart"/>
      <w:r w:rsidRPr="00A061D5">
        <w:rPr>
          <w:rFonts w:ascii="Times New Roman" w:hAnsi="Times New Roman"/>
          <w:sz w:val="24"/>
          <w:szCs w:val="24"/>
        </w:rPr>
        <w:t>relasi</w:t>
      </w:r>
      <w:proofErr w:type="spellEnd"/>
      <w:r w:rsidRPr="00A061D5">
        <w:rPr>
          <w:rFonts w:ascii="Times New Roman" w:hAnsi="Times New Roman"/>
          <w:sz w:val="24"/>
          <w:szCs w:val="24"/>
        </w:rPr>
        <w:t xml:space="preserve"> </w:t>
      </w:r>
      <w:proofErr w:type="spellStart"/>
      <w:r w:rsidRPr="00A061D5">
        <w:rPr>
          <w:rFonts w:ascii="Times New Roman" w:hAnsi="Times New Roman"/>
          <w:sz w:val="24"/>
          <w:szCs w:val="24"/>
        </w:rPr>
        <w:t>sosial</w:t>
      </w:r>
      <w:proofErr w:type="spellEnd"/>
      <w:r w:rsidRPr="00A061D5">
        <w:rPr>
          <w:rFonts w:ascii="Times New Roman" w:hAnsi="Times New Roman"/>
          <w:sz w:val="24"/>
          <w:szCs w:val="24"/>
        </w:rPr>
        <w:t xml:space="preserve"> yang </w:t>
      </w:r>
      <w:proofErr w:type="spellStart"/>
      <w:r w:rsidRPr="00A061D5">
        <w:rPr>
          <w:rFonts w:ascii="Times New Roman" w:hAnsi="Times New Roman"/>
          <w:sz w:val="24"/>
          <w:szCs w:val="24"/>
        </w:rPr>
        <w:t>berlaku</w:t>
      </w:r>
      <w:proofErr w:type="spellEnd"/>
      <w:r w:rsidRPr="00A061D5">
        <w:rPr>
          <w:rFonts w:ascii="Times New Roman" w:hAnsi="Times New Roman"/>
          <w:sz w:val="24"/>
          <w:szCs w:val="24"/>
        </w:rPr>
        <w:t xml:space="preserve"> di </w:t>
      </w:r>
      <w:proofErr w:type="spellStart"/>
      <w:r w:rsidRPr="00A061D5">
        <w:rPr>
          <w:rFonts w:ascii="Times New Roman" w:hAnsi="Times New Roman"/>
          <w:sz w:val="24"/>
          <w:szCs w:val="24"/>
        </w:rPr>
        <w:t>masyarakat</w:t>
      </w:r>
      <w:proofErr w:type="spellEnd"/>
      <w:r w:rsidRPr="00A061D5">
        <w:rPr>
          <w:rFonts w:ascii="Times New Roman" w:hAnsi="Times New Roman"/>
          <w:sz w:val="24"/>
          <w:szCs w:val="24"/>
        </w:rPr>
        <w:t xml:space="preserve"> </w:t>
      </w:r>
      <w:proofErr w:type="spellStart"/>
      <w:r w:rsidRPr="00A061D5">
        <w:rPr>
          <w:rFonts w:ascii="Times New Roman" w:hAnsi="Times New Roman"/>
          <w:sz w:val="24"/>
          <w:szCs w:val="24"/>
        </w:rPr>
        <w:t>Ujoeng</w:t>
      </w:r>
      <w:proofErr w:type="spellEnd"/>
      <w:r w:rsidRPr="00A061D5">
        <w:rPr>
          <w:rFonts w:ascii="Times New Roman" w:hAnsi="Times New Roman"/>
          <w:sz w:val="24"/>
          <w:szCs w:val="24"/>
        </w:rPr>
        <w:t xml:space="preserve"> </w:t>
      </w:r>
      <w:proofErr w:type="spellStart"/>
      <w:r w:rsidRPr="00A061D5">
        <w:rPr>
          <w:rFonts w:ascii="Times New Roman" w:hAnsi="Times New Roman"/>
          <w:sz w:val="24"/>
          <w:szCs w:val="24"/>
        </w:rPr>
        <w:t>Pacu</w:t>
      </w:r>
      <w:proofErr w:type="spellEnd"/>
      <w:r w:rsidRPr="00A061D5">
        <w:rPr>
          <w:rFonts w:ascii="Times New Roman" w:hAnsi="Times New Roman"/>
          <w:sz w:val="24"/>
          <w:szCs w:val="24"/>
        </w:rPr>
        <w:t xml:space="preserve">. </w:t>
      </w:r>
      <w:proofErr w:type="spellStart"/>
      <w:proofErr w:type="gramStart"/>
      <w:r w:rsidRPr="00A061D5">
        <w:rPr>
          <w:rFonts w:ascii="Times New Roman" w:hAnsi="Times New Roman"/>
          <w:sz w:val="24"/>
          <w:szCs w:val="24"/>
        </w:rPr>
        <w:t>Keberadaan</w:t>
      </w:r>
      <w:proofErr w:type="spellEnd"/>
      <w:r w:rsidRPr="00A061D5">
        <w:rPr>
          <w:rFonts w:ascii="Times New Roman" w:hAnsi="Times New Roman"/>
          <w:sz w:val="24"/>
          <w:szCs w:val="24"/>
        </w:rPr>
        <w:t xml:space="preserve"> </w:t>
      </w:r>
      <w:proofErr w:type="spellStart"/>
      <w:r w:rsidRPr="00A061D5">
        <w:rPr>
          <w:rFonts w:ascii="Times New Roman" w:hAnsi="Times New Roman"/>
          <w:sz w:val="24"/>
          <w:szCs w:val="24"/>
        </w:rPr>
        <w:t>qanun</w:t>
      </w:r>
      <w:proofErr w:type="spellEnd"/>
      <w:r w:rsidRPr="00A061D5">
        <w:rPr>
          <w:rFonts w:ascii="Times New Roman" w:hAnsi="Times New Roman"/>
          <w:sz w:val="24"/>
          <w:szCs w:val="24"/>
        </w:rPr>
        <w:t xml:space="preserve"> </w:t>
      </w:r>
      <w:proofErr w:type="spellStart"/>
      <w:r w:rsidRPr="00A061D5">
        <w:rPr>
          <w:rFonts w:ascii="Times New Roman" w:hAnsi="Times New Roman"/>
          <w:sz w:val="24"/>
          <w:szCs w:val="24"/>
        </w:rPr>
        <w:t>ini</w:t>
      </w:r>
      <w:proofErr w:type="spellEnd"/>
      <w:r w:rsidRPr="00A061D5">
        <w:rPr>
          <w:rFonts w:ascii="Times New Roman" w:hAnsi="Times New Roman"/>
          <w:sz w:val="24"/>
          <w:szCs w:val="24"/>
        </w:rPr>
        <w:t xml:space="preserve"> yang </w:t>
      </w:r>
      <w:proofErr w:type="spellStart"/>
      <w:r w:rsidRPr="00A061D5">
        <w:rPr>
          <w:rFonts w:ascii="Times New Roman" w:hAnsi="Times New Roman"/>
          <w:sz w:val="24"/>
          <w:szCs w:val="24"/>
        </w:rPr>
        <w:t>terpenting</w:t>
      </w:r>
      <w:proofErr w:type="spellEnd"/>
      <w:r w:rsidRPr="00A061D5">
        <w:rPr>
          <w:rFonts w:ascii="Times New Roman" w:hAnsi="Times New Roman"/>
          <w:sz w:val="24"/>
          <w:szCs w:val="24"/>
        </w:rPr>
        <w:t xml:space="preserve"> </w:t>
      </w:r>
      <w:proofErr w:type="spellStart"/>
      <w:r w:rsidRPr="00A061D5">
        <w:rPr>
          <w:rFonts w:ascii="Times New Roman" w:hAnsi="Times New Roman"/>
          <w:sz w:val="24"/>
          <w:szCs w:val="24"/>
        </w:rPr>
        <w:t>adalah</w:t>
      </w:r>
      <w:proofErr w:type="spellEnd"/>
      <w:r w:rsidRPr="00A061D5">
        <w:rPr>
          <w:rFonts w:ascii="Times New Roman" w:hAnsi="Times New Roman"/>
          <w:sz w:val="24"/>
          <w:szCs w:val="24"/>
        </w:rPr>
        <w:t xml:space="preserve"> </w:t>
      </w:r>
      <w:proofErr w:type="spellStart"/>
      <w:r w:rsidRPr="00A061D5">
        <w:rPr>
          <w:rFonts w:ascii="Times New Roman" w:hAnsi="Times New Roman"/>
          <w:sz w:val="24"/>
          <w:szCs w:val="24"/>
        </w:rPr>
        <w:t>penegasan</w:t>
      </w:r>
      <w:proofErr w:type="spellEnd"/>
      <w:r w:rsidRPr="00A061D5">
        <w:rPr>
          <w:rFonts w:ascii="Times New Roman" w:hAnsi="Times New Roman"/>
          <w:sz w:val="24"/>
          <w:szCs w:val="24"/>
        </w:rPr>
        <w:t xml:space="preserve"> </w:t>
      </w:r>
      <w:proofErr w:type="spellStart"/>
      <w:r w:rsidRPr="00A061D5">
        <w:rPr>
          <w:rFonts w:ascii="Times New Roman" w:hAnsi="Times New Roman"/>
          <w:sz w:val="24"/>
          <w:szCs w:val="24"/>
        </w:rPr>
        <w:t>bagaimana</w:t>
      </w:r>
      <w:proofErr w:type="spellEnd"/>
      <w:r w:rsidRPr="00A061D5">
        <w:rPr>
          <w:rFonts w:ascii="Times New Roman" w:hAnsi="Times New Roman"/>
          <w:sz w:val="24"/>
          <w:szCs w:val="24"/>
        </w:rPr>
        <w:t xml:space="preserve"> </w:t>
      </w:r>
      <w:proofErr w:type="spellStart"/>
      <w:r w:rsidRPr="00A061D5">
        <w:rPr>
          <w:rFonts w:ascii="Times New Roman" w:hAnsi="Times New Roman"/>
          <w:sz w:val="24"/>
          <w:szCs w:val="24"/>
        </w:rPr>
        <w:t>menjaga</w:t>
      </w:r>
      <w:proofErr w:type="spellEnd"/>
      <w:r w:rsidRPr="00A061D5">
        <w:rPr>
          <w:rFonts w:ascii="Times New Roman" w:hAnsi="Times New Roman"/>
          <w:sz w:val="24"/>
          <w:szCs w:val="24"/>
        </w:rPr>
        <w:t xml:space="preserve"> </w:t>
      </w:r>
      <w:proofErr w:type="spellStart"/>
      <w:r w:rsidRPr="00A061D5">
        <w:rPr>
          <w:rFonts w:ascii="Times New Roman" w:hAnsi="Times New Roman"/>
          <w:sz w:val="24"/>
          <w:szCs w:val="24"/>
        </w:rPr>
        <w:t>keamanan</w:t>
      </w:r>
      <w:proofErr w:type="spellEnd"/>
      <w:r w:rsidRPr="00A061D5">
        <w:rPr>
          <w:rFonts w:ascii="Times New Roman" w:hAnsi="Times New Roman"/>
          <w:sz w:val="24"/>
          <w:szCs w:val="24"/>
        </w:rPr>
        <w:t xml:space="preserve"> </w:t>
      </w:r>
      <w:r w:rsidRPr="00A061D5">
        <w:rPr>
          <w:rFonts w:ascii="Times New Roman" w:hAnsi="Times New Roman"/>
          <w:sz w:val="24"/>
          <w:szCs w:val="24"/>
        </w:rPr>
        <w:lastRenderedPageBreak/>
        <w:t xml:space="preserve">yang </w:t>
      </w:r>
      <w:proofErr w:type="spellStart"/>
      <w:r w:rsidRPr="00A061D5">
        <w:rPr>
          <w:rFonts w:ascii="Times New Roman" w:hAnsi="Times New Roman"/>
          <w:sz w:val="24"/>
          <w:szCs w:val="24"/>
        </w:rPr>
        <w:t>baik</w:t>
      </w:r>
      <w:proofErr w:type="spellEnd"/>
      <w:r w:rsidRPr="00A061D5">
        <w:rPr>
          <w:rFonts w:ascii="Times New Roman" w:hAnsi="Times New Roman"/>
          <w:sz w:val="24"/>
          <w:szCs w:val="24"/>
        </w:rPr>
        <w:t xml:space="preserve"> </w:t>
      </w:r>
      <w:proofErr w:type="spellStart"/>
      <w:r w:rsidRPr="00A061D5">
        <w:rPr>
          <w:rFonts w:ascii="Times New Roman" w:hAnsi="Times New Roman"/>
          <w:sz w:val="24"/>
          <w:szCs w:val="24"/>
        </w:rPr>
        <w:t>sehingga</w:t>
      </w:r>
      <w:proofErr w:type="spellEnd"/>
      <w:r w:rsidRPr="00A061D5">
        <w:rPr>
          <w:rFonts w:ascii="Times New Roman" w:hAnsi="Times New Roman"/>
          <w:sz w:val="24"/>
          <w:szCs w:val="24"/>
        </w:rPr>
        <w:t xml:space="preserve"> </w:t>
      </w:r>
      <w:proofErr w:type="spellStart"/>
      <w:r w:rsidRPr="00A061D5">
        <w:rPr>
          <w:rFonts w:ascii="Times New Roman" w:hAnsi="Times New Roman"/>
          <w:sz w:val="24"/>
          <w:szCs w:val="24"/>
        </w:rPr>
        <w:t>Ujoeng</w:t>
      </w:r>
      <w:proofErr w:type="spellEnd"/>
      <w:r w:rsidRPr="00A061D5">
        <w:rPr>
          <w:rFonts w:ascii="Times New Roman" w:hAnsi="Times New Roman"/>
          <w:sz w:val="24"/>
          <w:szCs w:val="24"/>
        </w:rPr>
        <w:t xml:space="preserve"> </w:t>
      </w:r>
      <w:proofErr w:type="spellStart"/>
      <w:r w:rsidRPr="00A061D5">
        <w:rPr>
          <w:rFonts w:ascii="Times New Roman" w:hAnsi="Times New Roman"/>
          <w:sz w:val="24"/>
          <w:szCs w:val="24"/>
        </w:rPr>
        <w:t>Pacu</w:t>
      </w:r>
      <w:proofErr w:type="spellEnd"/>
      <w:r w:rsidRPr="00A061D5">
        <w:rPr>
          <w:rFonts w:ascii="Times New Roman" w:hAnsi="Times New Roman"/>
          <w:sz w:val="24"/>
          <w:szCs w:val="24"/>
        </w:rPr>
        <w:t xml:space="preserve"> </w:t>
      </w:r>
      <w:proofErr w:type="spellStart"/>
      <w:r w:rsidRPr="00A061D5">
        <w:rPr>
          <w:rFonts w:ascii="Times New Roman" w:hAnsi="Times New Roman"/>
          <w:sz w:val="24"/>
          <w:szCs w:val="24"/>
        </w:rPr>
        <w:t>menjadi</w:t>
      </w:r>
      <w:proofErr w:type="spellEnd"/>
      <w:r w:rsidRPr="00A061D5">
        <w:rPr>
          <w:rFonts w:ascii="Times New Roman" w:hAnsi="Times New Roman"/>
          <w:sz w:val="24"/>
          <w:szCs w:val="24"/>
        </w:rPr>
        <w:t xml:space="preserve"> </w:t>
      </w:r>
      <w:proofErr w:type="spellStart"/>
      <w:r w:rsidRPr="00A061D5">
        <w:rPr>
          <w:rFonts w:ascii="Times New Roman" w:hAnsi="Times New Roman"/>
          <w:sz w:val="24"/>
          <w:szCs w:val="24"/>
        </w:rPr>
        <w:t>gampoeng</w:t>
      </w:r>
      <w:proofErr w:type="spellEnd"/>
      <w:r w:rsidRPr="00A061D5">
        <w:rPr>
          <w:rFonts w:ascii="Times New Roman" w:hAnsi="Times New Roman"/>
          <w:sz w:val="24"/>
          <w:szCs w:val="24"/>
        </w:rPr>
        <w:t xml:space="preserve"> yang </w:t>
      </w:r>
      <w:proofErr w:type="spellStart"/>
      <w:r w:rsidRPr="00A061D5">
        <w:rPr>
          <w:rFonts w:ascii="Times New Roman" w:hAnsi="Times New Roman"/>
          <w:sz w:val="24"/>
          <w:szCs w:val="24"/>
        </w:rPr>
        <w:t>aman</w:t>
      </w:r>
      <w:proofErr w:type="spellEnd"/>
      <w:r w:rsidRPr="00A061D5">
        <w:rPr>
          <w:rFonts w:ascii="Times New Roman" w:hAnsi="Times New Roman"/>
          <w:sz w:val="24"/>
          <w:szCs w:val="24"/>
        </w:rPr>
        <w:t xml:space="preserve"> </w:t>
      </w:r>
      <w:proofErr w:type="spellStart"/>
      <w:r w:rsidRPr="00A061D5">
        <w:rPr>
          <w:rFonts w:ascii="Times New Roman" w:hAnsi="Times New Roman"/>
          <w:sz w:val="24"/>
          <w:szCs w:val="24"/>
        </w:rPr>
        <w:t>dan</w:t>
      </w:r>
      <w:proofErr w:type="spellEnd"/>
      <w:r w:rsidRPr="00A061D5">
        <w:rPr>
          <w:rFonts w:ascii="Times New Roman" w:hAnsi="Times New Roman"/>
          <w:sz w:val="24"/>
          <w:szCs w:val="24"/>
        </w:rPr>
        <w:t xml:space="preserve"> </w:t>
      </w:r>
      <w:proofErr w:type="spellStart"/>
      <w:r w:rsidRPr="00A061D5">
        <w:rPr>
          <w:rFonts w:ascii="Times New Roman" w:hAnsi="Times New Roman"/>
          <w:sz w:val="24"/>
          <w:szCs w:val="24"/>
        </w:rPr>
        <w:t>nyaman</w:t>
      </w:r>
      <w:proofErr w:type="spellEnd"/>
      <w:r w:rsidRPr="00A061D5">
        <w:rPr>
          <w:rFonts w:ascii="Times New Roman" w:hAnsi="Times New Roman"/>
          <w:sz w:val="24"/>
          <w:szCs w:val="24"/>
        </w:rPr>
        <w:t xml:space="preserve"> </w:t>
      </w:r>
      <w:proofErr w:type="spellStart"/>
      <w:r w:rsidRPr="00A061D5">
        <w:rPr>
          <w:rFonts w:ascii="Times New Roman" w:hAnsi="Times New Roman"/>
          <w:sz w:val="24"/>
          <w:szCs w:val="24"/>
        </w:rPr>
        <w:t>termasuk</w:t>
      </w:r>
      <w:proofErr w:type="spellEnd"/>
      <w:r w:rsidRPr="00A061D5">
        <w:rPr>
          <w:rFonts w:ascii="Times New Roman" w:hAnsi="Times New Roman"/>
          <w:sz w:val="24"/>
          <w:szCs w:val="24"/>
        </w:rPr>
        <w:t xml:space="preserve"> </w:t>
      </w:r>
      <w:proofErr w:type="spellStart"/>
      <w:r w:rsidRPr="00A061D5">
        <w:rPr>
          <w:rFonts w:ascii="Times New Roman" w:hAnsi="Times New Roman"/>
          <w:sz w:val="24"/>
          <w:szCs w:val="24"/>
        </w:rPr>
        <w:t>terbebas</w:t>
      </w:r>
      <w:proofErr w:type="spellEnd"/>
      <w:r w:rsidRPr="00A061D5">
        <w:rPr>
          <w:rFonts w:ascii="Times New Roman" w:hAnsi="Times New Roman"/>
          <w:sz w:val="24"/>
          <w:szCs w:val="24"/>
        </w:rPr>
        <w:t xml:space="preserve"> </w:t>
      </w:r>
      <w:proofErr w:type="spellStart"/>
      <w:r w:rsidRPr="00A061D5">
        <w:rPr>
          <w:rFonts w:ascii="Times New Roman" w:hAnsi="Times New Roman"/>
          <w:sz w:val="24"/>
          <w:szCs w:val="24"/>
        </w:rPr>
        <w:t>dari</w:t>
      </w:r>
      <w:proofErr w:type="spellEnd"/>
      <w:r w:rsidRPr="00A061D5">
        <w:rPr>
          <w:rFonts w:ascii="Times New Roman" w:hAnsi="Times New Roman"/>
          <w:sz w:val="24"/>
          <w:szCs w:val="24"/>
        </w:rPr>
        <w:t xml:space="preserve"> </w:t>
      </w:r>
      <w:proofErr w:type="spellStart"/>
      <w:r w:rsidRPr="00A061D5">
        <w:rPr>
          <w:rFonts w:ascii="Times New Roman" w:hAnsi="Times New Roman"/>
          <w:sz w:val="24"/>
          <w:szCs w:val="24"/>
        </w:rPr>
        <w:t>peredaran</w:t>
      </w:r>
      <w:proofErr w:type="spellEnd"/>
      <w:r w:rsidRPr="00A061D5">
        <w:rPr>
          <w:rFonts w:ascii="Times New Roman" w:hAnsi="Times New Roman"/>
          <w:sz w:val="24"/>
          <w:szCs w:val="24"/>
        </w:rPr>
        <w:t xml:space="preserve"> </w:t>
      </w:r>
      <w:proofErr w:type="spellStart"/>
      <w:r w:rsidRPr="00A061D5">
        <w:rPr>
          <w:rFonts w:ascii="Times New Roman" w:hAnsi="Times New Roman"/>
          <w:sz w:val="24"/>
          <w:szCs w:val="24"/>
        </w:rPr>
        <w:t>narkoba</w:t>
      </w:r>
      <w:proofErr w:type="spellEnd"/>
      <w:r w:rsidRPr="00A061D5">
        <w:rPr>
          <w:rFonts w:ascii="Times New Roman" w:hAnsi="Times New Roman"/>
          <w:sz w:val="24"/>
          <w:szCs w:val="24"/>
          <w:lang w:val="id-ID"/>
        </w:rPr>
        <w:t>.</w:t>
      </w:r>
      <w:proofErr w:type="gramEnd"/>
      <w:r w:rsidRPr="00A061D5">
        <w:rPr>
          <w:rFonts w:ascii="Times New Roman" w:hAnsi="Times New Roman"/>
          <w:sz w:val="24"/>
          <w:szCs w:val="24"/>
          <w:lang w:val="id-ID"/>
        </w:rPr>
        <w:t xml:space="preserve"> </w:t>
      </w:r>
      <w:proofErr w:type="spellStart"/>
      <w:r w:rsidRPr="00A061D5">
        <w:rPr>
          <w:rFonts w:ascii="Times New Roman" w:hAnsi="Times New Roman"/>
          <w:sz w:val="24"/>
          <w:szCs w:val="24"/>
        </w:rPr>
        <w:t>Transformasi</w:t>
      </w:r>
      <w:proofErr w:type="spellEnd"/>
      <w:r w:rsidRPr="00A061D5">
        <w:rPr>
          <w:rFonts w:ascii="Times New Roman" w:hAnsi="Times New Roman"/>
          <w:sz w:val="24"/>
          <w:szCs w:val="24"/>
        </w:rPr>
        <w:t xml:space="preserve"> </w:t>
      </w:r>
      <w:proofErr w:type="spellStart"/>
      <w:r w:rsidRPr="00A061D5">
        <w:rPr>
          <w:rFonts w:ascii="Times New Roman" w:hAnsi="Times New Roman"/>
          <w:sz w:val="24"/>
          <w:szCs w:val="24"/>
        </w:rPr>
        <w:t>gerakan</w:t>
      </w:r>
      <w:proofErr w:type="spellEnd"/>
      <w:r w:rsidRPr="00A061D5">
        <w:rPr>
          <w:rFonts w:ascii="Times New Roman" w:hAnsi="Times New Roman"/>
          <w:sz w:val="24"/>
          <w:szCs w:val="24"/>
        </w:rPr>
        <w:t xml:space="preserve"> </w:t>
      </w:r>
      <w:proofErr w:type="spellStart"/>
      <w:r w:rsidRPr="00A061D5">
        <w:rPr>
          <w:rFonts w:ascii="Times New Roman" w:hAnsi="Times New Roman"/>
          <w:sz w:val="24"/>
          <w:szCs w:val="24"/>
        </w:rPr>
        <w:t>sebagai</w:t>
      </w:r>
      <w:proofErr w:type="spellEnd"/>
      <w:r w:rsidRPr="00A061D5">
        <w:rPr>
          <w:rFonts w:ascii="Times New Roman" w:hAnsi="Times New Roman"/>
          <w:sz w:val="24"/>
          <w:szCs w:val="24"/>
        </w:rPr>
        <w:t xml:space="preserve"> </w:t>
      </w:r>
      <w:proofErr w:type="spellStart"/>
      <w:r w:rsidRPr="00A061D5">
        <w:rPr>
          <w:rFonts w:ascii="Times New Roman" w:hAnsi="Times New Roman"/>
          <w:sz w:val="24"/>
          <w:szCs w:val="24"/>
        </w:rPr>
        <w:t>gerakan</w:t>
      </w:r>
      <w:proofErr w:type="spellEnd"/>
      <w:r w:rsidRPr="00A061D5">
        <w:rPr>
          <w:rFonts w:ascii="Times New Roman" w:hAnsi="Times New Roman"/>
          <w:sz w:val="24"/>
          <w:szCs w:val="24"/>
        </w:rPr>
        <w:t xml:space="preserve"> </w:t>
      </w:r>
      <w:proofErr w:type="spellStart"/>
      <w:r w:rsidRPr="00A061D5">
        <w:rPr>
          <w:rFonts w:ascii="Times New Roman" w:hAnsi="Times New Roman"/>
          <w:sz w:val="24"/>
          <w:szCs w:val="24"/>
        </w:rPr>
        <w:t>keagamaan</w:t>
      </w:r>
      <w:proofErr w:type="spellEnd"/>
      <w:r w:rsidRPr="00A061D5">
        <w:rPr>
          <w:rFonts w:ascii="Times New Roman" w:hAnsi="Times New Roman"/>
          <w:sz w:val="24"/>
          <w:szCs w:val="24"/>
        </w:rPr>
        <w:t xml:space="preserve"> (jihad </w:t>
      </w:r>
      <w:proofErr w:type="spellStart"/>
      <w:r w:rsidRPr="00A061D5">
        <w:rPr>
          <w:rFonts w:ascii="Times New Roman" w:hAnsi="Times New Roman"/>
          <w:sz w:val="24"/>
          <w:szCs w:val="24"/>
        </w:rPr>
        <w:t>mengusir</w:t>
      </w:r>
      <w:proofErr w:type="spellEnd"/>
      <w:r w:rsidRPr="00A061D5">
        <w:rPr>
          <w:rFonts w:ascii="Times New Roman" w:hAnsi="Times New Roman"/>
          <w:sz w:val="24"/>
          <w:szCs w:val="24"/>
        </w:rPr>
        <w:t xml:space="preserve"> </w:t>
      </w:r>
      <w:proofErr w:type="spellStart"/>
      <w:r w:rsidRPr="00A061D5">
        <w:rPr>
          <w:rFonts w:ascii="Times New Roman" w:hAnsi="Times New Roman"/>
          <w:sz w:val="24"/>
          <w:szCs w:val="24"/>
        </w:rPr>
        <w:t>maksiat</w:t>
      </w:r>
      <w:proofErr w:type="spellEnd"/>
      <w:r w:rsidRPr="00A061D5">
        <w:rPr>
          <w:rFonts w:ascii="Times New Roman" w:hAnsi="Times New Roman"/>
          <w:sz w:val="24"/>
          <w:szCs w:val="24"/>
        </w:rPr>
        <w:t>/</w:t>
      </w:r>
      <w:proofErr w:type="spellStart"/>
      <w:r w:rsidRPr="00A061D5">
        <w:rPr>
          <w:rFonts w:ascii="Times New Roman" w:hAnsi="Times New Roman"/>
          <w:i/>
          <w:sz w:val="24"/>
          <w:szCs w:val="24"/>
        </w:rPr>
        <w:t>leut</w:t>
      </w:r>
      <w:proofErr w:type="spellEnd"/>
      <w:r w:rsidRPr="00A061D5">
        <w:rPr>
          <w:rFonts w:ascii="Times New Roman" w:hAnsi="Times New Roman"/>
          <w:i/>
          <w:sz w:val="24"/>
          <w:szCs w:val="24"/>
        </w:rPr>
        <w:t xml:space="preserve"> </w:t>
      </w:r>
      <w:proofErr w:type="spellStart"/>
      <w:r w:rsidRPr="00A061D5">
        <w:rPr>
          <w:rFonts w:ascii="Times New Roman" w:hAnsi="Times New Roman"/>
          <w:i/>
          <w:sz w:val="24"/>
          <w:szCs w:val="24"/>
        </w:rPr>
        <w:t>maksiet</w:t>
      </w:r>
      <w:proofErr w:type="spellEnd"/>
      <w:r w:rsidRPr="00A061D5">
        <w:rPr>
          <w:rFonts w:ascii="Times New Roman" w:hAnsi="Times New Roman"/>
          <w:sz w:val="24"/>
          <w:szCs w:val="24"/>
        </w:rPr>
        <w:t xml:space="preserve">), </w:t>
      </w:r>
      <w:proofErr w:type="spellStart"/>
      <w:r w:rsidRPr="00A061D5">
        <w:rPr>
          <w:rFonts w:ascii="Times New Roman" w:hAnsi="Times New Roman"/>
          <w:sz w:val="24"/>
          <w:szCs w:val="24"/>
        </w:rPr>
        <w:t>penguatan</w:t>
      </w:r>
      <w:proofErr w:type="spellEnd"/>
      <w:r w:rsidRPr="00A061D5">
        <w:rPr>
          <w:rFonts w:ascii="Times New Roman" w:hAnsi="Times New Roman"/>
          <w:sz w:val="24"/>
          <w:szCs w:val="24"/>
        </w:rPr>
        <w:t xml:space="preserve"> </w:t>
      </w:r>
      <w:proofErr w:type="spellStart"/>
      <w:r w:rsidRPr="00A061D5">
        <w:rPr>
          <w:rFonts w:ascii="Times New Roman" w:hAnsi="Times New Roman"/>
          <w:sz w:val="24"/>
          <w:szCs w:val="24"/>
        </w:rPr>
        <w:t>intensitas</w:t>
      </w:r>
      <w:proofErr w:type="spellEnd"/>
      <w:r w:rsidRPr="00A061D5">
        <w:rPr>
          <w:rFonts w:ascii="Times New Roman" w:hAnsi="Times New Roman"/>
          <w:sz w:val="24"/>
          <w:szCs w:val="24"/>
        </w:rPr>
        <w:t xml:space="preserve"> </w:t>
      </w:r>
      <w:proofErr w:type="spellStart"/>
      <w:r w:rsidRPr="00A061D5">
        <w:rPr>
          <w:rFonts w:ascii="Times New Roman" w:hAnsi="Times New Roman"/>
          <w:sz w:val="24"/>
          <w:szCs w:val="24"/>
        </w:rPr>
        <w:t>komunikasi</w:t>
      </w:r>
      <w:proofErr w:type="spellEnd"/>
      <w:r w:rsidRPr="00A061D5">
        <w:rPr>
          <w:rFonts w:ascii="Times New Roman" w:hAnsi="Times New Roman"/>
          <w:sz w:val="24"/>
          <w:szCs w:val="24"/>
        </w:rPr>
        <w:t xml:space="preserve"> </w:t>
      </w:r>
      <w:proofErr w:type="spellStart"/>
      <w:r w:rsidRPr="00A061D5">
        <w:rPr>
          <w:rFonts w:ascii="Times New Roman" w:hAnsi="Times New Roman"/>
          <w:sz w:val="24"/>
          <w:szCs w:val="24"/>
        </w:rPr>
        <w:t>antar</w:t>
      </w:r>
      <w:proofErr w:type="spellEnd"/>
      <w:r w:rsidRPr="00A061D5">
        <w:rPr>
          <w:rFonts w:ascii="Times New Roman" w:hAnsi="Times New Roman"/>
          <w:sz w:val="24"/>
          <w:szCs w:val="24"/>
        </w:rPr>
        <w:t xml:space="preserve"> </w:t>
      </w:r>
      <w:proofErr w:type="spellStart"/>
      <w:r w:rsidRPr="00A061D5">
        <w:rPr>
          <w:rFonts w:ascii="Times New Roman" w:hAnsi="Times New Roman"/>
          <w:sz w:val="24"/>
          <w:szCs w:val="24"/>
        </w:rPr>
        <w:t>warga</w:t>
      </w:r>
      <w:proofErr w:type="spellEnd"/>
      <w:r w:rsidRPr="00A061D5">
        <w:rPr>
          <w:rFonts w:ascii="Times New Roman" w:hAnsi="Times New Roman"/>
          <w:sz w:val="24"/>
          <w:szCs w:val="24"/>
        </w:rPr>
        <w:t xml:space="preserve">, </w:t>
      </w:r>
      <w:proofErr w:type="spellStart"/>
      <w:r w:rsidRPr="00A061D5">
        <w:rPr>
          <w:rFonts w:ascii="Times New Roman" w:hAnsi="Times New Roman"/>
          <w:sz w:val="24"/>
          <w:szCs w:val="24"/>
        </w:rPr>
        <w:t>transformasi</w:t>
      </w:r>
      <w:proofErr w:type="spellEnd"/>
      <w:r w:rsidRPr="00A061D5">
        <w:rPr>
          <w:rFonts w:ascii="Times New Roman" w:hAnsi="Times New Roman"/>
          <w:sz w:val="24"/>
          <w:szCs w:val="24"/>
        </w:rPr>
        <w:t xml:space="preserve"> </w:t>
      </w:r>
      <w:proofErr w:type="spellStart"/>
      <w:proofErr w:type="gramStart"/>
      <w:r w:rsidRPr="00A061D5">
        <w:rPr>
          <w:rFonts w:ascii="Times New Roman" w:hAnsi="Times New Roman"/>
          <w:sz w:val="24"/>
          <w:szCs w:val="24"/>
        </w:rPr>
        <w:t>ronda</w:t>
      </w:r>
      <w:proofErr w:type="spellEnd"/>
      <w:proofErr w:type="gramEnd"/>
      <w:r w:rsidRPr="00A061D5">
        <w:rPr>
          <w:rFonts w:ascii="Times New Roman" w:hAnsi="Times New Roman"/>
          <w:sz w:val="24"/>
          <w:szCs w:val="24"/>
        </w:rPr>
        <w:t xml:space="preserve"> </w:t>
      </w:r>
      <w:proofErr w:type="spellStart"/>
      <w:r w:rsidRPr="00A061D5">
        <w:rPr>
          <w:rFonts w:ascii="Times New Roman" w:hAnsi="Times New Roman"/>
          <w:sz w:val="24"/>
          <w:szCs w:val="24"/>
        </w:rPr>
        <w:t>malam</w:t>
      </w:r>
      <w:proofErr w:type="spellEnd"/>
      <w:r w:rsidRPr="00A061D5">
        <w:rPr>
          <w:rFonts w:ascii="Times New Roman" w:hAnsi="Times New Roman"/>
          <w:sz w:val="24"/>
          <w:szCs w:val="24"/>
        </w:rPr>
        <w:t xml:space="preserve"> </w:t>
      </w:r>
      <w:proofErr w:type="spellStart"/>
      <w:r w:rsidRPr="00A061D5">
        <w:rPr>
          <w:rFonts w:ascii="Times New Roman" w:hAnsi="Times New Roman"/>
          <w:sz w:val="24"/>
          <w:szCs w:val="24"/>
        </w:rPr>
        <w:t>sebagai</w:t>
      </w:r>
      <w:proofErr w:type="spellEnd"/>
      <w:r w:rsidRPr="00A061D5">
        <w:rPr>
          <w:rFonts w:ascii="Times New Roman" w:hAnsi="Times New Roman"/>
          <w:sz w:val="24"/>
          <w:szCs w:val="24"/>
        </w:rPr>
        <w:t xml:space="preserve"> </w:t>
      </w:r>
      <w:proofErr w:type="spellStart"/>
      <w:r w:rsidRPr="00A061D5">
        <w:rPr>
          <w:rFonts w:ascii="Times New Roman" w:hAnsi="Times New Roman"/>
          <w:sz w:val="24"/>
          <w:szCs w:val="24"/>
        </w:rPr>
        <w:t>ruang</w:t>
      </w:r>
      <w:proofErr w:type="spellEnd"/>
      <w:r w:rsidRPr="00A061D5">
        <w:rPr>
          <w:rFonts w:ascii="Times New Roman" w:hAnsi="Times New Roman"/>
          <w:sz w:val="24"/>
          <w:szCs w:val="24"/>
        </w:rPr>
        <w:t xml:space="preserve"> </w:t>
      </w:r>
      <w:proofErr w:type="spellStart"/>
      <w:r w:rsidRPr="00A061D5">
        <w:rPr>
          <w:rFonts w:ascii="Times New Roman" w:hAnsi="Times New Roman"/>
          <w:sz w:val="24"/>
          <w:szCs w:val="24"/>
        </w:rPr>
        <w:t>penguatan</w:t>
      </w:r>
      <w:proofErr w:type="spellEnd"/>
      <w:r w:rsidRPr="00A061D5">
        <w:rPr>
          <w:rFonts w:ascii="Times New Roman" w:hAnsi="Times New Roman"/>
          <w:sz w:val="24"/>
          <w:szCs w:val="24"/>
        </w:rPr>
        <w:t xml:space="preserve"> </w:t>
      </w:r>
      <w:proofErr w:type="spellStart"/>
      <w:r w:rsidRPr="00A061D5">
        <w:rPr>
          <w:rFonts w:ascii="Times New Roman" w:hAnsi="Times New Roman"/>
          <w:sz w:val="24"/>
          <w:szCs w:val="24"/>
        </w:rPr>
        <w:t>sentuhan</w:t>
      </w:r>
      <w:proofErr w:type="spellEnd"/>
      <w:r w:rsidRPr="00A061D5">
        <w:rPr>
          <w:rFonts w:ascii="Times New Roman" w:hAnsi="Times New Roman"/>
          <w:sz w:val="24"/>
          <w:szCs w:val="24"/>
        </w:rPr>
        <w:t xml:space="preserve"> </w:t>
      </w:r>
      <w:proofErr w:type="spellStart"/>
      <w:r w:rsidRPr="00A061D5">
        <w:rPr>
          <w:rFonts w:ascii="Times New Roman" w:hAnsi="Times New Roman"/>
          <w:sz w:val="24"/>
          <w:szCs w:val="24"/>
        </w:rPr>
        <w:t>emosional</w:t>
      </w:r>
      <w:proofErr w:type="spellEnd"/>
      <w:r w:rsidRPr="00A061D5">
        <w:rPr>
          <w:rFonts w:ascii="Times New Roman" w:hAnsi="Times New Roman"/>
          <w:sz w:val="24"/>
          <w:szCs w:val="24"/>
        </w:rPr>
        <w:t xml:space="preserve">, </w:t>
      </w:r>
      <w:proofErr w:type="spellStart"/>
      <w:r w:rsidRPr="00A061D5">
        <w:rPr>
          <w:rFonts w:ascii="Times New Roman" w:hAnsi="Times New Roman"/>
          <w:sz w:val="24"/>
          <w:szCs w:val="24"/>
        </w:rPr>
        <w:t>sosial</w:t>
      </w:r>
      <w:proofErr w:type="spellEnd"/>
      <w:r w:rsidRPr="00A061D5">
        <w:rPr>
          <w:rFonts w:ascii="Times New Roman" w:hAnsi="Times New Roman"/>
          <w:sz w:val="24"/>
          <w:szCs w:val="24"/>
        </w:rPr>
        <w:t xml:space="preserve"> </w:t>
      </w:r>
      <w:proofErr w:type="spellStart"/>
      <w:r w:rsidRPr="00A061D5">
        <w:rPr>
          <w:rFonts w:ascii="Times New Roman" w:hAnsi="Times New Roman"/>
          <w:sz w:val="24"/>
          <w:szCs w:val="24"/>
        </w:rPr>
        <w:t>dan</w:t>
      </w:r>
      <w:proofErr w:type="spellEnd"/>
      <w:r w:rsidRPr="00A061D5">
        <w:rPr>
          <w:rFonts w:ascii="Times New Roman" w:hAnsi="Times New Roman"/>
          <w:sz w:val="24"/>
          <w:szCs w:val="24"/>
        </w:rPr>
        <w:t xml:space="preserve"> </w:t>
      </w:r>
      <w:proofErr w:type="spellStart"/>
      <w:r w:rsidRPr="00A061D5">
        <w:rPr>
          <w:rFonts w:ascii="Times New Roman" w:hAnsi="Times New Roman"/>
          <w:sz w:val="24"/>
          <w:szCs w:val="24"/>
        </w:rPr>
        <w:t>psikologis</w:t>
      </w:r>
      <w:proofErr w:type="spellEnd"/>
      <w:r w:rsidRPr="00A061D5">
        <w:rPr>
          <w:rFonts w:ascii="Times New Roman" w:hAnsi="Times New Roman"/>
          <w:sz w:val="24"/>
          <w:szCs w:val="24"/>
        </w:rPr>
        <w:t xml:space="preserve"> </w:t>
      </w:r>
      <w:proofErr w:type="spellStart"/>
      <w:r w:rsidRPr="00A061D5">
        <w:rPr>
          <w:rFonts w:ascii="Times New Roman" w:hAnsi="Times New Roman"/>
          <w:sz w:val="24"/>
          <w:szCs w:val="24"/>
        </w:rPr>
        <w:t>dan</w:t>
      </w:r>
      <w:proofErr w:type="spellEnd"/>
      <w:r w:rsidRPr="00A061D5">
        <w:rPr>
          <w:rFonts w:ascii="Times New Roman" w:hAnsi="Times New Roman"/>
          <w:sz w:val="24"/>
          <w:szCs w:val="24"/>
        </w:rPr>
        <w:t xml:space="preserve"> </w:t>
      </w:r>
      <w:proofErr w:type="spellStart"/>
      <w:r w:rsidRPr="00A061D5">
        <w:rPr>
          <w:rFonts w:ascii="Times New Roman" w:hAnsi="Times New Roman"/>
          <w:sz w:val="24"/>
          <w:szCs w:val="24"/>
        </w:rPr>
        <w:t>qanun</w:t>
      </w:r>
      <w:proofErr w:type="spellEnd"/>
      <w:r w:rsidRPr="00A061D5">
        <w:rPr>
          <w:rFonts w:ascii="Times New Roman" w:hAnsi="Times New Roman"/>
          <w:sz w:val="24"/>
          <w:szCs w:val="24"/>
        </w:rPr>
        <w:t xml:space="preserve"> </w:t>
      </w:r>
      <w:proofErr w:type="spellStart"/>
      <w:r w:rsidRPr="00A061D5">
        <w:rPr>
          <w:rFonts w:ascii="Times New Roman" w:hAnsi="Times New Roman"/>
          <w:sz w:val="24"/>
          <w:szCs w:val="24"/>
        </w:rPr>
        <w:t>gampoeng</w:t>
      </w:r>
      <w:proofErr w:type="spellEnd"/>
      <w:r w:rsidRPr="00A061D5">
        <w:rPr>
          <w:rFonts w:ascii="Times New Roman" w:hAnsi="Times New Roman"/>
          <w:sz w:val="24"/>
          <w:szCs w:val="24"/>
        </w:rPr>
        <w:t xml:space="preserve"> </w:t>
      </w:r>
      <w:proofErr w:type="spellStart"/>
      <w:r w:rsidRPr="00A061D5">
        <w:rPr>
          <w:rFonts w:ascii="Times New Roman" w:hAnsi="Times New Roman"/>
          <w:sz w:val="24"/>
          <w:szCs w:val="24"/>
        </w:rPr>
        <w:t>merupakan</w:t>
      </w:r>
      <w:proofErr w:type="spellEnd"/>
      <w:r w:rsidRPr="00A061D5">
        <w:rPr>
          <w:rFonts w:ascii="Times New Roman" w:hAnsi="Times New Roman"/>
          <w:sz w:val="24"/>
          <w:szCs w:val="24"/>
        </w:rPr>
        <w:t xml:space="preserve"> modal </w:t>
      </w:r>
      <w:proofErr w:type="spellStart"/>
      <w:r w:rsidRPr="00A061D5">
        <w:rPr>
          <w:rFonts w:ascii="Times New Roman" w:hAnsi="Times New Roman"/>
          <w:sz w:val="24"/>
          <w:szCs w:val="24"/>
        </w:rPr>
        <w:t>sosial</w:t>
      </w:r>
      <w:proofErr w:type="spellEnd"/>
      <w:r w:rsidRPr="00A061D5">
        <w:rPr>
          <w:rFonts w:ascii="Times New Roman" w:hAnsi="Times New Roman"/>
          <w:sz w:val="24"/>
          <w:szCs w:val="24"/>
        </w:rPr>
        <w:t xml:space="preserve"> </w:t>
      </w:r>
      <w:proofErr w:type="spellStart"/>
      <w:r w:rsidRPr="00A061D5">
        <w:rPr>
          <w:rFonts w:ascii="Times New Roman" w:hAnsi="Times New Roman"/>
          <w:sz w:val="24"/>
          <w:szCs w:val="24"/>
        </w:rPr>
        <w:t>berharga</w:t>
      </w:r>
      <w:proofErr w:type="spellEnd"/>
      <w:r w:rsidRPr="00A061D5">
        <w:rPr>
          <w:rFonts w:ascii="Times New Roman" w:hAnsi="Times New Roman"/>
          <w:sz w:val="24"/>
          <w:szCs w:val="24"/>
        </w:rPr>
        <w:t xml:space="preserve"> yang </w:t>
      </w:r>
      <w:proofErr w:type="spellStart"/>
      <w:r w:rsidRPr="00A061D5">
        <w:rPr>
          <w:rFonts w:ascii="Times New Roman" w:hAnsi="Times New Roman"/>
          <w:sz w:val="24"/>
          <w:szCs w:val="24"/>
        </w:rPr>
        <w:t>mengikat</w:t>
      </w:r>
      <w:proofErr w:type="spellEnd"/>
      <w:r w:rsidRPr="00A061D5">
        <w:rPr>
          <w:rFonts w:ascii="Times New Roman" w:hAnsi="Times New Roman"/>
          <w:sz w:val="24"/>
          <w:szCs w:val="24"/>
        </w:rPr>
        <w:t xml:space="preserve"> </w:t>
      </w:r>
      <w:proofErr w:type="spellStart"/>
      <w:r w:rsidRPr="00A061D5">
        <w:rPr>
          <w:rFonts w:ascii="Times New Roman" w:hAnsi="Times New Roman"/>
          <w:sz w:val="24"/>
          <w:szCs w:val="24"/>
        </w:rPr>
        <w:t>dan</w:t>
      </w:r>
      <w:proofErr w:type="spellEnd"/>
      <w:r w:rsidRPr="00A061D5">
        <w:rPr>
          <w:rFonts w:ascii="Times New Roman" w:hAnsi="Times New Roman"/>
          <w:sz w:val="24"/>
          <w:szCs w:val="24"/>
        </w:rPr>
        <w:t xml:space="preserve"> </w:t>
      </w:r>
      <w:proofErr w:type="spellStart"/>
      <w:r w:rsidRPr="00A061D5">
        <w:rPr>
          <w:rFonts w:ascii="Times New Roman" w:hAnsi="Times New Roman"/>
          <w:sz w:val="24"/>
          <w:szCs w:val="24"/>
        </w:rPr>
        <w:t>menjaga</w:t>
      </w:r>
      <w:proofErr w:type="spellEnd"/>
      <w:r w:rsidRPr="00A061D5">
        <w:rPr>
          <w:rFonts w:ascii="Times New Roman" w:hAnsi="Times New Roman"/>
          <w:sz w:val="24"/>
          <w:szCs w:val="24"/>
        </w:rPr>
        <w:t xml:space="preserve"> </w:t>
      </w:r>
      <w:proofErr w:type="spellStart"/>
      <w:r w:rsidRPr="00A061D5">
        <w:rPr>
          <w:rFonts w:ascii="Times New Roman" w:hAnsi="Times New Roman"/>
          <w:sz w:val="24"/>
          <w:szCs w:val="24"/>
        </w:rPr>
        <w:t>konsistensi</w:t>
      </w:r>
      <w:proofErr w:type="spellEnd"/>
      <w:r w:rsidRPr="00A061D5">
        <w:rPr>
          <w:rFonts w:ascii="Times New Roman" w:hAnsi="Times New Roman"/>
          <w:sz w:val="24"/>
          <w:szCs w:val="24"/>
        </w:rPr>
        <w:t xml:space="preserve"> </w:t>
      </w:r>
      <w:proofErr w:type="spellStart"/>
      <w:r w:rsidRPr="00A061D5">
        <w:rPr>
          <w:rFonts w:ascii="Times New Roman" w:hAnsi="Times New Roman"/>
          <w:sz w:val="24"/>
          <w:szCs w:val="24"/>
        </w:rPr>
        <w:t>gerakan</w:t>
      </w:r>
      <w:proofErr w:type="spellEnd"/>
      <w:r w:rsidRPr="00A061D5">
        <w:rPr>
          <w:rFonts w:ascii="Times New Roman" w:hAnsi="Times New Roman"/>
          <w:sz w:val="24"/>
          <w:szCs w:val="24"/>
        </w:rPr>
        <w:t xml:space="preserve"> </w:t>
      </w:r>
      <w:proofErr w:type="spellStart"/>
      <w:r w:rsidRPr="00A061D5">
        <w:rPr>
          <w:rFonts w:ascii="Times New Roman" w:hAnsi="Times New Roman"/>
          <w:sz w:val="24"/>
          <w:szCs w:val="24"/>
        </w:rPr>
        <w:t>kolektif</w:t>
      </w:r>
      <w:proofErr w:type="spellEnd"/>
      <w:r w:rsidRPr="00A061D5">
        <w:rPr>
          <w:rFonts w:ascii="Times New Roman" w:hAnsi="Times New Roman"/>
          <w:sz w:val="24"/>
          <w:szCs w:val="24"/>
        </w:rPr>
        <w:t xml:space="preserve"> </w:t>
      </w:r>
      <w:proofErr w:type="spellStart"/>
      <w:r w:rsidRPr="00A061D5">
        <w:rPr>
          <w:rFonts w:ascii="Times New Roman" w:hAnsi="Times New Roman"/>
          <w:sz w:val="24"/>
          <w:szCs w:val="24"/>
        </w:rPr>
        <w:t>masyarakat</w:t>
      </w:r>
      <w:proofErr w:type="spellEnd"/>
      <w:r w:rsidRPr="00A061D5">
        <w:rPr>
          <w:rFonts w:ascii="Times New Roman" w:hAnsi="Times New Roman"/>
          <w:sz w:val="24"/>
          <w:szCs w:val="24"/>
        </w:rPr>
        <w:t xml:space="preserve"> </w:t>
      </w:r>
      <w:proofErr w:type="spellStart"/>
      <w:r w:rsidRPr="00A061D5">
        <w:rPr>
          <w:rFonts w:ascii="Times New Roman" w:hAnsi="Times New Roman"/>
          <w:sz w:val="24"/>
          <w:szCs w:val="24"/>
        </w:rPr>
        <w:t>Ujoeng</w:t>
      </w:r>
      <w:proofErr w:type="spellEnd"/>
      <w:r w:rsidRPr="00A061D5">
        <w:rPr>
          <w:rFonts w:ascii="Times New Roman" w:hAnsi="Times New Roman"/>
          <w:sz w:val="24"/>
          <w:szCs w:val="24"/>
        </w:rPr>
        <w:t xml:space="preserve"> </w:t>
      </w:r>
      <w:proofErr w:type="spellStart"/>
      <w:r w:rsidRPr="00A061D5">
        <w:rPr>
          <w:rFonts w:ascii="Times New Roman" w:hAnsi="Times New Roman"/>
          <w:sz w:val="24"/>
          <w:szCs w:val="24"/>
        </w:rPr>
        <w:t>Pacu</w:t>
      </w:r>
      <w:proofErr w:type="spellEnd"/>
      <w:r w:rsidRPr="00A061D5">
        <w:rPr>
          <w:rFonts w:ascii="Times New Roman" w:hAnsi="Times New Roman"/>
          <w:sz w:val="24"/>
          <w:szCs w:val="24"/>
        </w:rPr>
        <w:t xml:space="preserve"> </w:t>
      </w:r>
      <w:proofErr w:type="spellStart"/>
      <w:r w:rsidRPr="00A061D5">
        <w:rPr>
          <w:rFonts w:ascii="Times New Roman" w:hAnsi="Times New Roman"/>
          <w:sz w:val="24"/>
          <w:szCs w:val="24"/>
        </w:rPr>
        <w:t>dalam</w:t>
      </w:r>
      <w:proofErr w:type="spellEnd"/>
      <w:r w:rsidRPr="00A061D5">
        <w:rPr>
          <w:rFonts w:ascii="Times New Roman" w:hAnsi="Times New Roman"/>
          <w:sz w:val="24"/>
          <w:szCs w:val="24"/>
        </w:rPr>
        <w:t xml:space="preserve"> </w:t>
      </w:r>
      <w:proofErr w:type="spellStart"/>
      <w:r w:rsidRPr="00A061D5">
        <w:rPr>
          <w:rFonts w:ascii="Times New Roman" w:hAnsi="Times New Roman"/>
          <w:sz w:val="24"/>
          <w:szCs w:val="24"/>
        </w:rPr>
        <w:t>memberantas</w:t>
      </w:r>
      <w:proofErr w:type="spellEnd"/>
      <w:r w:rsidRPr="00A061D5">
        <w:rPr>
          <w:rFonts w:ascii="Times New Roman" w:hAnsi="Times New Roman"/>
          <w:sz w:val="24"/>
          <w:szCs w:val="24"/>
        </w:rPr>
        <w:t xml:space="preserve"> </w:t>
      </w:r>
      <w:proofErr w:type="spellStart"/>
      <w:r w:rsidRPr="00A061D5">
        <w:rPr>
          <w:rFonts w:ascii="Times New Roman" w:hAnsi="Times New Roman"/>
          <w:sz w:val="24"/>
          <w:szCs w:val="24"/>
        </w:rPr>
        <w:t>narkoba</w:t>
      </w:r>
      <w:proofErr w:type="spellEnd"/>
      <w:r w:rsidRPr="00A061D5">
        <w:rPr>
          <w:rFonts w:ascii="Times New Roman" w:hAnsi="Times New Roman"/>
          <w:sz w:val="24"/>
          <w:szCs w:val="24"/>
        </w:rPr>
        <w:t xml:space="preserve">.        </w:t>
      </w:r>
    </w:p>
    <w:p w:rsidR="00821E82" w:rsidRPr="00A061D5" w:rsidRDefault="00821E82" w:rsidP="00BE0819">
      <w:pPr>
        <w:autoSpaceDE w:val="0"/>
        <w:autoSpaceDN w:val="0"/>
        <w:adjustRightInd w:val="0"/>
        <w:spacing w:after="0" w:line="360" w:lineRule="auto"/>
        <w:jc w:val="both"/>
        <w:rPr>
          <w:rFonts w:ascii="Times New Roman" w:hAnsi="Times New Roman"/>
          <w:b/>
          <w:sz w:val="24"/>
          <w:szCs w:val="24"/>
          <w:lang w:val="id-ID"/>
        </w:rPr>
      </w:pPr>
    </w:p>
    <w:p w:rsidR="000841B4" w:rsidRPr="00A061D5" w:rsidRDefault="00BE0819" w:rsidP="00BE0819">
      <w:pPr>
        <w:autoSpaceDE w:val="0"/>
        <w:autoSpaceDN w:val="0"/>
        <w:adjustRightInd w:val="0"/>
        <w:spacing w:after="0" w:line="360" w:lineRule="auto"/>
        <w:jc w:val="both"/>
        <w:rPr>
          <w:rFonts w:ascii="Times New Roman" w:hAnsi="Times New Roman"/>
          <w:b/>
          <w:sz w:val="24"/>
          <w:szCs w:val="24"/>
        </w:rPr>
      </w:pPr>
      <w:r w:rsidRPr="00A061D5">
        <w:rPr>
          <w:rFonts w:ascii="Times New Roman" w:hAnsi="Times New Roman"/>
          <w:b/>
          <w:sz w:val="24"/>
          <w:szCs w:val="24"/>
        </w:rPr>
        <w:t xml:space="preserve">KESIMPULAN </w:t>
      </w:r>
    </w:p>
    <w:p w:rsidR="00B94EB6" w:rsidRPr="00A061D5" w:rsidRDefault="00B94EB6" w:rsidP="00BE0819">
      <w:pPr>
        <w:autoSpaceDE w:val="0"/>
        <w:autoSpaceDN w:val="0"/>
        <w:adjustRightInd w:val="0"/>
        <w:spacing w:after="0" w:line="360" w:lineRule="auto"/>
        <w:ind w:firstLine="720"/>
        <w:jc w:val="both"/>
        <w:rPr>
          <w:rFonts w:ascii="Times New Roman" w:hAnsi="Times New Roman"/>
          <w:sz w:val="24"/>
          <w:szCs w:val="24"/>
          <w:lang w:val="id-ID"/>
        </w:rPr>
      </w:pPr>
      <w:r w:rsidRPr="00A061D5">
        <w:rPr>
          <w:rFonts w:ascii="Times New Roman" w:hAnsi="Times New Roman"/>
          <w:sz w:val="24"/>
          <w:szCs w:val="24"/>
          <w:lang w:val="id-ID"/>
        </w:rPr>
        <w:t xml:space="preserve">Gerakan sosial dalam aksi pemberantasan narkoba yang dilakukan para Teungku Dayah dan elite aparatur Gampong di Ujoeng Pacu kota Lhokseumawe merupakan aksi kolektif yang dipicu oleh kegelisahan mendalam terhadap kenyamanan hidup mereka dalam realitas kekinian maupun masa depan. Dekadensi moral pecandu dan hilangnya harta benda masyarakat akibat di curi oleh pelaku menjadi dasar lahirnya keresahan kolektif masyarakat Ujoeng Pacu dan Teungku Dayah terhadap mafia narkoba. Inisiasi agensi gerakan yang dilakukan para Teungku Dayah melalui internalisasi nilai-nilai keagamaan menyemai tumbuhnya moral gerakan sebagai gerakan </w:t>
      </w:r>
      <w:r w:rsidRPr="00A061D5">
        <w:rPr>
          <w:rFonts w:ascii="Times New Roman" w:hAnsi="Times New Roman"/>
          <w:i/>
          <w:sz w:val="24"/>
          <w:szCs w:val="24"/>
          <w:lang w:val="id-ID"/>
        </w:rPr>
        <w:t>jihad fisabilillah</w:t>
      </w:r>
      <w:r w:rsidRPr="00A061D5">
        <w:rPr>
          <w:rFonts w:ascii="Times New Roman" w:hAnsi="Times New Roman"/>
          <w:sz w:val="24"/>
          <w:szCs w:val="24"/>
          <w:lang w:val="id-ID"/>
        </w:rPr>
        <w:t xml:space="preserve"> (perang agama) memberantas induk maksiat (</w:t>
      </w:r>
      <w:r w:rsidRPr="00A061D5">
        <w:rPr>
          <w:rFonts w:ascii="Times New Roman" w:hAnsi="Times New Roman"/>
          <w:i/>
          <w:sz w:val="24"/>
          <w:szCs w:val="24"/>
          <w:lang w:val="id-ID"/>
        </w:rPr>
        <w:t>peu leut ma maksiet</w:t>
      </w:r>
      <w:r w:rsidRPr="00A061D5">
        <w:rPr>
          <w:rFonts w:ascii="Times New Roman" w:hAnsi="Times New Roman"/>
          <w:sz w:val="24"/>
          <w:szCs w:val="24"/>
          <w:lang w:val="id-ID"/>
        </w:rPr>
        <w:t>). Kelindansi hubungan triadik antara keresahan sosial, penyelamatan masa depan generasi dan ibadah kepada Allah SWT menjadi dasar motivasi lahirnya gerakan kolektif masyarakat Ujoeng Pacu dalam memberantas narkoba.</w:t>
      </w:r>
    </w:p>
    <w:p w:rsidR="00B94EB6" w:rsidRPr="00A061D5" w:rsidRDefault="00B94EB6" w:rsidP="00BE0819">
      <w:pPr>
        <w:autoSpaceDE w:val="0"/>
        <w:autoSpaceDN w:val="0"/>
        <w:adjustRightInd w:val="0"/>
        <w:spacing w:after="0" w:line="360" w:lineRule="auto"/>
        <w:ind w:firstLine="720"/>
        <w:jc w:val="both"/>
        <w:rPr>
          <w:rFonts w:ascii="Times New Roman" w:hAnsi="Times New Roman"/>
          <w:sz w:val="24"/>
          <w:szCs w:val="24"/>
          <w:lang w:val="id-ID"/>
        </w:rPr>
      </w:pPr>
      <w:r w:rsidRPr="00A061D5">
        <w:rPr>
          <w:rFonts w:ascii="Times New Roman" w:hAnsi="Times New Roman"/>
          <w:sz w:val="24"/>
          <w:szCs w:val="24"/>
          <w:lang w:val="id-ID"/>
        </w:rPr>
        <w:t>Selain melibatkan teungku dayah kharismatik untuk memperkuat konsolidasi moral gerakan, penyerahan para mafia narkoba dan pengikutnya kepada kepolisian senatiasa dikoordinasikan pula dengan TNI Denrudal Pulo Rungkom. Hal ini dilakukan sebagai bagian dari strategi teungku dayah dan masyarakat untuk memberi tekanan berlipat terhadap pihak berwajib agar memperlakukan mafia narkoba sesuai dengan prosedur hukum.</w:t>
      </w:r>
      <w:r w:rsidR="00620ED1">
        <w:rPr>
          <w:rFonts w:ascii="Times New Roman" w:hAnsi="Times New Roman"/>
          <w:sz w:val="24"/>
          <w:szCs w:val="24"/>
          <w:lang w:val="id-ID"/>
        </w:rPr>
        <w:t xml:space="preserve"> </w:t>
      </w:r>
      <w:r w:rsidRPr="00A061D5">
        <w:rPr>
          <w:rFonts w:ascii="Times New Roman" w:hAnsi="Times New Roman"/>
          <w:sz w:val="24"/>
          <w:szCs w:val="24"/>
          <w:lang w:val="id-ID"/>
        </w:rPr>
        <w:t>Namun, objektivitas sosial berkata lain. Teror yang dilakukan para mafia narkoba melalui pendampingan dan pembinaan yang dilakukan oleh para teungku dayah justeru mempertebal moralitas gerakan kolektif warga Ujoeng Pacu. Pertautan hubungan sosial yang didasari oleh hubungan darah sesama warga, intensivitas komunikasi antar warga pasca serangan balik mafia narkoba, ronda malam yang dimaknai tidak hanya sebagai menjaga keamanan tetapi juga sebagai penambahan wahana dialektika (</w:t>
      </w:r>
      <w:r w:rsidRPr="00A061D5">
        <w:rPr>
          <w:rFonts w:ascii="Times New Roman" w:hAnsi="Times New Roman"/>
          <w:i/>
          <w:sz w:val="24"/>
          <w:szCs w:val="24"/>
          <w:lang w:val="id-ID"/>
        </w:rPr>
        <w:t>free public sphere</w:t>
      </w:r>
      <w:r w:rsidRPr="00A061D5">
        <w:rPr>
          <w:rFonts w:ascii="Times New Roman" w:hAnsi="Times New Roman"/>
          <w:sz w:val="24"/>
          <w:szCs w:val="24"/>
          <w:lang w:val="id-ID"/>
        </w:rPr>
        <w:t xml:space="preserve">) </w:t>
      </w:r>
      <w:r w:rsidRPr="00A061D5">
        <w:rPr>
          <w:rFonts w:ascii="Times New Roman" w:hAnsi="Times New Roman"/>
          <w:sz w:val="24"/>
          <w:szCs w:val="24"/>
          <w:lang w:val="id-ID"/>
        </w:rPr>
        <w:lastRenderedPageBreak/>
        <w:t>antar warga   dan penglahiran qanun gampoeng telah menjadi modal sosial berharga dalam menjaga konsistensi gerakan.</w:t>
      </w:r>
    </w:p>
    <w:p w:rsidR="00B94EB6" w:rsidRPr="00A061D5" w:rsidRDefault="00B94EB6" w:rsidP="00BE0819">
      <w:pPr>
        <w:autoSpaceDE w:val="0"/>
        <w:autoSpaceDN w:val="0"/>
        <w:adjustRightInd w:val="0"/>
        <w:spacing w:after="0" w:line="360" w:lineRule="auto"/>
        <w:ind w:firstLine="720"/>
        <w:jc w:val="both"/>
        <w:rPr>
          <w:rFonts w:ascii="Times New Roman" w:hAnsi="Times New Roman"/>
          <w:sz w:val="24"/>
          <w:szCs w:val="24"/>
          <w:lang w:val="id-ID"/>
        </w:rPr>
      </w:pPr>
      <w:r w:rsidRPr="00A061D5">
        <w:rPr>
          <w:rFonts w:ascii="Times New Roman" w:hAnsi="Times New Roman"/>
          <w:sz w:val="24"/>
          <w:szCs w:val="24"/>
          <w:lang w:val="id-ID"/>
        </w:rPr>
        <w:t>Secara konseptual, studi ini masih memerlukan pengembangan lebih lanjut, terutama menganai kaitan antara aksi massa dengan kebijakan negara serta menganai masing-masing dimensi dari gerakan sosial dalam aksi melawan narkoba</w:t>
      </w:r>
    </w:p>
    <w:p w:rsidR="00A061D5" w:rsidRPr="00A061D5" w:rsidRDefault="00A061D5" w:rsidP="00BE0819">
      <w:pPr>
        <w:autoSpaceDE w:val="0"/>
        <w:autoSpaceDN w:val="0"/>
        <w:adjustRightInd w:val="0"/>
        <w:spacing w:after="0" w:line="360" w:lineRule="auto"/>
        <w:ind w:firstLine="720"/>
        <w:jc w:val="both"/>
        <w:rPr>
          <w:rFonts w:ascii="Times New Roman" w:hAnsi="Times New Roman"/>
          <w:sz w:val="24"/>
          <w:szCs w:val="24"/>
          <w:lang w:val="id-ID"/>
        </w:rPr>
      </w:pPr>
    </w:p>
    <w:p w:rsidR="006252B3" w:rsidRPr="00A061D5" w:rsidRDefault="00BE0819" w:rsidP="00BE0819">
      <w:pPr>
        <w:autoSpaceDE w:val="0"/>
        <w:autoSpaceDN w:val="0"/>
        <w:adjustRightInd w:val="0"/>
        <w:spacing w:after="0" w:line="360" w:lineRule="auto"/>
        <w:jc w:val="both"/>
        <w:rPr>
          <w:rFonts w:ascii="Times New Roman" w:hAnsi="Times New Roman"/>
          <w:b/>
          <w:sz w:val="24"/>
          <w:szCs w:val="24"/>
          <w:lang w:val="id-ID"/>
        </w:rPr>
      </w:pPr>
      <w:r w:rsidRPr="00A061D5">
        <w:rPr>
          <w:rFonts w:ascii="Times New Roman" w:hAnsi="Times New Roman"/>
          <w:b/>
          <w:sz w:val="24"/>
          <w:szCs w:val="24"/>
          <w:lang w:val="id-ID"/>
        </w:rPr>
        <w:t>SARAN</w:t>
      </w:r>
    </w:p>
    <w:p w:rsidR="004F524E" w:rsidRPr="00A061D5" w:rsidRDefault="00F32C88" w:rsidP="00BE0819">
      <w:pPr>
        <w:autoSpaceDE w:val="0"/>
        <w:autoSpaceDN w:val="0"/>
        <w:adjustRightInd w:val="0"/>
        <w:spacing w:after="0" w:line="360" w:lineRule="auto"/>
        <w:ind w:firstLine="720"/>
        <w:jc w:val="both"/>
        <w:rPr>
          <w:rFonts w:ascii="Times New Roman" w:hAnsi="Times New Roman"/>
          <w:b/>
          <w:sz w:val="24"/>
          <w:szCs w:val="24"/>
          <w:lang w:val="id-ID"/>
        </w:rPr>
      </w:pPr>
      <w:proofErr w:type="spellStart"/>
      <w:r w:rsidRPr="00A061D5">
        <w:rPr>
          <w:rFonts w:ascii="Times New Roman" w:hAnsi="Times New Roman"/>
          <w:sz w:val="24"/>
          <w:szCs w:val="24"/>
        </w:rPr>
        <w:t>Gerakan</w:t>
      </w:r>
      <w:proofErr w:type="spellEnd"/>
      <w:r w:rsidRPr="00A061D5">
        <w:rPr>
          <w:rFonts w:ascii="Times New Roman" w:hAnsi="Times New Roman"/>
          <w:sz w:val="24"/>
          <w:szCs w:val="24"/>
        </w:rPr>
        <w:t xml:space="preserve"> </w:t>
      </w:r>
      <w:proofErr w:type="spellStart"/>
      <w:r w:rsidRPr="00A061D5">
        <w:rPr>
          <w:rFonts w:ascii="Times New Roman" w:hAnsi="Times New Roman"/>
          <w:sz w:val="24"/>
          <w:szCs w:val="24"/>
        </w:rPr>
        <w:t>sosial</w:t>
      </w:r>
      <w:proofErr w:type="spellEnd"/>
      <w:r w:rsidRPr="00A061D5">
        <w:rPr>
          <w:rFonts w:ascii="Times New Roman" w:hAnsi="Times New Roman"/>
          <w:sz w:val="24"/>
          <w:szCs w:val="24"/>
        </w:rPr>
        <w:t xml:space="preserve"> </w:t>
      </w:r>
      <w:r w:rsidRPr="00A061D5">
        <w:rPr>
          <w:rFonts w:ascii="Times New Roman" w:hAnsi="Times New Roman"/>
          <w:sz w:val="24"/>
          <w:szCs w:val="24"/>
          <w:lang w:val="id-ID"/>
        </w:rPr>
        <w:t xml:space="preserve">dalam aksi melawan peredaran narkoba </w:t>
      </w:r>
      <w:r w:rsidRPr="00A061D5">
        <w:rPr>
          <w:rFonts w:ascii="Times New Roman" w:hAnsi="Times New Roman"/>
          <w:sz w:val="24"/>
          <w:szCs w:val="24"/>
        </w:rPr>
        <w:t xml:space="preserve">yang </w:t>
      </w:r>
      <w:proofErr w:type="spellStart"/>
      <w:r w:rsidRPr="00A061D5">
        <w:rPr>
          <w:rFonts w:ascii="Times New Roman" w:hAnsi="Times New Roman"/>
          <w:sz w:val="24"/>
          <w:szCs w:val="24"/>
        </w:rPr>
        <w:t>dilakukan</w:t>
      </w:r>
      <w:proofErr w:type="spellEnd"/>
      <w:r w:rsidRPr="00A061D5">
        <w:rPr>
          <w:rFonts w:ascii="Times New Roman" w:hAnsi="Times New Roman"/>
          <w:sz w:val="24"/>
          <w:szCs w:val="24"/>
        </w:rPr>
        <w:t xml:space="preserve"> </w:t>
      </w:r>
      <w:proofErr w:type="spellStart"/>
      <w:r w:rsidRPr="00A061D5">
        <w:rPr>
          <w:rFonts w:ascii="Times New Roman" w:hAnsi="Times New Roman"/>
          <w:sz w:val="24"/>
          <w:szCs w:val="24"/>
        </w:rPr>
        <w:t>oleh</w:t>
      </w:r>
      <w:proofErr w:type="spellEnd"/>
      <w:r w:rsidRPr="00A061D5">
        <w:rPr>
          <w:rFonts w:ascii="Times New Roman" w:hAnsi="Times New Roman"/>
          <w:sz w:val="24"/>
          <w:szCs w:val="24"/>
        </w:rPr>
        <w:t xml:space="preserve"> </w:t>
      </w:r>
      <w:proofErr w:type="spellStart"/>
      <w:r w:rsidRPr="00A061D5">
        <w:rPr>
          <w:rFonts w:ascii="Times New Roman" w:hAnsi="Times New Roman"/>
          <w:sz w:val="24"/>
          <w:szCs w:val="24"/>
        </w:rPr>
        <w:t>para</w:t>
      </w:r>
      <w:proofErr w:type="spellEnd"/>
      <w:r w:rsidRPr="00A061D5">
        <w:rPr>
          <w:rFonts w:ascii="Times New Roman" w:hAnsi="Times New Roman"/>
          <w:sz w:val="24"/>
          <w:szCs w:val="24"/>
        </w:rPr>
        <w:t xml:space="preserve"> </w:t>
      </w:r>
      <w:proofErr w:type="spellStart"/>
      <w:r w:rsidRPr="00A061D5">
        <w:rPr>
          <w:rFonts w:ascii="Times New Roman" w:hAnsi="Times New Roman"/>
          <w:sz w:val="24"/>
          <w:szCs w:val="24"/>
        </w:rPr>
        <w:t>Teungku</w:t>
      </w:r>
      <w:proofErr w:type="spellEnd"/>
      <w:r w:rsidRPr="00A061D5">
        <w:rPr>
          <w:rFonts w:ascii="Times New Roman" w:hAnsi="Times New Roman"/>
          <w:sz w:val="24"/>
          <w:szCs w:val="24"/>
        </w:rPr>
        <w:t xml:space="preserve"> </w:t>
      </w:r>
      <w:proofErr w:type="spellStart"/>
      <w:r w:rsidRPr="00A061D5">
        <w:rPr>
          <w:rFonts w:ascii="Times New Roman" w:hAnsi="Times New Roman"/>
          <w:sz w:val="24"/>
          <w:szCs w:val="24"/>
        </w:rPr>
        <w:t>Dayah</w:t>
      </w:r>
      <w:proofErr w:type="spellEnd"/>
      <w:r w:rsidRPr="00A061D5">
        <w:rPr>
          <w:rFonts w:ascii="Times New Roman" w:hAnsi="Times New Roman"/>
          <w:sz w:val="24"/>
          <w:szCs w:val="24"/>
        </w:rPr>
        <w:t xml:space="preserve"> </w:t>
      </w:r>
      <w:proofErr w:type="spellStart"/>
      <w:r w:rsidRPr="00A061D5">
        <w:rPr>
          <w:rFonts w:ascii="Times New Roman" w:hAnsi="Times New Roman"/>
          <w:sz w:val="24"/>
          <w:szCs w:val="24"/>
        </w:rPr>
        <w:t>merupakan</w:t>
      </w:r>
      <w:proofErr w:type="spellEnd"/>
      <w:r w:rsidRPr="00A061D5">
        <w:rPr>
          <w:rFonts w:ascii="Times New Roman" w:hAnsi="Times New Roman"/>
          <w:sz w:val="24"/>
          <w:szCs w:val="24"/>
        </w:rPr>
        <w:t xml:space="preserve"> </w:t>
      </w:r>
      <w:proofErr w:type="spellStart"/>
      <w:r w:rsidRPr="00A061D5">
        <w:rPr>
          <w:rFonts w:ascii="Times New Roman" w:hAnsi="Times New Roman"/>
          <w:sz w:val="24"/>
          <w:szCs w:val="24"/>
        </w:rPr>
        <w:t>pembelajaran</w:t>
      </w:r>
      <w:proofErr w:type="spellEnd"/>
      <w:r w:rsidRPr="00A061D5">
        <w:rPr>
          <w:rFonts w:ascii="Times New Roman" w:hAnsi="Times New Roman"/>
          <w:sz w:val="24"/>
          <w:szCs w:val="24"/>
        </w:rPr>
        <w:t xml:space="preserve"> </w:t>
      </w:r>
      <w:proofErr w:type="spellStart"/>
      <w:r w:rsidRPr="00A061D5">
        <w:rPr>
          <w:rFonts w:ascii="Times New Roman" w:hAnsi="Times New Roman"/>
          <w:sz w:val="24"/>
          <w:szCs w:val="24"/>
        </w:rPr>
        <w:t>berharga</w:t>
      </w:r>
      <w:proofErr w:type="spellEnd"/>
      <w:r w:rsidRPr="00A061D5">
        <w:rPr>
          <w:rFonts w:ascii="Times New Roman" w:hAnsi="Times New Roman"/>
          <w:sz w:val="24"/>
          <w:szCs w:val="24"/>
        </w:rPr>
        <w:t xml:space="preserve"> (</w:t>
      </w:r>
      <w:r w:rsidRPr="00A061D5">
        <w:rPr>
          <w:rFonts w:ascii="Times New Roman" w:hAnsi="Times New Roman"/>
          <w:i/>
          <w:sz w:val="24"/>
          <w:szCs w:val="24"/>
        </w:rPr>
        <w:t>Lesson Learned</w:t>
      </w:r>
      <w:r w:rsidRPr="00A061D5">
        <w:rPr>
          <w:rFonts w:ascii="Times New Roman" w:hAnsi="Times New Roman"/>
          <w:sz w:val="24"/>
          <w:szCs w:val="24"/>
        </w:rPr>
        <w:t xml:space="preserve">) </w:t>
      </w:r>
      <w:proofErr w:type="spellStart"/>
      <w:r w:rsidRPr="00A061D5">
        <w:rPr>
          <w:rFonts w:ascii="Times New Roman" w:hAnsi="Times New Roman"/>
          <w:sz w:val="24"/>
          <w:szCs w:val="24"/>
        </w:rPr>
        <w:t>bagi</w:t>
      </w:r>
      <w:proofErr w:type="spellEnd"/>
      <w:r w:rsidRPr="00A061D5">
        <w:rPr>
          <w:rFonts w:ascii="Times New Roman" w:hAnsi="Times New Roman"/>
          <w:sz w:val="24"/>
          <w:szCs w:val="24"/>
        </w:rPr>
        <w:t xml:space="preserve"> Aceh, Indonesia </w:t>
      </w:r>
      <w:proofErr w:type="spellStart"/>
      <w:r w:rsidRPr="00A061D5">
        <w:rPr>
          <w:rFonts w:ascii="Times New Roman" w:hAnsi="Times New Roman"/>
          <w:sz w:val="24"/>
          <w:szCs w:val="24"/>
        </w:rPr>
        <w:t>dan</w:t>
      </w:r>
      <w:proofErr w:type="spellEnd"/>
      <w:r w:rsidRPr="00A061D5">
        <w:rPr>
          <w:rFonts w:ascii="Times New Roman" w:hAnsi="Times New Roman"/>
          <w:sz w:val="24"/>
          <w:szCs w:val="24"/>
        </w:rPr>
        <w:t xml:space="preserve"> </w:t>
      </w:r>
      <w:proofErr w:type="spellStart"/>
      <w:r w:rsidRPr="00A061D5">
        <w:rPr>
          <w:rFonts w:ascii="Times New Roman" w:hAnsi="Times New Roman"/>
          <w:sz w:val="24"/>
          <w:szCs w:val="24"/>
        </w:rPr>
        <w:t>dunia</w:t>
      </w:r>
      <w:proofErr w:type="spellEnd"/>
      <w:r w:rsidRPr="00A061D5">
        <w:rPr>
          <w:rFonts w:ascii="Times New Roman" w:hAnsi="Times New Roman"/>
          <w:sz w:val="24"/>
          <w:szCs w:val="24"/>
        </w:rPr>
        <w:t xml:space="preserve"> </w:t>
      </w:r>
      <w:proofErr w:type="spellStart"/>
      <w:r w:rsidRPr="00A061D5">
        <w:rPr>
          <w:rFonts w:ascii="Times New Roman" w:hAnsi="Times New Roman"/>
          <w:sz w:val="24"/>
          <w:szCs w:val="24"/>
        </w:rPr>
        <w:t>khususnya</w:t>
      </w:r>
      <w:proofErr w:type="spellEnd"/>
      <w:r w:rsidRPr="00A061D5">
        <w:rPr>
          <w:rFonts w:ascii="Times New Roman" w:hAnsi="Times New Roman"/>
          <w:sz w:val="24"/>
          <w:szCs w:val="24"/>
        </w:rPr>
        <w:t xml:space="preserve"> </w:t>
      </w:r>
      <w:proofErr w:type="spellStart"/>
      <w:r w:rsidRPr="00A061D5">
        <w:rPr>
          <w:rFonts w:ascii="Times New Roman" w:hAnsi="Times New Roman"/>
          <w:sz w:val="24"/>
          <w:szCs w:val="24"/>
        </w:rPr>
        <w:t>dalam</w:t>
      </w:r>
      <w:proofErr w:type="spellEnd"/>
      <w:r w:rsidRPr="00A061D5">
        <w:rPr>
          <w:rFonts w:ascii="Times New Roman" w:hAnsi="Times New Roman"/>
          <w:sz w:val="24"/>
          <w:szCs w:val="24"/>
        </w:rPr>
        <w:t xml:space="preserve"> </w:t>
      </w:r>
      <w:proofErr w:type="spellStart"/>
      <w:r w:rsidRPr="00A061D5">
        <w:rPr>
          <w:rFonts w:ascii="Times New Roman" w:hAnsi="Times New Roman"/>
          <w:sz w:val="24"/>
          <w:szCs w:val="24"/>
        </w:rPr>
        <w:t>pemberantasan</w:t>
      </w:r>
      <w:proofErr w:type="spellEnd"/>
      <w:r w:rsidRPr="00A061D5">
        <w:rPr>
          <w:rFonts w:ascii="Times New Roman" w:hAnsi="Times New Roman"/>
          <w:sz w:val="24"/>
          <w:szCs w:val="24"/>
        </w:rPr>
        <w:t xml:space="preserve"> </w:t>
      </w:r>
      <w:proofErr w:type="spellStart"/>
      <w:r w:rsidRPr="00A061D5">
        <w:rPr>
          <w:rFonts w:ascii="Times New Roman" w:hAnsi="Times New Roman"/>
          <w:sz w:val="24"/>
          <w:szCs w:val="24"/>
        </w:rPr>
        <w:t>narkoba</w:t>
      </w:r>
      <w:proofErr w:type="spellEnd"/>
      <w:r w:rsidRPr="00A061D5">
        <w:rPr>
          <w:rFonts w:ascii="Times New Roman" w:hAnsi="Times New Roman"/>
          <w:sz w:val="24"/>
          <w:szCs w:val="24"/>
        </w:rPr>
        <w:t xml:space="preserve"> yang </w:t>
      </w:r>
      <w:proofErr w:type="spellStart"/>
      <w:r w:rsidRPr="00A061D5">
        <w:rPr>
          <w:rFonts w:ascii="Times New Roman" w:hAnsi="Times New Roman"/>
          <w:sz w:val="24"/>
          <w:szCs w:val="24"/>
        </w:rPr>
        <w:t>telah</w:t>
      </w:r>
      <w:proofErr w:type="spellEnd"/>
      <w:r w:rsidRPr="00A061D5">
        <w:rPr>
          <w:rFonts w:ascii="Times New Roman" w:hAnsi="Times New Roman"/>
          <w:sz w:val="24"/>
          <w:szCs w:val="24"/>
        </w:rPr>
        <w:t xml:space="preserve"> lama </w:t>
      </w:r>
      <w:proofErr w:type="spellStart"/>
      <w:r w:rsidRPr="00A061D5">
        <w:rPr>
          <w:rFonts w:ascii="Times New Roman" w:hAnsi="Times New Roman"/>
          <w:sz w:val="24"/>
          <w:szCs w:val="24"/>
        </w:rPr>
        <w:t>menjadi</w:t>
      </w:r>
      <w:proofErr w:type="spellEnd"/>
      <w:r w:rsidRPr="00A061D5">
        <w:rPr>
          <w:rFonts w:ascii="Times New Roman" w:hAnsi="Times New Roman"/>
          <w:sz w:val="24"/>
          <w:szCs w:val="24"/>
        </w:rPr>
        <w:t xml:space="preserve"> </w:t>
      </w:r>
      <w:proofErr w:type="spellStart"/>
      <w:r w:rsidRPr="00A061D5">
        <w:rPr>
          <w:rFonts w:ascii="Times New Roman" w:hAnsi="Times New Roman"/>
          <w:sz w:val="24"/>
          <w:szCs w:val="24"/>
        </w:rPr>
        <w:t>horor</w:t>
      </w:r>
      <w:proofErr w:type="spellEnd"/>
      <w:r w:rsidRPr="00A061D5">
        <w:rPr>
          <w:rFonts w:ascii="Times New Roman" w:hAnsi="Times New Roman"/>
          <w:sz w:val="24"/>
          <w:szCs w:val="24"/>
        </w:rPr>
        <w:t xml:space="preserve"> </w:t>
      </w:r>
      <w:proofErr w:type="spellStart"/>
      <w:r w:rsidRPr="00A061D5">
        <w:rPr>
          <w:rFonts w:ascii="Times New Roman" w:hAnsi="Times New Roman"/>
          <w:sz w:val="24"/>
          <w:szCs w:val="24"/>
        </w:rPr>
        <w:t>dan</w:t>
      </w:r>
      <w:proofErr w:type="spellEnd"/>
      <w:r w:rsidRPr="00A061D5">
        <w:rPr>
          <w:rFonts w:ascii="Times New Roman" w:hAnsi="Times New Roman"/>
          <w:sz w:val="24"/>
          <w:szCs w:val="24"/>
        </w:rPr>
        <w:t xml:space="preserve"> </w:t>
      </w:r>
      <w:proofErr w:type="spellStart"/>
      <w:r w:rsidRPr="00A061D5">
        <w:rPr>
          <w:rFonts w:ascii="Times New Roman" w:hAnsi="Times New Roman"/>
          <w:sz w:val="24"/>
          <w:szCs w:val="24"/>
        </w:rPr>
        <w:t>teror</w:t>
      </w:r>
      <w:proofErr w:type="spellEnd"/>
      <w:r w:rsidRPr="00A061D5">
        <w:rPr>
          <w:rFonts w:ascii="Times New Roman" w:hAnsi="Times New Roman"/>
          <w:sz w:val="24"/>
          <w:szCs w:val="24"/>
        </w:rPr>
        <w:t xml:space="preserve"> </w:t>
      </w:r>
      <w:proofErr w:type="spellStart"/>
      <w:r w:rsidRPr="00A061D5">
        <w:rPr>
          <w:rFonts w:ascii="Times New Roman" w:hAnsi="Times New Roman"/>
          <w:sz w:val="24"/>
          <w:szCs w:val="24"/>
        </w:rPr>
        <w:t>bagi</w:t>
      </w:r>
      <w:proofErr w:type="spellEnd"/>
      <w:r w:rsidRPr="00A061D5">
        <w:rPr>
          <w:rFonts w:ascii="Times New Roman" w:hAnsi="Times New Roman"/>
          <w:sz w:val="24"/>
          <w:szCs w:val="24"/>
        </w:rPr>
        <w:t xml:space="preserve"> Indonesia </w:t>
      </w:r>
      <w:proofErr w:type="spellStart"/>
      <w:r w:rsidRPr="00A061D5">
        <w:rPr>
          <w:rFonts w:ascii="Times New Roman" w:hAnsi="Times New Roman"/>
          <w:sz w:val="24"/>
          <w:szCs w:val="24"/>
        </w:rPr>
        <w:t>dan</w:t>
      </w:r>
      <w:proofErr w:type="spellEnd"/>
      <w:r w:rsidRPr="00A061D5">
        <w:rPr>
          <w:rFonts w:ascii="Times New Roman" w:hAnsi="Times New Roman"/>
          <w:sz w:val="24"/>
          <w:szCs w:val="24"/>
        </w:rPr>
        <w:t xml:space="preserve"> </w:t>
      </w:r>
      <w:proofErr w:type="spellStart"/>
      <w:r w:rsidRPr="00A061D5">
        <w:rPr>
          <w:rFonts w:ascii="Times New Roman" w:hAnsi="Times New Roman"/>
          <w:sz w:val="24"/>
          <w:szCs w:val="24"/>
        </w:rPr>
        <w:t>dunia</w:t>
      </w:r>
      <w:proofErr w:type="spellEnd"/>
      <w:r w:rsidRPr="00A061D5">
        <w:rPr>
          <w:rFonts w:ascii="Times New Roman" w:hAnsi="Times New Roman"/>
          <w:sz w:val="24"/>
          <w:szCs w:val="24"/>
        </w:rPr>
        <w:t xml:space="preserve">. </w:t>
      </w:r>
      <w:proofErr w:type="spellStart"/>
      <w:r w:rsidRPr="00A061D5">
        <w:rPr>
          <w:rFonts w:ascii="Times New Roman" w:hAnsi="Times New Roman"/>
          <w:sz w:val="24"/>
          <w:szCs w:val="24"/>
        </w:rPr>
        <w:t>Maka</w:t>
      </w:r>
      <w:proofErr w:type="spellEnd"/>
      <w:r w:rsidRPr="00A061D5">
        <w:rPr>
          <w:rFonts w:ascii="Times New Roman" w:hAnsi="Times New Roman"/>
          <w:sz w:val="24"/>
          <w:szCs w:val="24"/>
        </w:rPr>
        <w:t xml:space="preserve"> </w:t>
      </w:r>
      <w:proofErr w:type="spellStart"/>
      <w:r w:rsidRPr="00A061D5">
        <w:rPr>
          <w:rFonts w:ascii="Times New Roman" w:hAnsi="Times New Roman"/>
          <w:sz w:val="24"/>
          <w:szCs w:val="24"/>
        </w:rPr>
        <w:t>ditengah-tengah</w:t>
      </w:r>
      <w:proofErr w:type="spellEnd"/>
      <w:r w:rsidRPr="00A061D5">
        <w:rPr>
          <w:rFonts w:ascii="Times New Roman" w:hAnsi="Times New Roman"/>
          <w:sz w:val="24"/>
          <w:szCs w:val="24"/>
        </w:rPr>
        <w:t xml:space="preserve"> </w:t>
      </w:r>
      <w:proofErr w:type="spellStart"/>
      <w:r w:rsidRPr="00A061D5">
        <w:rPr>
          <w:rFonts w:ascii="Times New Roman" w:hAnsi="Times New Roman"/>
          <w:sz w:val="24"/>
          <w:szCs w:val="24"/>
        </w:rPr>
        <w:t>kegagagalan</w:t>
      </w:r>
      <w:proofErr w:type="spellEnd"/>
      <w:r w:rsidRPr="00A061D5">
        <w:rPr>
          <w:rFonts w:ascii="Times New Roman" w:hAnsi="Times New Roman"/>
          <w:sz w:val="24"/>
          <w:szCs w:val="24"/>
        </w:rPr>
        <w:t xml:space="preserve"> Indonesia </w:t>
      </w:r>
      <w:proofErr w:type="spellStart"/>
      <w:r w:rsidRPr="00A061D5">
        <w:rPr>
          <w:rFonts w:ascii="Times New Roman" w:hAnsi="Times New Roman"/>
          <w:sz w:val="24"/>
          <w:szCs w:val="24"/>
        </w:rPr>
        <w:t>mengatasi</w:t>
      </w:r>
      <w:proofErr w:type="spellEnd"/>
      <w:r w:rsidRPr="00A061D5">
        <w:rPr>
          <w:rFonts w:ascii="Times New Roman" w:hAnsi="Times New Roman"/>
          <w:sz w:val="24"/>
          <w:szCs w:val="24"/>
        </w:rPr>
        <w:t xml:space="preserve"> </w:t>
      </w:r>
      <w:proofErr w:type="spellStart"/>
      <w:r w:rsidRPr="00A061D5">
        <w:rPr>
          <w:rFonts w:ascii="Times New Roman" w:hAnsi="Times New Roman"/>
          <w:sz w:val="24"/>
          <w:szCs w:val="24"/>
        </w:rPr>
        <w:t>penyebaran</w:t>
      </w:r>
      <w:proofErr w:type="spellEnd"/>
      <w:r w:rsidRPr="00A061D5">
        <w:rPr>
          <w:rFonts w:ascii="Times New Roman" w:hAnsi="Times New Roman"/>
          <w:sz w:val="24"/>
          <w:szCs w:val="24"/>
        </w:rPr>
        <w:t xml:space="preserve"> </w:t>
      </w:r>
      <w:proofErr w:type="spellStart"/>
      <w:r w:rsidRPr="00A061D5">
        <w:rPr>
          <w:rFonts w:ascii="Times New Roman" w:hAnsi="Times New Roman"/>
          <w:sz w:val="24"/>
          <w:szCs w:val="24"/>
        </w:rPr>
        <w:t>narkoba</w:t>
      </w:r>
      <w:proofErr w:type="spellEnd"/>
      <w:r w:rsidRPr="00A061D5">
        <w:rPr>
          <w:rFonts w:ascii="Times New Roman" w:hAnsi="Times New Roman"/>
          <w:sz w:val="24"/>
          <w:szCs w:val="24"/>
        </w:rPr>
        <w:t xml:space="preserve"> </w:t>
      </w:r>
      <w:proofErr w:type="spellStart"/>
      <w:proofErr w:type="gramStart"/>
      <w:r w:rsidRPr="00A061D5">
        <w:rPr>
          <w:rFonts w:ascii="Times New Roman" w:hAnsi="Times New Roman"/>
          <w:sz w:val="24"/>
          <w:szCs w:val="24"/>
        </w:rPr>
        <w:t>apa</w:t>
      </w:r>
      <w:proofErr w:type="spellEnd"/>
      <w:proofErr w:type="gramEnd"/>
      <w:r w:rsidRPr="00A061D5">
        <w:rPr>
          <w:rFonts w:ascii="Times New Roman" w:hAnsi="Times New Roman"/>
          <w:sz w:val="24"/>
          <w:szCs w:val="24"/>
        </w:rPr>
        <w:t xml:space="preserve"> yang </w:t>
      </w:r>
      <w:proofErr w:type="spellStart"/>
      <w:r w:rsidRPr="00A061D5">
        <w:rPr>
          <w:rFonts w:ascii="Times New Roman" w:hAnsi="Times New Roman"/>
          <w:sz w:val="24"/>
          <w:szCs w:val="24"/>
        </w:rPr>
        <w:t>dilakukan</w:t>
      </w:r>
      <w:proofErr w:type="spellEnd"/>
      <w:r w:rsidRPr="00A061D5">
        <w:rPr>
          <w:rFonts w:ascii="Times New Roman" w:hAnsi="Times New Roman"/>
          <w:sz w:val="24"/>
          <w:szCs w:val="24"/>
        </w:rPr>
        <w:t xml:space="preserve"> </w:t>
      </w:r>
      <w:proofErr w:type="spellStart"/>
      <w:r w:rsidRPr="00A061D5">
        <w:rPr>
          <w:rFonts w:ascii="Times New Roman" w:hAnsi="Times New Roman"/>
          <w:sz w:val="24"/>
          <w:szCs w:val="24"/>
        </w:rPr>
        <w:t>oleh</w:t>
      </w:r>
      <w:proofErr w:type="spellEnd"/>
      <w:r w:rsidRPr="00A061D5">
        <w:rPr>
          <w:rFonts w:ascii="Times New Roman" w:hAnsi="Times New Roman"/>
          <w:sz w:val="24"/>
          <w:szCs w:val="24"/>
        </w:rPr>
        <w:t xml:space="preserve"> </w:t>
      </w:r>
      <w:proofErr w:type="spellStart"/>
      <w:r w:rsidRPr="00A061D5">
        <w:rPr>
          <w:rFonts w:ascii="Times New Roman" w:hAnsi="Times New Roman"/>
          <w:sz w:val="24"/>
          <w:szCs w:val="24"/>
        </w:rPr>
        <w:t>Teungku</w:t>
      </w:r>
      <w:proofErr w:type="spellEnd"/>
      <w:r w:rsidRPr="00A061D5">
        <w:rPr>
          <w:rFonts w:ascii="Times New Roman" w:hAnsi="Times New Roman"/>
          <w:sz w:val="24"/>
          <w:szCs w:val="24"/>
        </w:rPr>
        <w:t xml:space="preserve"> </w:t>
      </w:r>
      <w:proofErr w:type="spellStart"/>
      <w:r w:rsidRPr="00A061D5">
        <w:rPr>
          <w:rFonts w:ascii="Times New Roman" w:hAnsi="Times New Roman"/>
          <w:sz w:val="24"/>
          <w:szCs w:val="24"/>
        </w:rPr>
        <w:t>Dayah</w:t>
      </w:r>
      <w:proofErr w:type="spellEnd"/>
      <w:r w:rsidRPr="00A061D5">
        <w:rPr>
          <w:rFonts w:ascii="Times New Roman" w:hAnsi="Times New Roman"/>
          <w:sz w:val="24"/>
          <w:szCs w:val="24"/>
        </w:rPr>
        <w:t xml:space="preserve"> </w:t>
      </w:r>
      <w:proofErr w:type="spellStart"/>
      <w:r w:rsidRPr="00A061D5">
        <w:rPr>
          <w:rFonts w:ascii="Times New Roman" w:hAnsi="Times New Roman"/>
          <w:sz w:val="24"/>
          <w:szCs w:val="24"/>
        </w:rPr>
        <w:t>dan</w:t>
      </w:r>
      <w:proofErr w:type="spellEnd"/>
      <w:r w:rsidRPr="00A061D5">
        <w:rPr>
          <w:rFonts w:ascii="Times New Roman" w:hAnsi="Times New Roman"/>
          <w:sz w:val="24"/>
          <w:szCs w:val="24"/>
        </w:rPr>
        <w:t xml:space="preserve"> </w:t>
      </w:r>
      <w:proofErr w:type="spellStart"/>
      <w:r w:rsidRPr="00A061D5">
        <w:rPr>
          <w:rFonts w:ascii="Times New Roman" w:hAnsi="Times New Roman"/>
          <w:sz w:val="24"/>
          <w:szCs w:val="24"/>
        </w:rPr>
        <w:t>warga</w:t>
      </w:r>
      <w:proofErr w:type="spellEnd"/>
      <w:r w:rsidRPr="00A061D5">
        <w:rPr>
          <w:rFonts w:ascii="Times New Roman" w:hAnsi="Times New Roman"/>
          <w:sz w:val="24"/>
          <w:szCs w:val="24"/>
        </w:rPr>
        <w:t xml:space="preserve"> </w:t>
      </w:r>
      <w:proofErr w:type="spellStart"/>
      <w:r w:rsidRPr="00A061D5">
        <w:rPr>
          <w:rFonts w:ascii="Times New Roman" w:hAnsi="Times New Roman"/>
          <w:sz w:val="24"/>
          <w:szCs w:val="24"/>
        </w:rPr>
        <w:t>Ujoeng</w:t>
      </w:r>
      <w:proofErr w:type="spellEnd"/>
      <w:r w:rsidRPr="00A061D5">
        <w:rPr>
          <w:rFonts w:ascii="Times New Roman" w:hAnsi="Times New Roman"/>
          <w:sz w:val="24"/>
          <w:szCs w:val="24"/>
        </w:rPr>
        <w:t xml:space="preserve"> </w:t>
      </w:r>
      <w:proofErr w:type="spellStart"/>
      <w:r w:rsidRPr="00A061D5">
        <w:rPr>
          <w:rFonts w:ascii="Times New Roman" w:hAnsi="Times New Roman"/>
          <w:sz w:val="24"/>
          <w:szCs w:val="24"/>
        </w:rPr>
        <w:t>Pacu</w:t>
      </w:r>
      <w:proofErr w:type="spellEnd"/>
      <w:r w:rsidRPr="00A061D5">
        <w:rPr>
          <w:rFonts w:ascii="Times New Roman" w:hAnsi="Times New Roman"/>
          <w:sz w:val="24"/>
          <w:szCs w:val="24"/>
        </w:rPr>
        <w:t xml:space="preserve"> </w:t>
      </w:r>
      <w:proofErr w:type="spellStart"/>
      <w:r w:rsidRPr="00A061D5">
        <w:rPr>
          <w:rFonts w:ascii="Times New Roman" w:hAnsi="Times New Roman"/>
          <w:sz w:val="24"/>
          <w:szCs w:val="24"/>
        </w:rPr>
        <w:t>menjadi</w:t>
      </w:r>
      <w:proofErr w:type="spellEnd"/>
      <w:r w:rsidRPr="00A061D5">
        <w:rPr>
          <w:rFonts w:ascii="Times New Roman" w:hAnsi="Times New Roman"/>
          <w:sz w:val="24"/>
          <w:szCs w:val="24"/>
        </w:rPr>
        <w:t xml:space="preserve"> </w:t>
      </w:r>
      <w:proofErr w:type="spellStart"/>
      <w:r w:rsidRPr="00A061D5">
        <w:rPr>
          <w:rFonts w:ascii="Times New Roman" w:hAnsi="Times New Roman"/>
          <w:sz w:val="24"/>
          <w:szCs w:val="24"/>
        </w:rPr>
        <w:t>inspirasi</w:t>
      </w:r>
      <w:proofErr w:type="spellEnd"/>
      <w:r w:rsidRPr="00A061D5">
        <w:rPr>
          <w:rFonts w:ascii="Times New Roman" w:hAnsi="Times New Roman"/>
          <w:sz w:val="24"/>
          <w:szCs w:val="24"/>
        </w:rPr>
        <w:t xml:space="preserve"> yang </w:t>
      </w:r>
      <w:proofErr w:type="spellStart"/>
      <w:r w:rsidRPr="00A061D5">
        <w:rPr>
          <w:rFonts w:ascii="Times New Roman" w:hAnsi="Times New Roman"/>
          <w:sz w:val="24"/>
          <w:szCs w:val="24"/>
        </w:rPr>
        <w:t>sebaiknya</w:t>
      </w:r>
      <w:proofErr w:type="spellEnd"/>
      <w:r w:rsidRPr="00A061D5">
        <w:rPr>
          <w:rFonts w:ascii="Times New Roman" w:hAnsi="Times New Roman"/>
          <w:sz w:val="24"/>
          <w:szCs w:val="24"/>
        </w:rPr>
        <w:t xml:space="preserve"> </w:t>
      </w:r>
      <w:proofErr w:type="spellStart"/>
      <w:r w:rsidRPr="00A061D5">
        <w:rPr>
          <w:rFonts w:ascii="Times New Roman" w:hAnsi="Times New Roman"/>
          <w:sz w:val="24"/>
          <w:szCs w:val="24"/>
        </w:rPr>
        <w:t>diadopsi</w:t>
      </w:r>
      <w:proofErr w:type="spellEnd"/>
      <w:r w:rsidRPr="00A061D5">
        <w:rPr>
          <w:rFonts w:ascii="Times New Roman" w:hAnsi="Times New Roman"/>
          <w:sz w:val="24"/>
          <w:szCs w:val="24"/>
        </w:rPr>
        <w:t xml:space="preserve"> </w:t>
      </w:r>
      <w:proofErr w:type="spellStart"/>
      <w:r w:rsidRPr="00A061D5">
        <w:rPr>
          <w:rFonts w:ascii="Times New Roman" w:hAnsi="Times New Roman"/>
          <w:sz w:val="24"/>
          <w:szCs w:val="24"/>
        </w:rPr>
        <w:t>dan</w:t>
      </w:r>
      <w:proofErr w:type="spellEnd"/>
      <w:r w:rsidRPr="00A061D5">
        <w:rPr>
          <w:rFonts w:ascii="Times New Roman" w:hAnsi="Times New Roman"/>
          <w:sz w:val="24"/>
          <w:szCs w:val="24"/>
        </w:rPr>
        <w:t xml:space="preserve"> </w:t>
      </w:r>
      <w:proofErr w:type="spellStart"/>
      <w:r w:rsidRPr="00A061D5">
        <w:rPr>
          <w:rFonts w:ascii="Times New Roman" w:hAnsi="Times New Roman"/>
          <w:sz w:val="24"/>
          <w:szCs w:val="24"/>
        </w:rPr>
        <w:t>disebarkan</w:t>
      </w:r>
      <w:proofErr w:type="spellEnd"/>
      <w:r w:rsidRPr="00A061D5">
        <w:rPr>
          <w:rFonts w:ascii="Times New Roman" w:hAnsi="Times New Roman"/>
          <w:sz w:val="24"/>
          <w:szCs w:val="24"/>
        </w:rPr>
        <w:t xml:space="preserve"> </w:t>
      </w:r>
      <w:proofErr w:type="spellStart"/>
      <w:r w:rsidRPr="00A061D5">
        <w:rPr>
          <w:rFonts w:ascii="Times New Roman" w:hAnsi="Times New Roman"/>
          <w:sz w:val="24"/>
          <w:szCs w:val="24"/>
        </w:rPr>
        <w:t>ke</w:t>
      </w:r>
      <w:proofErr w:type="spellEnd"/>
      <w:r w:rsidRPr="00A061D5">
        <w:rPr>
          <w:rFonts w:ascii="Times New Roman" w:hAnsi="Times New Roman"/>
          <w:sz w:val="24"/>
          <w:szCs w:val="24"/>
        </w:rPr>
        <w:t xml:space="preserve"> </w:t>
      </w:r>
      <w:proofErr w:type="spellStart"/>
      <w:r w:rsidRPr="00A061D5">
        <w:rPr>
          <w:rFonts w:ascii="Times New Roman" w:hAnsi="Times New Roman"/>
          <w:sz w:val="24"/>
          <w:szCs w:val="24"/>
        </w:rPr>
        <w:t>wilayah</w:t>
      </w:r>
      <w:proofErr w:type="spellEnd"/>
      <w:r w:rsidRPr="00A061D5">
        <w:rPr>
          <w:rFonts w:ascii="Times New Roman" w:hAnsi="Times New Roman"/>
          <w:sz w:val="24"/>
          <w:szCs w:val="24"/>
        </w:rPr>
        <w:t xml:space="preserve"> Indonesia </w:t>
      </w:r>
      <w:proofErr w:type="spellStart"/>
      <w:r w:rsidRPr="00A061D5">
        <w:rPr>
          <w:rFonts w:ascii="Times New Roman" w:hAnsi="Times New Roman"/>
          <w:sz w:val="24"/>
          <w:szCs w:val="24"/>
        </w:rPr>
        <w:t>lainnya</w:t>
      </w:r>
      <w:proofErr w:type="spellEnd"/>
      <w:r w:rsidRPr="00A061D5">
        <w:rPr>
          <w:rFonts w:ascii="Times New Roman" w:hAnsi="Times New Roman"/>
          <w:sz w:val="24"/>
          <w:szCs w:val="24"/>
        </w:rPr>
        <w:t>.</w:t>
      </w:r>
    </w:p>
    <w:p w:rsidR="001B7400" w:rsidRPr="00A061D5" w:rsidRDefault="001B7400" w:rsidP="00A061D5">
      <w:pPr>
        <w:autoSpaceDE w:val="0"/>
        <w:autoSpaceDN w:val="0"/>
        <w:adjustRightInd w:val="0"/>
        <w:spacing w:after="0" w:line="276" w:lineRule="auto"/>
        <w:jc w:val="center"/>
        <w:rPr>
          <w:rFonts w:ascii="Times New Roman" w:hAnsi="Times New Roman"/>
          <w:b/>
          <w:sz w:val="24"/>
          <w:szCs w:val="24"/>
          <w:lang w:val="id-ID"/>
        </w:rPr>
      </w:pPr>
    </w:p>
    <w:p w:rsidR="000841B4" w:rsidRPr="00A061D5" w:rsidRDefault="000841B4" w:rsidP="000D58E2">
      <w:pPr>
        <w:autoSpaceDE w:val="0"/>
        <w:autoSpaceDN w:val="0"/>
        <w:adjustRightInd w:val="0"/>
        <w:spacing w:after="0" w:line="276" w:lineRule="auto"/>
        <w:rPr>
          <w:rFonts w:ascii="Times New Roman" w:hAnsi="Times New Roman"/>
          <w:b/>
          <w:sz w:val="24"/>
          <w:szCs w:val="24"/>
          <w:lang w:val="id-ID"/>
        </w:rPr>
      </w:pPr>
      <w:r w:rsidRPr="00A061D5">
        <w:rPr>
          <w:rFonts w:ascii="Times New Roman" w:hAnsi="Times New Roman"/>
          <w:b/>
          <w:sz w:val="24"/>
          <w:szCs w:val="24"/>
        </w:rPr>
        <w:t>DAFTAR PUSTAKA</w:t>
      </w:r>
    </w:p>
    <w:p w:rsidR="00FE2D6C" w:rsidRDefault="00FE2D6C" w:rsidP="00FE2D6C">
      <w:pPr>
        <w:pStyle w:val="NoSpacing"/>
        <w:ind w:firstLine="720"/>
        <w:jc w:val="both"/>
        <w:rPr>
          <w:rFonts w:ascii="Times New Roman" w:hAnsi="Times New Roman" w:cs="Times New Roman"/>
          <w:sz w:val="24"/>
          <w:szCs w:val="24"/>
        </w:rPr>
      </w:pPr>
      <w:r w:rsidRPr="00E8411F">
        <w:rPr>
          <w:rFonts w:ascii="Times New Roman" w:hAnsi="Times New Roman" w:cs="Times New Roman"/>
          <w:sz w:val="24"/>
          <w:szCs w:val="24"/>
        </w:rPr>
        <w:t>Adams</w:t>
      </w:r>
      <w:r w:rsidRPr="00E8411F">
        <w:rPr>
          <w:rFonts w:ascii="Times New Roman" w:hAnsi="Times New Roman" w:cs="Times New Roman"/>
          <w:sz w:val="24"/>
          <w:szCs w:val="24"/>
          <w:lang w:val="id-ID"/>
        </w:rPr>
        <w:t xml:space="preserve">. Ian. 2004. </w:t>
      </w:r>
      <w:r w:rsidRPr="00E8411F">
        <w:rPr>
          <w:rFonts w:ascii="Times New Roman" w:hAnsi="Times New Roman" w:cs="Times New Roman"/>
          <w:sz w:val="24"/>
          <w:szCs w:val="24"/>
        </w:rPr>
        <w:t xml:space="preserve"> </w:t>
      </w:r>
      <w:proofErr w:type="spellStart"/>
      <w:r w:rsidRPr="00E8411F">
        <w:rPr>
          <w:rFonts w:ascii="Times New Roman" w:hAnsi="Times New Roman" w:cs="Times New Roman"/>
          <w:i/>
          <w:sz w:val="24"/>
          <w:szCs w:val="24"/>
        </w:rPr>
        <w:t>Idelogi</w:t>
      </w:r>
      <w:proofErr w:type="spellEnd"/>
      <w:r w:rsidRPr="00E8411F">
        <w:rPr>
          <w:rFonts w:ascii="Times New Roman" w:hAnsi="Times New Roman" w:cs="Times New Roman"/>
          <w:i/>
          <w:sz w:val="24"/>
          <w:szCs w:val="24"/>
        </w:rPr>
        <w:t xml:space="preserve"> </w:t>
      </w:r>
      <w:proofErr w:type="spellStart"/>
      <w:r w:rsidRPr="00E8411F">
        <w:rPr>
          <w:rFonts w:ascii="Times New Roman" w:hAnsi="Times New Roman" w:cs="Times New Roman"/>
          <w:i/>
          <w:sz w:val="24"/>
          <w:szCs w:val="24"/>
        </w:rPr>
        <w:t>Politik</w:t>
      </w:r>
      <w:proofErr w:type="spellEnd"/>
      <w:r w:rsidRPr="00E8411F">
        <w:rPr>
          <w:rFonts w:ascii="Times New Roman" w:hAnsi="Times New Roman" w:cs="Times New Roman"/>
          <w:i/>
          <w:sz w:val="24"/>
          <w:szCs w:val="24"/>
        </w:rPr>
        <w:t xml:space="preserve"> </w:t>
      </w:r>
      <w:proofErr w:type="spellStart"/>
      <w:r w:rsidRPr="00E8411F">
        <w:rPr>
          <w:rFonts w:ascii="Times New Roman" w:hAnsi="Times New Roman" w:cs="Times New Roman"/>
          <w:i/>
          <w:sz w:val="24"/>
          <w:szCs w:val="24"/>
        </w:rPr>
        <w:t>Mutakhir</w:t>
      </w:r>
      <w:proofErr w:type="spellEnd"/>
      <w:r w:rsidRPr="00E8411F">
        <w:rPr>
          <w:rFonts w:ascii="Times New Roman" w:hAnsi="Times New Roman" w:cs="Times New Roman"/>
          <w:i/>
          <w:sz w:val="24"/>
          <w:szCs w:val="24"/>
        </w:rPr>
        <w:t xml:space="preserve">, </w:t>
      </w:r>
      <w:proofErr w:type="spellStart"/>
      <w:r w:rsidRPr="00E8411F">
        <w:rPr>
          <w:rFonts w:ascii="Times New Roman" w:hAnsi="Times New Roman" w:cs="Times New Roman"/>
          <w:i/>
          <w:sz w:val="24"/>
          <w:szCs w:val="24"/>
        </w:rPr>
        <w:t>Konsep</w:t>
      </w:r>
      <w:proofErr w:type="spellEnd"/>
      <w:r w:rsidRPr="00E8411F">
        <w:rPr>
          <w:rFonts w:ascii="Times New Roman" w:hAnsi="Times New Roman" w:cs="Times New Roman"/>
          <w:i/>
          <w:sz w:val="24"/>
          <w:szCs w:val="24"/>
        </w:rPr>
        <w:t xml:space="preserve">, </w:t>
      </w:r>
      <w:proofErr w:type="spellStart"/>
      <w:r w:rsidRPr="00E8411F">
        <w:rPr>
          <w:rFonts w:ascii="Times New Roman" w:hAnsi="Times New Roman" w:cs="Times New Roman"/>
          <w:i/>
          <w:sz w:val="24"/>
          <w:szCs w:val="24"/>
        </w:rPr>
        <w:t>Ragam</w:t>
      </w:r>
      <w:proofErr w:type="spellEnd"/>
      <w:r w:rsidRPr="00E8411F">
        <w:rPr>
          <w:rFonts w:ascii="Times New Roman" w:hAnsi="Times New Roman" w:cs="Times New Roman"/>
          <w:i/>
          <w:sz w:val="24"/>
          <w:szCs w:val="24"/>
        </w:rPr>
        <w:t xml:space="preserve">, </w:t>
      </w:r>
      <w:proofErr w:type="spellStart"/>
      <w:r w:rsidRPr="00E8411F">
        <w:rPr>
          <w:rFonts w:ascii="Times New Roman" w:hAnsi="Times New Roman" w:cs="Times New Roman"/>
          <w:i/>
          <w:sz w:val="24"/>
          <w:szCs w:val="24"/>
        </w:rPr>
        <w:t>Kritik</w:t>
      </w:r>
      <w:proofErr w:type="spellEnd"/>
      <w:r w:rsidRPr="00E8411F">
        <w:rPr>
          <w:rFonts w:ascii="Times New Roman" w:hAnsi="Times New Roman" w:cs="Times New Roman"/>
          <w:i/>
          <w:sz w:val="24"/>
          <w:szCs w:val="24"/>
        </w:rPr>
        <w:t xml:space="preserve"> </w:t>
      </w:r>
      <w:proofErr w:type="spellStart"/>
      <w:r w:rsidRPr="00E8411F">
        <w:rPr>
          <w:rFonts w:ascii="Times New Roman" w:hAnsi="Times New Roman" w:cs="Times New Roman"/>
          <w:i/>
          <w:sz w:val="24"/>
          <w:szCs w:val="24"/>
        </w:rPr>
        <w:t>dan</w:t>
      </w:r>
      <w:proofErr w:type="spellEnd"/>
      <w:r w:rsidRPr="00E8411F">
        <w:rPr>
          <w:rFonts w:ascii="Times New Roman" w:hAnsi="Times New Roman" w:cs="Times New Roman"/>
          <w:i/>
          <w:sz w:val="24"/>
          <w:szCs w:val="24"/>
        </w:rPr>
        <w:t xml:space="preserve"> </w:t>
      </w:r>
      <w:proofErr w:type="spellStart"/>
      <w:r w:rsidRPr="00E8411F">
        <w:rPr>
          <w:rFonts w:ascii="Times New Roman" w:hAnsi="Times New Roman" w:cs="Times New Roman"/>
          <w:i/>
          <w:sz w:val="24"/>
          <w:szCs w:val="24"/>
        </w:rPr>
        <w:t>Masa</w:t>
      </w:r>
      <w:proofErr w:type="spellEnd"/>
      <w:r w:rsidRPr="00E8411F">
        <w:rPr>
          <w:rFonts w:ascii="Times New Roman" w:hAnsi="Times New Roman" w:cs="Times New Roman"/>
          <w:i/>
          <w:sz w:val="24"/>
          <w:szCs w:val="24"/>
        </w:rPr>
        <w:t xml:space="preserve"> </w:t>
      </w:r>
      <w:proofErr w:type="spellStart"/>
      <w:r w:rsidRPr="00E8411F">
        <w:rPr>
          <w:rFonts w:ascii="Times New Roman" w:hAnsi="Times New Roman" w:cs="Times New Roman"/>
          <w:i/>
          <w:sz w:val="24"/>
          <w:szCs w:val="24"/>
        </w:rPr>
        <w:t>Depannya</w:t>
      </w:r>
      <w:proofErr w:type="spellEnd"/>
      <w:r w:rsidRPr="00E8411F">
        <w:rPr>
          <w:rFonts w:ascii="Times New Roman" w:hAnsi="Times New Roman" w:cs="Times New Roman"/>
          <w:sz w:val="24"/>
          <w:szCs w:val="24"/>
        </w:rPr>
        <w:t xml:space="preserve">. Yogyakarta: </w:t>
      </w:r>
      <w:proofErr w:type="spellStart"/>
      <w:r w:rsidRPr="00E8411F">
        <w:rPr>
          <w:rFonts w:ascii="Times New Roman" w:hAnsi="Times New Roman" w:cs="Times New Roman"/>
          <w:sz w:val="24"/>
          <w:szCs w:val="24"/>
        </w:rPr>
        <w:t>Qalam</w:t>
      </w:r>
      <w:proofErr w:type="spellEnd"/>
    </w:p>
    <w:p w:rsidR="000D58E2" w:rsidRPr="00E8411F" w:rsidRDefault="000D58E2" w:rsidP="00FE2D6C">
      <w:pPr>
        <w:pStyle w:val="NoSpacing"/>
        <w:ind w:firstLine="720"/>
        <w:jc w:val="both"/>
        <w:rPr>
          <w:rFonts w:ascii="Times New Roman" w:hAnsi="Times New Roman" w:cs="Times New Roman"/>
          <w:sz w:val="24"/>
          <w:szCs w:val="24"/>
          <w:lang w:val="id-ID"/>
        </w:rPr>
      </w:pPr>
    </w:p>
    <w:p w:rsidR="00FE2D6C" w:rsidRDefault="00FE2D6C" w:rsidP="00FE2D6C">
      <w:pPr>
        <w:pStyle w:val="NoSpacing"/>
        <w:ind w:firstLine="720"/>
        <w:jc w:val="both"/>
        <w:rPr>
          <w:rFonts w:ascii="Times New Roman" w:hAnsi="Times New Roman" w:cs="Times New Roman"/>
          <w:sz w:val="24"/>
          <w:szCs w:val="24"/>
        </w:rPr>
      </w:pPr>
      <w:r w:rsidRPr="00E8411F">
        <w:rPr>
          <w:rFonts w:ascii="Times New Roman" w:hAnsi="Times New Roman" w:cs="Times New Roman"/>
          <w:sz w:val="24"/>
          <w:szCs w:val="24"/>
        </w:rPr>
        <w:t>Barthes</w:t>
      </w:r>
      <w:r w:rsidRPr="00E8411F">
        <w:rPr>
          <w:rFonts w:ascii="Times New Roman" w:hAnsi="Times New Roman" w:cs="Times New Roman"/>
          <w:sz w:val="24"/>
          <w:szCs w:val="24"/>
          <w:lang w:val="id-ID"/>
        </w:rPr>
        <w:t xml:space="preserve">. Roland. 1983. </w:t>
      </w:r>
      <w:r w:rsidRPr="00E8411F">
        <w:rPr>
          <w:rFonts w:ascii="Times New Roman" w:hAnsi="Times New Roman" w:cs="Times New Roman"/>
          <w:sz w:val="24"/>
          <w:szCs w:val="24"/>
        </w:rPr>
        <w:t xml:space="preserve"> </w:t>
      </w:r>
      <w:proofErr w:type="gramStart"/>
      <w:r w:rsidRPr="00E8411F">
        <w:rPr>
          <w:rFonts w:ascii="Times New Roman" w:hAnsi="Times New Roman" w:cs="Times New Roman"/>
          <w:i/>
          <w:sz w:val="24"/>
          <w:szCs w:val="24"/>
        </w:rPr>
        <w:t>Mythologies</w:t>
      </w:r>
      <w:r w:rsidRPr="00E8411F">
        <w:rPr>
          <w:rFonts w:ascii="Times New Roman" w:hAnsi="Times New Roman" w:cs="Times New Roman"/>
          <w:sz w:val="24"/>
          <w:szCs w:val="24"/>
          <w:lang w:val="id-ID"/>
        </w:rPr>
        <w:t>.</w:t>
      </w:r>
      <w:proofErr w:type="gramEnd"/>
      <w:r w:rsidRPr="00E8411F">
        <w:rPr>
          <w:rFonts w:ascii="Times New Roman" w:hAnsi="Times New Roman" w:cs="Times New Roman"/>
          <w:sz w:val="24"/>
          <w:szCs w:val="24"/>
          <w:lang w:val="id-ID"/>
        </w:rPr>
        <w:t xml:space="preserve"> </w:t>
      </w:r>
      <w:r w:rsidRPr="00E8411F">
        <w:rPr>
          <w:rFonts w:ascii="Times New Roman" w:hAnsi="Times New Roman" w:cs="Times New Roman"/>
          <w:sz w:val="24"/>
          <w:szCs w:val="24"/>
        </w:rPr>
        <w:t xml:space="preserve"> New York: Hill and Wang</w:t>
      </w:r>
    </w:p>
    <w:p w:rsidR="000D58E2" w:rsidRPr="00E8411F" w:rsidRDefault="000D58E2" w:rsidP="00FE2D6C">
      <w:pPr>
        <w:pStyle w:val="NoSpacing"/>
        <w:ind w:firstLine="720"/>
        <w:jc w:val="both"/>
        <w:rPr>
          <w:rFonts w:ascii="Times New Roman" w:hAnsi="Times New Roman" w:cs="Times New Roman"/>
          <w:sz w:val="24"/>
          <w:szCs w:val="24"/>
          <w:lang w:val="id-ID"/>
        </w:rPr>
      </w:pPr>
    </w:p>
    <w:p w:rsidR="00FE2D6C" w:rsidRDefault="00FE2D6C" w:rsidP="00FE2D6C">
      <w:pPr>
        <w:pStyle w:val="NoSpacing"/>
        <w:ind w:firstLine="720"/>
        <w:jc w:val="both"/>
        <w:rPr>
          <w:rFonts w:ascii="Times New Roman" w:hAnsi="Times New Roman" w:cs="Times New Roman"/>
          <w:sz w:val="24"/>
          <w:szCs w:val="24"/>
        </w:rPr>
      </w:pPr>
      <w:proofErr w:type="spellStart"/>
      <w:proofErr w:type="gramStart"/>
      <w:r w:rsidRPr="00E8411F">
        <w:rPr>
          <w:rFonts w:ascii="Times New Roman" w:hAnsi="Times New Roman" w:cs="Times New Roman"/>
          <w:sz w:val="24"/>
          <w:szCs w:val="24"/>
        </w:rPr>
        <w:t>Bruneissen</w:t>
      </w:r>
      <w:proofErr w:type="spellEnd"/>
      <w:r w:rsidRPr="00E8411F">
        <w:rPr>
          <w:rFonts w:ascii="Times New Roman" w:hAnsi="Times New Roman" w:cs="Times New Roman"/>
          <w:sz w:val="24"/>
          <w:szCs w:val="24"/>
          <w:lang w:val="id-ID"/>
        </w:rPr>
        <w:t>.</w:t>
      </w:r>
      <w:proofErr w:type="gramEnd"/>
      <w:r w:rsidRPr="00E8411F">
        <w:rPr>
          <w:rFonts w:ascii="Times New Roman" w:hAnsi="Times New Roman" w:cs="Times New Roman"/>
          <w:sz w:val="24"/>
          <w:szCs w:val="24"/>
          <w:lang w:val="id-ID"/>
        </w:rPr>
        <w:t xml:space="preserve"> Van. 1992. </w:t>
      </w:r>
      <w:r w:rsidRPr="00E8411F">
        <w:rPr>
          <w:rFonts w:ascii="Times New Roman" w:hAnsi="Times New Roman" w:cs="Times New Roman"/>
          <w:sz w:val="24"/>
          <w:szCs w:val="24"/>
        </w:rPr>
        <w:t xml:space="preserve"> </w:t>
      </w:r>
      <w:proofErr w:type="spellStart"/>
      <w:r w:rsidRPr="00E8411F">
        <w:rPr>
          <w:rFonts w:ascii="Times New Roman" w:hAnsi="Times New Roman" w:cs="Times New Roman"/>
          <w:i/>
          <w:sz w:val="24"/>
          <w:szCs w:val="24"/>
        </w:rPr>
        <w:t>Kitab</w:t>
      </w:r>
      <w:proofErr w:type="spellEnd"/>
      <w:r w:rsidRPr="00E8411F">
        <w:rPr>
          <w:rFonts w:ascii="Times New Roman" w:hAnsi="Times New Roman" w:cs="Times New Roman"/>
          <w:i/>
          <w:sz w:val="24"/>
          <w:szCs w:val="24"/>
        </w:rPr>
        <w:t xml:space="preserve"> </w:t>
      </w:r>
      <w:proofErr w:type="spellStart"/>
      <w:r w:rsidRPr="00E8411F">
        <w:rPr>
          <w:rFonts w:ascii="Times New Roman" w:hAnsi="Times New Roman" w:cs="Times New Roman"/>
          <w:i/>
          <w:sz w:val="24"/>
          <w:szCs w:val="24"/>
        </w:rPr>
        <w:t>Kuning</w:t>
      </w:r>
      <w:proofErr w:type="spellEnd"/>
      <w:r w:rsidRPr="00E8411F">
        <w:rPr>
          <w:rFonts w:ascii="Times New Roman" w:hAnsi="Times New Roman" w:cs="Times New Roman"/>
          <w:i/>
          <w:sz w:val="24"/>
          <w:szCs w:val="24"/>
        </w:rPr>
        <w:t xml:space="preserve">, </w:t>
      </w:r>
      <w:proofErr w:type="spellStart"/>
      <w:r w:rsidRPr="00E8411F">
        <w:rPr>
          <w:rFonts w:ascii="Times New Roman" w:hAnsi="Times New Roman" w:cs="Times New Roman"/>
          <w:i/>
          <w:sz w:val="24"/>
          <w:szCs w:val="24"/>
        </w:rPr>
        <w:t>Pesantren</w:t>
      </w:r>
      <w:proofErr w:type="spellEnd"/>
      <w:r w:rsidRPr="00E8411F">
        <w:rPr>
          <w:rFonts w:ascii="Times New Roman" w:hAnsi="Times New Roman" w:cs="Times New Roman"/>
          <w:i/>
          <w:sz w:val="24"/>
          <w:szCs w:val="24"/>
        </w:rPr>
        <w:t xml:space="preserve"> </w:t>
      </w:r>
      <w:proofErr w:type="spellStart"/>
      <w:r w:rsidRPr="00E8411F">
        <w:rPr>
          <w:rFonts w:ascii="Times New Roman" w:hAnsi="Times New Roman" w:cs="Times New Roman"/>
          <w:i/>
          <w:sz w:val="24"/>
          <w:szCs w:val="24"/>
        </w:rPr>
        <w:t>dan</w:t>
      </w:r>
      <w:proofErr w:type="spellEnd"/>
      <w:r w:rsidRPr="00E8411F">
        <w:rPr>
          <w:rFonts w:ascii="Times New Roman" w:hAnsi="Times New Roman" w:cs="Times New Roman"/>
          <w:i/>
          <w:sz w:val="24"/>
          <w:szCs w:val="24"/>
        </w:rPr>
        <w:t xml:space="preserve"> </w:t>
      </w:r>
      <w:proofErr w:type="spellStart"/>
      <w:r w:rsidRPr="00E8411F">
        <w:rPr>
          <w:rFonts w:ascii="Times New Roman" w:hAnsi="Times New Roman" w:cs="Times New Roman"/>
          <w:i/>
          <w:sz w:val="24"/>
          <w:szCs w:val="24"/>
        </w:rPr>
        <w:t>Tarekat</w:t>
      </w:r>
      <w:proofErr w:type="spellEnd"/>
      <w:r w:rsidRPr="00E8411F">
        <w:rPr>
          <w:rFonts w:ascii="Times New Roman" w:hAnsi="Times New Roman" w:cs="Times New Roman"/>
          <w:i/>
          <w:sz w:val="24"/>
          <w:szCs w:val="24"/>
        </w:rPr>
        <w:t xml:space="preserve">: </w:t>
      </w:r>
      <w:proofErr w:type="spellStart"/>
      <w:r w:rsidRPr="00E8411F">
        <w:rPr>
          <w:rFonts w:ascii="Times New Roman" w:hAnsi="Times New Roman" w:cs="Times New Roman"/>
          <w:i/>
          <w:sz w:val="24"/>
          <w:szCs w:val="24"/>
        </w:rPr>
        <w:t>Tradisi-Tradisi</w:t>
      </w:r>
      <w:proofErr w:type="spellEnd"/>
      <w:r w:rsidRPr="00E8411F">
        <w:rPr>
          <w:rFonts w:ascii="Times New Roman" w:hAnsi="Times New Roman" w:cs="Times New Roman"/>
          <w:i/>
          <w:sz w:val="24"/>
          <w:szCs w:val="24"/>
        </w:rPr>
        <w:t xml:space="preserve"> Islam di Indonesia</w:t>
      </w:r>
      <w:r w:rsidRPr="00E8411F">
        <w:rPr>
          <w:rFonts w:ascii="Times New Roman" w:hAnsi="Times New Roman" w:cs="Times New Roman"/>
          <w:sz w:val="24"/>
          <w:szCs w:val="24"/>
          <w:lang w:val="id-ID"/>
        </w:rPr>
        <w:t xml:space="preserve">. </w:t>
      </w:r>
      <w:r w:rsidRPr="00E8411F">
        <w:rPr>
          <w:rFonts w:ascii="Times New Roman" w:hAnsi="Times New Roman" w:cs="Times New Roman"/>
          <w:sz w:val="24"/>
          <w:szCs w:val="24"/>
        </w:rPr>
        <w:t xml:space="preserve">Bandung: </w:t>
      </w:r>
      <w:proofErr w:type="spellStart"/>
      <w:r w:rsidRPr="00E8411F">
        <w:rPr>
          <w:rFonts w:ascii="Times New Roman" w:hAnsi="Times New Roman" w:cs="Times New Roman"/>
          <w:sz w:val="24"/>
          <w:szCs w:val="24"/>
        </w:rPr>
        <w:t>Mizan</w:t>
      </w:r>
      <w:proofErr w:type="spellEnd"/>
    </w:p>
    <w:p w:rsidR="000D58E2" w:rsidRPr="00E8411F" w:rsidRDefault="000D58E2" w:rsidP="00FE2D6C">
      <w:pPr>
        <w:pStyle w:val="NoSpacing"/>
        <w:ind w:firstLine="720"/>
        <w:jc w:val="both"/>
        <w:rPr>
          <w:rFonts w:ascii="Times New Roman" w:hAnsi="Times New Roman" w:cs="Times New Roman"/>
          <w:sz w:val="24"/>
          <w:szCs w:val="24"/>
          <w:lang w:val="id-ID"/>
        </w:rPr>
      </w:pPr>
    </w:p>
    <w:p w:rsidR="00FE2D6C" w:rsidRDefault="00FE2D6C" w:rsidP="00FE2D6C">
      <w:pPr>
        <w:pStyle w:val="NoSpacing"/>
        <w:ind w:firstLine="720"/>
        <w:jc w:val="both"/>
        <w:rPr>
          <w:rFonts w:ascii="Times New Roman" w:hAnsi="Times New Roman" w:cs="Times New Roman"/>
          <w:sz w:val="24"/>
          <w:szCs w:val="24"/>
        </w:rPr>
      </w:pPr>
      <w:proofErr w:type="spellStart"/>
      <w:proofErr w:type="gramStart"/>
      <w:r w:rsidRPr="00E8411F">
        <w:rPr>
          <w:rFonts w:ascii="Times New Roman" w:hAnsi="Times New Roman" w:cs="Times New Roman"/>
          <w:sz w:val="24"/>
          <w:szCs w:val="24"/>
        </w:rPr>
        <w:t>Besley</w:t>
      </w:r>
      <w:proofErr w:type="spellEnd"/>
      <w:r w:rsidRPr="00E8411F">
        <w:rPr>
          <w:rFonts w:ascii="Times New Roman" w:hAnsi="Times New Roman" w:cs="Times New Roman"/>
          <w:sz w:val="24"/>
          <w:szCs w:val="24"/>
          <w:lang w:val="id-ID"/>
        </w:rPr>
        <w:t>.</w:t>
      </w:r>
      <w:proofErr w:type="gramEnd"/>
      <w:r w:rsidRPr="00E8411F">
        <w:rPr>
          <w:rFonts w:ascii="Times New Roman" w:hAnsi="Times New Roman" w:cs="Times New Roman"/>
          <w:sz w:val="24"/>
          <w:szCs w:val="24"/>
          <w:lang w:val="id-ID"/>
        </w:rPr>
        <w:t xml:space="preserve"> Catherine. 1990. </w:t>
      </w:r>
      <w:r w:rsidRPr="00E8411F">
        <w:rPr>
          <w:rFonts w:ascii="Times New Roman" w:hAnsi="Times New Roman" w:cs="Times New Roman"/>
          <w:i/>
          <w:sz w:val="24"/>
          <w:szCs w:val="24"/>
        </w:rPr>
        <w:t xml:space="preserve"> </w:t>
      </w:r>
      <w:proofErr w:type="gramStart"/>
      <w:r w:rsidRPr="00E8411F">
        <w:rPr>
          <w:rFonts w:ascii="Times New Roman" w:hAnsi="Times New Roman" w:cs="Times New Roman"/>
          <w:i/>
          <w:sz w:val="24"/>
          <w:szCs w:val="24"/>
        </w:rPr>
        <w:t>Critical Practice</w:t>
      </w:r>
      <w:r w:rsidRPr="00E8411F">
        <w:rPr>
          <w:rFonts w:ascii="Times New Roman" w:hAnsi="Times New Roman" w:cs="Times New Roman"/>
          <w:sz w:val="24"/>
          <w:szCs w:val="24"/>
          <w:lang w:val="id-ID"/>
        </w:rPr>
        <w:t>.</w:t>
      </w:r>
      <w:proofErr w:type="gramEnd"/>
      <w:r w:rsidRPr="00E8411F">
        <w:rPr>
          <w:rFonts w:ascii="Times New Roman" w:hAnsi="Times New Roman" w:cs="Times New Roman"/>
          <w:sz w:val="24"/>
          <w:szCs w:val="24"/>
          <w:lang w:val="id-ID"/>
        </w:rPr>
        <w:t xml:space="preserve"> </w:t>
      </w:r>
      <w:r w:rsidRPr="00E8411F">
        <w:rPr>
          <w:rFonts w:ascii="Times New Roman" w:hAnsi="Times New Roman" w:cs="Times New Roman"/>
          <w:sz w:val="24"/>
          <w:szCs w:val="24"/>
        </w:rPr>
        <w:t xml:space="preserve">London: </w:t>
      </w:r>
      <w:proofErr w:type="spellStart"/>
      <w:r w:rsidRPr="00E8411F">
        <w:rPr>
          <w:rFonts w:ascii="Times New Roman" w:hAnsi="Times New Roman" w:cs="Times New Roman"/>
          <w:sz w:val="24"/>
          <w:szCs w:val="24"/>
        </w:rPr>
        <w:t>Routledge</w:t>
      </w:r>
      <w:proofErr w:type="spellEnd"/>
    </w:p>
    <w:p w:rsidR="000D58E2" w:rsidRPr="00E8411F" w:rsidRDefault="000D58E2" w:rsidP="00FE2D6C">
      <w:pPr>
        <w:pStyle w:val="NoSpacing"/>
        <w:ind w:firstLine="720"/>
        <w:jc w:val="both"/>
        <w:rPr>
          <w:rFonts w:ascii="Times New Roman" w:hAnsi="Times New Roman" w:cs="Times New Roman"/>
          <w:sz w:val="24"/>
          <w:szCs w:val="24"/>
          <w:lang w:val="id-ID"/>
        </w:rPr>
      </w:pPr>
    </w:p>
    <w:p w:rsidR="00FE2D6C" w:rsidRDefault="00FE2D6C" w:rsidP="000D58E2">
      <w:pPr>
        <w:pStyle w:val="NoSpacing"/>
        <w:ind w:firstLine="720"/>
        <w:jc w:val="both"/>
        <w:rPr>
          <w:rFonts w:ascii="Times New Roman" w:eastAsia="Times" w:hAnsi="Times New Roman" w:cs="Times New Roman"/>
          <w:sz w:val="24"/>
          <w:szCs w:val="24"/>
        </w:rPr>
      </w:pPr>
      <w:r w:rsidRPr="00E8411F">
        <w:rPr>
          <w:rFonts w:ascii="Times New Roman" w:eastAsia="Times" w:hAnsi="Times New Roman" w:cs="Times New Roman"/>
          <w:sz w:val="24"/>
          <w:szCs w:val="24"/>
        </w:rPr>
        <w:t xml:space="preserve">Bowen. R. John. 1993. </w:t>
      </w:r>
      <w:r w:rsidRPr="00E8411F">
        <w:rPr>
          <w:rFonts w:ascii="Times New Roman" w:eastAsia="Times" w:hAnsi="Times New Roman" w:cs="Times New Roman"/>
          <w:i/>
          <w:iCs/>
          <w:sz w:val="24"/>
          <w:szCs w:val="24"/>
        </w:rPr>
        <w:t xml:space="preserve">Muslims  Through  Discourse:  Religion  And  Ritual  In  </w:t>
      </w:r>
      <w:proofErr w:type="spellStart"/>
      <w:r w:rsidRPr="00E8411F">
        <w:rPr>
          <w:rFonts w:ascii="Times New Roman" w:eastAsia="Times" w:hAnsi="Times New Roman" w:cs="Times New Roman"/>
          <w:i/>
          <w:iCs/>
          <w:sz w:val="24"/>
          <w:szCs w:val="24"/>
        </w:rPr>
        <w:t>Gayo</w:t>
      </w:r>
      <w:proofErr w:type="spellEnd"/>
      <w:r w:rsidR="000D58E2">
        <w:rPr>
          <w:rFonts w:ascii="Times New Roman" w:hAnsi="Times New Roman" w:cs="Times New Roman"/>
          <w:sz w:val="24"/>
          <w:szCs w:val="24"/>
        </w:rPr>
        <w:t xml:space="preserve"> </w:t>
      </w:r>
      <w:r w:rsidRPr="00E8411F">
        <w:rPr>
          <w:rFonts w:ascii="Times New Roman" w:eastAsia="Times" w:hAnsi="Times New Roman" w:cs="Times New Roman"/>
          <w:iCs/>
          <w:sz w:val="24"/>
          <w:szCs w:val="24"/>
        </w:rPr>
        <w:t xml:space="preserve">Society. </w:t>
      </w:r>
      <w:r w:rsidRPr="00E8411F">
        <w:rPr>
          <w:rFonts w:ascii="Times New Roman" w:eastAsia="Times" w:hAnsi="Times New Roman" w:cs="Times New Roman"/>
          <w:sz w:val="24"/>
          <w:szCs w:val="24"/>
        </w:rPr>
        <w:t xml:space="preserve">New Jersey: </w:t>
      </w:r>
      <w:proofErr w:type="spellStart"/>
      <w:r w:rsidRPr="00E8411F">
        <w:rPr>
          <w:rFonts w:ascii="Times New Roman" w:eastAsia="Times" w:hAnsi="Times New Roman" w:cs="Times New Roman"/>
          <w:sz w:val="24"/>
          <w:szCs w:val="24"/>
        </w:rPr>
        <w:t>Priceton</w:t>
      </w:r>
      <w:proofErr w:type="spellEnd"/>
      <w:r w:rsidRPr="00E8411F">
        <w:rPr>
          <w:rFonts w:ascii="Times New Roman" w:eastAsia="Times" w:hAnsi="Times New Roman" w:cs="Times New Roman"/>
          <w:sz w:val="24"/>
          <w:szCs w:val="24"/>
        </w:rPr>
        <w:t xml:space="preserve"> University Press</w:t>
      </w:r>
    </w:p>
    <w:p w:rsidR="000D58E2" w:rsidRPr="000D58E2" w:rsidRDefault="000D58E2" w:rsidP="000D58E2">
      <w:pPr>
        <w:pStyle w:val="NoSpacing"/>
        <w:ind w:firstLine="720"/>
        <w:jc w:val="both"/>
        <w:rPr>
          <w:rFonts w:ascii="Times New Roman" w:hAnsi="Times New Roman" w:cs="Times New Roman"/>
          <w:sz w:val="24"/>
          <w:szCs w:val="24"/>
        </w:rPr>
      </w:pPr>
    </w:p>
    <w:p w:rsidR="00FE2D6C" w:rsidRPr="00E8411F" w:rsidRDefault="00FE2D6C" w:rsidP="00FE2D6C">
      <w:pPr>
        <w:pStyle w:val="NoSpacing"/>
        <w:ind w:firstLine="720"/>
        <w:jc w:val="both"/>
        <w:rPr>
          <w:rFonts w:ascii="Times New Roman" w:eastAsia="Times" w:hAnsi="Times New Roman" w:cs="Times New Roman"/>
          <w:sz w:val="24"/>
          <w:szCs w:val="24"/>
          <w:lang w:val="id-ID"/>
        </w:rPr>
      </w:pPr>
      <w:proofErr w:type="gramStart"/>
      <w:r w:rsidRPr="00E8411F">
        <w:rPr>
          <w:rFonts w:ascii="Times New Roman" w:hAnsi="Times New Roman" w:cs="Times New Roman"/>
          <w:sz w:val="24"/>
          <w:szCs w:val="24"/>
        </w:rPr>
        <w:t>Benda</w:t>
      </w:r>
      <w:r w:rsidRPr="00E8411F">
        <w:rPr>
          <w:rFonts w:ascii="Times New Roman" w:hAnsi="Times New Roman" w:cs="Times New Roman"/>
          <w:sz w:val="24"/>
          <w:szCs w:val="24"/>
          <w:lang w:val="id-ID"/>
        </w:rPr>
        <w:t>.</w:t>
      </w:r>
      <w:proofErr w:type="gramEnd"/>
      <w:r w:rsidRPr="00E8411F">
        <w:rPr>
          <w:rFonts w:ascii="Times New Roman" w:hAnsi="Times New Roman" w:cs="Times New Roman"/>
          <w:sz w:val="24"/>
          <w:szCs w:val="24"/>
          <w:lang w:val="id-ID"/>
        </w:rPr>
        <w:t xml:space="preserve"> J. Harry. 1985.</w:t>
      </w:r>
      <w:r w:rsidRPr="00E8411F">
        <w:rPr>
          <w:rFonts w:ascii="Times New Roman" w:hAnsi="Times New Roman" w:cs="Times New Roman"/>
          <w:sz w:val="24"/>
          <w:szCs w:val="24"/>
        </w:rPr>
        <w:t xml:space="preserve"> </w:t>
      </w:r>
      <w:proofErr w:type="spellStart"/>
      <w:proofErr w:type="gramStart"/>
      <w:r w:rsidRPr="00E8411F">
        <w:rPr>
          <w:rFonts w:ascii="Times New Roman" w:hAnsi="Times New Roman" w:cs="Times New Roman"/>
          <w:i/>
          <w:sz w:val="24"/>
          <w:szCs w:val="24"/>
        </w:rPr>
        <w:t>Bulan</w:t>
      </w:r>
      <w:proofErr w:type="spellEnd"/>
      <w:r w:rsidRPr="00E8411F">
        <w:rPr>
          <w:rFonts w:ascii="Times New Roman" w:hAnsi="Times New Roman" w:cs="Times New Roman"/>
          <w:i/>
          <w:sz w:val="24"/>
          <w:szCs w:val="24"/>
        </w:rPr>
        <w:t xml:space="preserve"> </w:t>
      </w:r>
      <w:proofErr w:type="spellStart"/>
      <w:r w:rsidRPr="00E8411F">
        <w:rPr>
          <w:rFonts w:ascii="Times New Roman" w:hAnsi="Times New Roman" w:cs="Times New Roman"/>
          <w:i/>
          <w:sz w:val="24"/>
          <w:szCs w:val="24"/>
        </w:rPr>
        <w:t>Sabit</w:t>
      </w:r>
      <w:proofErr w:type="spellEnd"/>
      <w:r w:rsidRPr="00E8411F">
        <w:rPr>
          <w:rFonts w:ascii="Times New Roman" w:hAnsi="Times New Roman" w:cs="Times New Roman"/>
          <w:i/>
          <w:sz w:val="24"/>
          <w:szCs w:val="24"/>
        </w:rPr>
        <w:t xml:space="preserve"> </w:t>
      </w:r>
      <w:proofErr w:type="spellStart"/>
      <w:r w:rsidRPr="00E8411F">
        <w:rPr>
          <w:rFonts w:ascii="Times New Roman" w:hAnsi="Times New Roman" w:cs="Times New Roman"/>
          <w:i/>
          <w:sz w:val="24"/>
          <w:szCs w:val="24"/>
        </w:rPr>
        <w:t>dan</w:t>
      </w:r>
      <w:proofErr w:type="spellEnd"/>
      <w:r w:rsidRPr="00E8411F">
        <w:rPr>
          <w:rFonts w:ascii="Times New Roman" w:hAnsi="Times New Roman" w:cs="Times New Roman"/>
          <w:i/>
          <w:sz w:val="24"/>
          <w:szCs w:val="24"/>
        </w:rPr>
        <w:t xml:space="preserve"> </w:t>
      </w:r>
      <w:proofErr w:type="spellStart"/>
      <w:r w:rsidRPr="00E8411F">
        <w:rPr>
          <w:rFonts w:ascii="Times New Roman" w:hAnsi="Times New Roman" w:cs="Times New Roman"/>
          <w:i/>
          <w:sz w:val="24"/>
          <w:szCs w:val="24"/>
        </w:rPr>
        <w:t>Matahari</w:t>
      </w:r>
      <w:proofErr w:type="spellEnd"/>
      <w:r w:rsidRPr="00E8411F">
        <w:rPr>
          <w:rFonts w:ascii="Times New Roman" w:hAnsi="Times New Roman" w:cs="Times New Roman"/>
          <w:i/>
          <w:sz w:val="24"/>
          <w:szCs w:val="24"/>
        </w:rPr>
        <w:t xml:space="preserve"> </w:t>
      </w:r>
      <w:proofErr w:type="spellStart"/>
      <w:r w:rsidRPr="00E8411F">
        <w:rPr>
          <w:rFonts w:ascii="Times New Roman" w:hAnsi="Times New Roman" w:cs="Times New Roman"/>
          <w:i/>
          <w:sz w:val="24"/>
          <w:szCs w:val="24"/>
        </w:rPr>
        <w:t>Terbit</w:t>
      </w:r>
      <w:proofErr w:type="spellEnd"/>
      <w:r w:rsidRPr="00E8411F">
        <w:rPr>
          <w:rFonts w:ascii="Times New Roman" w:hAnsi="Times New Roman" w:cs="Times New Roman"/>
          <w:i/>
          <w:sz w:val="24"/>
          <w:szCs w:val="24"/>
        </w:rPr>
        <w:t xml:space="preserve">, Islam Indonesia </w:t>
      </w:r>
      <w:proofErr w:type="spellStart"/>
      <w:r w:rsidRPr="00E8411F">
        <w:rPr>
          <w:rFonts w:ascii="Times New Roman" w:hAnsi="Times New Roman" w:cs="Times New Roman"/>
          <w:i/>
          <w:sz w:val="24"/>
          <w:szCs w:val="24"/>
        </w:rPr>
        <w:t>Pada</w:t>
      </w:r>
      <w:proofErr w:type="spellEnd"/>
      <w:r w:rsidRPr="00E8411F">
        <w:rPr>
          <w:rFonts w:ascii="Times New Roman" w:hAnsi="Times New Roman" w:cs="Times New Roman"/>
          <w:i/>
          <w:sz w:val="24"/>
          <w:szCs w:val="24"/>
        </w:rPr>
        <w:t xml:space="preserve"> </w:t>
      </w:r>
      <w:proofErr w:type="spellStart"/>
      <w:r w:rsidRPr="00E8411F">
        <w:rPr>
          <w:rFonts w:ascii="Times New Roman" w:hAnsi="Times New Roman" w:cs="Times New Roman"/>
          <w:i/>
          <w:sz w:val="24"/>
          <w:szCs w:val="24"/>
        </w:rPr>
        <w:t>Masa</w:t>
      </w:r>
      <w:proofErr w:type="spellEnd"/>
      <w:r w:rsidRPr="00E8411F">
        <w:rPr>
          <w:rFonts w:ascii="Times New Roman" w:hAnsi="Times New Roman" w:cs="Times New Roman"/>
          <w:i/>
          <w:sz w:val="24"/>
          <w:szCs w:val="24"/>
        </w:rPr>
        <w:t xml:space="preserve"> </w:t>
      </w:r>
      <w:proofErr w:type="spellStart"/>
      <w:r w:rsidRPr="00E8411F">
        <w:rPr>
          <w:rFonts w:ascii="Times New Roman" w:hAnsi="Times New Roman" w:cs="Times New Roman"/>
          <w:i/>
          <w:sz w:val="24"/>
          <w:szCs w:val="24"/>
        </w:rPr>
        <w:t>Pendudukan</w:t>
      </w:r>
      <w:proofErr w:type="spellEnd"/>
      <w:r w:rsidRPr="00E8411F">
        <w:rPr>
          <w:rFonts w:ascii="Times New Roman" w:hAnsi="Times New Roman" w:cs="Times New Roman"/>
          <w:i/>
          <w:sz w:val="24"/>
          <w:szCs w:val="24"/>
        </w:rPr>
        <w:t xml:space="preserve"> </w:t>
      </w:r>
      <w:proofErr w:type="spellStart"/>
      <w:r w:rsidRPr="00E8411F">
        <w:rPr>
          <w:rFonts w:ascii="Times New Roman" w:hAnsi="Times New Roman" w:cs="Times New Roman"/>
          <w:i/>
          <w:sz w:val="24"/>
          <w:szCs w:val="24"/>
        </w:rPr>
        <w:t>Jepang</w:t>
      </w:r>
      <w:proofErr w:type="spellEnd"/>
      <w:r w:rsidRPr="00E8411F">
        <w:rPr>
          <w:rFonts w:ascii="Times New Roman" w:hAnsi="Times New Roman" w:cs="Times New Roman"/>
          <w:sz w:val="24"/>
          <w:szCs w:val="24"/>
          <w:lang w:val="id-ID"/>
        </w:rPr>
        <w:t>.</w:t>
      </w:r>
      <w:proofErr w:type="gramEnd"/>
      <w:r w:rsidRPr="00E8411F">
        <w:rPr>
          <w:rFonts w:ascii="Times New Roman" w:hAnsi="Times New Roman" w:cs="Times New Roman"/>
          <w:sz w:val="24"/>
          <w:szCs w:val="24"/>
          <w:lang w:val="id-ID"/>
        </w:rPr>
        <w:t xml:space="preserve"> </w:t>
      </w:r>
      <w:r w:rsidRPr="00E8411F">
        <w:rPr>
          <w:rFonts w:ascii="Times New Roman" w:hAnsi="Times New Roman" w:cs="Times New Roman"/>
          <w:sz w:val="24"/>
          <w:szCs w:val="24"/>
        </w:rPr>
        <w:t xml:space="preserve">Jakarta: </w:t>
      </w:r>
      <w:proofErr w:type="spellStart"/>
      <w:r w:rsidRPr="00E8411F">
        <w:rPr>
          <w:rFonts w:ascii="Times New Roman" w:hAnsi="Times New Roman" w:cs="Times New Roman"/>
          <w:sz w:val="24"/>
          <w:szCs w:val="24"/>
        </w:rPr>
        <w:t>Pustaka</w:t>
      </w:r>
      <w:proofErr w:type="spellEnd"/>
      <w:r w:rsidRPr="00E8411F">
        <w:rPr>
          <w:rFonts w:ascii="Times New Roman" w:hAnsi="Times New Roman" w:cs="Times New Roman"/>
          <w:sz w:val="24"/>
          <w:szCs w:val="24"/>
        </w:rPr>
        <w:t xml:space="preserve"> Jaya</w:t>
      </w:r>
    </w:p>
    <w:p w:rsidR="000D58E2" w:rsidRPr="000D58E2" w:rsidRDefault="00FE2D6C" w:rsidP="000D58E2">
      <w:pPr>
        <w:pStyle w:val="NoSpacing"/>
        <w:ind w:firstLine="720"/>
        <w:jc w:val="both"/>
        <w:rPr>
          <w:rFonts w:ascii="Times New Roman" w:hAnsi="Times New Roman" w:cs="Times New Roman"/>
          <w:sz w:val="24"/>
          <w:szCs w:val="24"/>
        </w:rPr>
      </w:pPr>
      <w:proofErr w:type="spellStart"/>
      <w:r w:rsidRPr="00E8411F">
        <w:rPr>
          <w:rFonts w:ascii="Times New Roman" w:hAnsi="Times New Roman" w:cs="Times New Roman"/>
          <w:sz w:val="24"/>
          <w:szCs w:val="24"/>
        </w:rPr>
        <w:t>Demografi</w:t>
      </w:r>
      <w:proofErr w:type="spellEnd"/>
      <w:r w:rsidRPr="00E8411F">
        <w:rPr>
          <w:rFonts w:ascii="Times New Roman" w:hAnsi="Times New Roman" w:cs="Times New Roman"/>
          <w:sz w:val="24"/>
          <w:szCs w:val="24"/>
        </w:rPr>
        <w:t xml:space="preserve"> </w:t>
      </w:r>
      <w:proofErr w:type="spellStart"/>
      <w:r w:rsidRPr="00E8411F">
        <w:rPr>
          <w:rFonts w:ascii="Times New Roman" w:hAnsi="Times New Roman" w:cs="Times New Roman"/>
          <w:sz w:val="24"/>
          <w:szCs w:val="24"/>
        </w:rPr>
        <w:t>Gampoeng</w:t>
      </w:r>
      <w:proofErr w:type="spellEnd"/>
      <w:r w:rsidRPr="00E8411F">
        <w:rPr>
          <w:rFonts w:ascii="Times New Roman" w:hAnsi="Times New Roman" w:cs="Times New Roman"/>
          <w:sz w:val="24"/>
          <w:szCs w:val="24"/>
        </w:rPr>
        <w:t xml:space="preserve"> </w:t>
      </w:r>
      <w:proofErr w:type="spellStart"/>
      <w:r w:rsidRPr="00E8411F">
        <w:rPr>
          <w:rFonts w:ascii="Times New Roman" w:hAnsi="Times New Roman" w:cs="Times New Roman"/>
          <w:sz w:val="24"/>
          <w:szCs w:val="24"/>
        </w:rPr>
        <w:t>Ujoeng</w:t>
      </w:r>
      <w:proofErr w:type="spellEnd"/>
      <w:r w:rsidRPr="00E8411F">
        <w:rPr>
          <w:rFonts w:ascii="Times New Roman" w:hAnsi="Times New Roman" w:cs="Times New Roman"/>
          <w:sz w:val="24"/>
          <w:szCs w:val="24"/>
        </w:rPr>
        <w:t xml:space="preserve"> </w:t>
      </w:r>
      <w:proofErr w:type="spellStart"/>
      <w:r w:rsidRPr="00E8411F">
        <w:rPr>
          <w:rFonts w:ascii="Times New Roman" w:hAnsi="Times New Roman" w:cs="Times New Roman"/>
          <w:sz w:val="24"/>
          <w:szCs w:val="24"/>
        </w:rPr>
        <w:t>Pacu</w:t>
      </w:r>
      <w:proofErr w:type="spellEnd"/>
      <w:r w:rsidRPr="00E8411F">
        <w:rPr>
          <w:rFonts w:ascii="Times New Roman" w:hAnsi="Times New Roman" w:cs="Times New Roman"/>
          <w:sz w:val="24"/>
          <w:szCs w:val="24"/>
        </w:rPr>
        <w:t xml:space="preserve"> 2015</w:t>
      </w:r>
    </w:p>
    <w:p w:rsidR="00FE2D6C" w:rsidRDefault="00FE2D6C" w:rsidP="00FE2D6C">
      <w:pPr>
        <w:pStyle w:val="NoSpacing"/>
        <w:ind w:firstLine="720"/>
        <w:jc w:val="both"/>
        <w:rPr>
          <w:rFonts w:ascii="Times New Roman" w:eastAsia="Times" w:hAnsi="Times New Roman" w:cs="Times New Roman"/>
          <w:sz w:val="24"/>
          <w:szCs w:val="24"/>
        </w:rPr>
      </w:pPr>
      <w:r w:rsidRPr="00E8411F">
        <w:rPr>
          <w:rFonts w:ascii="Times New Roman" w:eastAsia="Times" w:hAnsi="Times New Roman" w:cs="Times New Roman"/>
          <w:sz w:val="24"/>
          <w:szCs w:val="24"/>
        </w:rPr>
        <w:t>Elias</w:t>
      </w:r>
      <w:proofErr w:type="gramStart"/>
      <w:r w:rsidRPr="00E8411F">
        <w:rPr>
          <w:rFonts w:ascii="Times New Roman" w:eastAsia="Times" w:hAnsi="Times New Roman" w:cs="Times New Roman"/>
          <w:sz w:val="24"/>
          <w:szCs w:val="24"/>
        </w:rPr>
        <w:t>,  Norbert</w:t>
      </w:r>
      <w:proofErr w:type="gramEnd"/>
      <w:r w:rsidRPr="00E8411F">
        <w:rPr>
          <w:rFonts w:ascii="Times New Roman" w:eastAsia="Times" w:hAnsi="Times New Roman" w:cs="Times New Roman"/>
          <w:sz w:val="24"/>
          <w:szCs w:val="24"/>
        </w:rPr>
        <w:t xml:space="preserve">.  1993.  </w:t>
      </w:r>
      <w:proofErr w:type="gramStart"/>
      <w:r w:rsidRPr="00E8411F">
        <w:rPr>
          <w:rFonts w:ascii="Times New Roman" w:eastAsia="Times" w:hAnsi="Times New Roman" w:cs="Times New Roman"/>
          <w:i/>
          <w:iCs/>
          <w:sz w:val="24"/>
          <w:szCs w:val="24"/>
        </w:rPr>
        <w:t>Violence  and</w:t>
      </w:r>
      <w:proofErr w:type="gramEnd"/>
      <w:r w:rsidRPr="00E8411F">
        <w:rPr>
          <w:rFonts w:ascii="Times New Roman" w:eastAsia="Times" w:hAnsi="Times New Roman" w:cs="Times New Roman"/>
          <w:i/>
          <w:iCs/>
          <w:sz w:val="24"/>
          <w:szCs w:val="24"/>
        </w:rPr>
        <w:t xml:space="preserve">  Civilization:  The  State  Monopoly  of  Physical</w:t>
      </w:r>
      <w:r>
        <w:rPr>
          <w:rFonts w:ascii="Times New Roman" w:hAnsi="Times New Roman" w:cs="Times New Roman"/>
          <w:sz w:val="24"/>
          <w:szCs w:val="24"/>
          <w:lang w:val="id-ID"/>
        </w:rPr>
        <w:t xml:space="preserve"> </w:t>
      </w:r>
      <w:r w:rsidRPr="00E8411F">
        <w:rPr>
          <w:rFonts w:ascii="Times New Roman" w:eastAsia="Times" w:hAnsi="Times New Roman" w:cs="Times New Roman"/>
          <w:i/>
          <w:iCs/>
          <w:sz w:val="24"/>
          <w:szCs w:val="24"/>
        </w:rPr>
        <w:t xml:space="preserve">Violence and Its </w:t>
      </w:r>
      <w:proofErr w:type="spellStart"/>
      <w:r w:rsidRPr="00E8411F">
        <w:rPr>
          <w:rFonts w:ascii="Times New Roman" w:eastAsia="Times" w:hAnsi="Times New Roman" w:cs="Times New Roman"/>
          <w:i/>
          <w:iCs/>
          <w:sz w:val="24"/>
          <w:szCs w:val="24"/>
        </w:rPr>
        <w:t>Infrigement</w:t>
      </w:r>
      <w:proofErr w:type="spellEnd"/>
      <w:r w:rsidRPr="00E8411F">
        <w:rPr>
          <w:rFonts w:ascii="Times New Roman" w:eastAsia="Times" w:hAnsi="Times New Roman" w:cs="Times New Roman"/>
          <w:iCs/>
          <w:sz w:val="24"/>
          <w:szCs w:val="24"/>
        </w:rPr>
        <w:t xml:space="preserve">. </w:t>
      </w:r>
      <w:r w:rsidRPr="00E8411F">
        <w:rPr>
          <w:rFonts w:ascii="Times New Roman" w:eastAsia="Times" w:hAnsi="Times New Roman" w:cs="Times New Roman"/>
          <w:sz w:val="24"/>
          <w:szCs w:val="24"/>
        </w:rPr>
        <w:t>London: Verso</w:t>
      </w:r>
    </w:p>
    <w:p w:rsidR="000D58E2" w:rsidRPr="00E8411F" w:rsidRDefault="000D58E2" w:rsidP="00FE2D6C">
      <w:pPr>
        <w:pStyle w:val="NoSpacing"/>
        <w:ind w:firstLine="720"/>
        <w:jc w:val="both"/>
        <w:rPr>
          <w:rFonts w:ascii="Times New Roman" w:hAnsi="Times New Roman" w:cs="Times New Roman"/>
          <w:sz w:val="24"/>
          <w:szCs w:val="24"/>
          <w:lang w:val="id-ID"/>
        </w:rPr>
      </w:pPr>
    </w:p>
    <w:p w:rsidR="00FE2D6C" w:rsidRDefault="00FE2D6C" w:rsidP="00FE2D6C">
      <w:pPr>
        <w:pStyle w:val="NoSpacing"/>
        <w:ind w:firstLine="720"/>
        <w:jc w:val="both"/>
        <w:rPr>
          <w:rFonts w:ascii="Times New Roman" w:eastAsia="Times" w:hAnsi="Times New Roman" w:cs="Times New Roman"/>
          <w:sz w:val="24"/>
          <w:szCs w:val="24"/>
        </w:rPr>
      </w:pPr>
      <w:r>
        <w:rPr>
          <w:rFonts w:ascii="Times New Roman" w:eastAsia="Times" w:hAnsi="Times New Roman" w:cs="Times New Roman"/>
          <w:sz w:val="24"/>
          <w:szCs w:val="24"/>
        </w:rPr>
        <w:t xml:space="preserve">Faisal. </w:t>
      </w:r>
      <w:proofErr w:type="spellStart"/>
      <w:proofErr w:type="gramStart"/>
      <w:r>
        <w:rPr>
          <w:rFonts w:ascii="Times New Roman" w:eastAsia="Times" w:hAnsi="Times New Roman" w:cs="Times New Roman"/>
          <w:sz w:val="24"/>
          <w:szCs w:val="24"/>
        </w:rPr>
        <w:t>Sanapiah</w:t>
      </w:r>
      <w:proofErr w:type="spellEnd"/>
      <w:r>
        <w:rPr>
          <w:rFonts w:ascii="Times New Roman" w:eastAsia="Times" w:hAnsi="Times New Roman" w:cs="Times New Roman"/>
          <w:sz w:val="24"/>
          <w:szCs w:val="24"/>
        </w:rPr>
        <w:t>.</w:t>
      </w:r>
      <w:proofErr w:type="gramEnd"/>
      <w:r>
        <w:rPr>
          <w:rFonts w:ascii="Times New Roman" w:eastAsia="Times" w:hAnsi="Times New Roman" w:cs="Times New Roman"/>
          <w:sz w:val="24"/>
          <w:szCs w:val="24"/>
        </w:rPr>
        <w:t xml:space="preserve"> 2003</w:t>
      </w:r>
      <w:r>
        <w:rPr>
          <w:rFonts w:ascii="Times New Roman" w:eastAsia="Times" w:hAnsi="Times New Roman" w:cs="Times New Roman"/>
          <w:sz w:val="24"/>
          <w:szCs w:val="24"/>
          <w:lang w:val="id-ID"/>
        </w:rPr>
        <w:t>.</w:t>
      </w:r>
      <w:r w:rsidRPr="00E8411F">
        <w:rPr>
          <w:rFonts w:ascii="Times New Roman" w:eastAsia="Times" w:hAnsi="Times New Roman" w:cs="Times New Roman"/>
          <w:sz w:val="24"/>
          <w:szCs w:val="24"/>
        </w:rPr>
        <w:t xml:space="preserve"> </w:t>
      </w:r>
      <w:proofErr w:type="spellStart"/>
      <w:r w:rsidRPr="00E8411F">
        <w:rPr>
          <w:rFonts w:ascii="Times New Roman" w:eastAsia="Times" w:hAnsi="Times New Roman" w:cs="Times New Roman"/>
          <w:i/>
          <w:iCs/>
          <w:sz w:val="24"/>
          <w:szCs w:val="24"/>
        </w:rPr>
        <w:t>Filosofi</w:t>
      </w:r>
      <w:proofErr w:type="spellEnd"/>
      <w:r w:rsidRPr="00E8411F">
        <w:rPr>
          <w:rFonts w:ascii="Times New Roman" w:eastAsia="Times" w:hAnsi="Times New Roman" w:cs="Times New Roman"/>
          <w:i/>
          <w:iCs/>
          <w:sz w:val="24"/>
          <w:szCs w:val="24"/>
        </w:rPr>
        <w:t xml:space="preserve"> </w:t>
      </w:r>
      <w:proofErr w:type="spellStart"/>
      <w:r w:rsidRPr="00E8411F">
        <w:rPr>
          <w:rFonts w:ascii="Times New Roman" w:eastAsia="Times" w:hAnsi="Times New Roman" w:cs="Times New Roman"/>
          <w:i/>
          <w:iCs/>
          <w:sz w:val="24"/>
          <w:szCs w:val="24"/>
        </w:rPr>
        <w:t>dan</w:t>
      </w:r>
      <w:proofErr w:type="spellEnd"/>
      <w:r w:rsidRPr="00E8411F">
        <w:rPr>
          <w:rFonts w:ascii="Times New Roman" w:eastAsia="Times" w:hAnsi="Times New Roman" w:cs="Times New Roman"/>
          <w:i/>
          <w:iCs/>
          <w:sz w:val="24"/>
          <w:szCs w:val="24"/>
        </w:rPr>
        <w:t xml:space="preserve"> </w:t>
      </w:r>
      <w:proofErr w:type="spellStart"/>
      <w:r w:rsidRPr="00E8411F">
        <w:rPr>
          <w:rFonts w:ascii="Times New Roman" w:eastAsia="Times" w:hAnsi="Times New Roman" w:cs="Times New Roman"/>
          <w:i/>
          <w:iCs/>
          <w:sz w:val="24"/>
          <w:szCs w:val="24"/>
        </w:rPr>
        <w:t>Akar</w:t>
      </w:r>
      <w:proofErr w:type="spellEnd"/>
      <w:r w:rsidRPr="00E8411F">
        <w:rPr>
          <w:rFonts w:ascii="Times New Roman" w:eastAsia="Times" w:hAnsi="Times New Roman" w:cs="Times New Roman"/>
          <w:i/>
          <w:iCs/>
          <w:sz w:val="24"/>
          <w:szCs w:val="24"/>
        </w:rPr>
        <w:t xml:space="preserve"> </w:t>
      </w:r>
      <w:proofErr w:type="spellStart"/>
      <w:r w:rsidRPr="00E8411F">
        <w:rPr>
          <w:rFonts w:ascii="Times New Roman" w:eastAsia="Times" w:hAnsi="Times New Roman" w:cs="Times New Roman"/>
          <w:i/>
          <w:iCs/>
          <w:sz w:val="24"/>
          <w:szCs w:val="24"/>
        </w:rPr>
        <w:t>Tradisi</w:t>
      </w:r>
      <w:proofErr w:type="spellEnd"/>
      <w:r w:rsidRPr="00E8411F">
        <w:rPr>
          <w:rFonts w:ascii="Times New Roman" w:eastAsia="Times" w:hAnsi="Times New Roman" w:cs="Times New Roman"/>
          <w:i/>
          <w:iCs/>
          <w:sz w:val="24"/>
          <w:szCs w:val="24"/>
        </w:rPr>
        <w:t xml:space="preserve"> </w:t>
      </w:r>
      <w:proofErr w:type="spellStart"/>
      <w:r w:rsidRPr="00E8411F">
        <w:rPr>
          <w:rFonts w:ascii="Times New Roman" w:eastAsia="Times" w:hAnsi="Times New Roman" w:cs="Times New Roman"/>
          <w:i/>
          <w:iCs/>
          <w:sz w:val="24"/>
          <w:szCs w:val="24"/>
        </w:rPr>
        <w:t>Penelitian</w:t>
      </w:r>
      <w:proofErr w:type="spellEnd"/>
      <w:r w:rsidRPr="00E8411F">
        <w:rPr>
          <w:rFonts w:ascii="Times New Roman" w:eastAsia="Times" w:hAnsi="Times New Roman" w:cs="Times New Roman"/>
          <w:i/>
          <w:iCs/>
          <w:sz w:val="24"/>
          <w:szCs w:val="24"/>
        </w:rPr>
        <w:t xml:space="preserve"> </w:t>
      </w:r>
      <w:proofErr w:type="spellStart"/>
      <w:r w:rsidRPr="00E8411F">
        <w:rPr>
          <w:rFonts w:ascii="Times New Roman" w:eastAsia="Times" w:hAnsi="Times New Roman" w:cs="Times New Roman"/>
          <w:i/>
          <w:iCs/>
          <w:sz w:val="24"/>
          <w:szCs w:val="24"/>
        </w:rPr>
        <w:t>Kualitatif</w:t>
      </w:r>
      <w:proofErr w:type="spellEnd"/>
      <w:r>
        <w:rPr>
          <w:rFonts w:ascii="Times New Roman" w:eastAsia="Times" w:hAnsi="Times New Roman" w:cs="Times New Roman"/>
          <w:i/>
          <w:iCs/>
          <w:sz w:val="24"/>
          <w:szCs w:val="24"/>
          <w:lang w:val="id-ID"/>
        </w:rPr>
        <w:t>.</w:t>
      </w:r>
      <w:r w:rsidRPr="00E8411F">
        <w:rPr>
          <w:rFonts w:ascii="Times New Roman" w:eastAsia="Times" w:hAnsi="Times New Roman" w:cs="Times New Roman"/>
          <w:sz w:val="24"/>
          <w:szCs w:val="24"/>
        </w:rPr>
        <w:t xml:space="preserve"> Jakarta: PT. Raja </w:t>
      </w:r>
      <w:proofErr w:type="spellStart"/>
      <w:r w:rsidRPr="00E8411F">
        <w:rPr>
          <w:rFonts w:ascii="Times New Roman" w:eastAsia="Times" w:hAnsi="Times New Roman" w:cs="Times New Roman"/>
          <w:sz w:val="24"/>
          <w:szCs w:val="24"/>
        </w:rPr>
        <w:t>Grafindo</w:t>
      </w:r>
      <w:proofErr w:type="spellEnd"/>
      <w:r w:rsidRPr="00E8411F">
        <w:rPr>
          <w:rFonts w:ascii="Times New Roman" w:eastAsia="Times" w:hAnsi="Times New Roman" w:cs="Times New Roman"/>
          <w:sz w:val="24"/>
          <w:szCs w:val="24"/>
        </w:rPr>
        <w:t xml:space="preserve"> </w:t>
      </w:r>
      <w:proofErr w:type="spellStart"/>
      <w:r w:rsidRPr="00E8411F">
        <w:rPr>
          <w:rFonts w:ascii="Times New Roman" w:eastAsia="Times" w:hAnsi="Times New Roman" w:cs="Times New Roman"/>
          <w:sz w:val="24"/>
          <w:szCs w:val="24"/>
        </w:rPr>
        <w:t>Persada</w:t>
      </w:r>
      <w:proofErr w:type="spellEnd"/>
    </w:p>
    <w:p w:rsidR="000D58E2" w:rsidRPr="00E8411F" w:rsidRDefault="000D58E2" w:rsidP="00FE2D6C">
      <w:pPr>
        <w:pStyle w:val="NoSpacing"/>
        <w:ind w:firstLine="720"/>
        <w:jc w:val="both"/>
        <w:rPr>
          <w:rFonts w:ascii="Times New Roman" w:hAnsi="Times New Roman" w:cs="Times New Roman"/>
          <w:sz w:val="24"/>
          <w:szCs w:val="24"/>
          <w:lang w:val="id-ID"/>
        </w:rPr>
      </w:pPr>
    </w:p>
    <w:p w:rsidR="00FE2D6C" w:rsidRDefault="00FE2D6C" w:rsidP="00FE2D6C">
      <w:pPr>
        <w:pStyle w:val="NoSpacing"/>
        <w:ind w:firstLine="720"/>
        <w:jc w:val="both"/>
        <w:rPr>
          <w:rFonts w:ascii="Times New Roman" w:eastAsia="Times" w:hAnsi="Times New Roman" w:cs="Times New Roman"/>
          <w:sz w:val="24"/>
          <w:szCs w:val="24"/>
        </w:rPr>
      </w:pPr>
      <w:proofErr w:type="gramStart"/>
      <w:r w:rsidRPr="00E8411F">
        <w:rPr>
          <w:rFonts w:ascii="Times New Roman" w:eastAsia="Times" w:hAnsi="Times New Roman" w:cs="Times New Roman"/>
          <w:sz w:val="24"/>
          <w:szCs w:val="24"/>
        </w:rPr>
        <w:t>-------------.2003.</w:t>
      </w:r>
      <w:proofErr w:type="gramEnd"/>
      <w:r w:rsidRPr="00E8411F">
        <w:rPr>
          <w:rFonts w:ascii="Times New Roman" w:eastAsia="Times" w:hAnsi="Times New Roman" w:cs="Times New Roman"/>
          <w:sz w:val="24"/>
          <w:szCs w:val="24"/>
        </w:rPr>
        <w:t xml:space="preserve"> </w:t>
      </w:r>
      <w:proofErr w:type="spellStart"/>
      <w:proofErr w:type="gramStart"/>
      <w:r w:rsidRPr="00E8411F">
        <w:rPr>
          <w:rFonts w:ascii="Times New Roman" w:eastAsia="Times" w:hAnsi="Times New Roman" w:cs="Times New Roman"/>
          <w:i/>
          <w:iCs/>
          <w:sz w:val="24"/>
          <w:szCs w:val="24"/>
        </w:rPr>
        <w:t>Pengumpulan</w:t>
      </w:r>
      <w:proofErr w:type="spellEnd"/>
      <w:r w:rsidRPr="00E8411F">
        <w:rPr>
          <w:rFonts w:ascii="Times New Roman" w:eastAsia="Times" w:hAnsi="Times New Roman" w:cs="Times New Roman"/>
          <w:i/>
          <w:iCs/>
          <w:sz w:val="24"/>
          <w:szCs w:val="24"/>
        </w:rPr>
        <w:t xml:space="preserve"> </w:t>
      </w:r>
      <w:proofErr w:type="spellStart"/>
      <w:r w:rsidRPr="00E8411F">
        <w:rPr>
          <w:rFonts w:ascii="Times New Roman" w:eastAsia="Times" w:hAnsi="Times New Roman" w:cs="Times New Roman"/>
          <w:i/>
          <w:iCs/>
          <w:sz w:val="24"/>
          <w:szCs w:val="24"/>
        </w:rPr>
        <w:t>dan</w:t>
      </w:r>
      <w:proofErr w:type="spellEnd"/>
      <w:r w:rsidRPr="00E8411F">
        <w:rPr>
          <w:rFonts w:ascii="Times New Roman" w:eastAsia="Times" w:hAnsi="Times New Roman" w:cs="Times New Roman"/>
          <w:i/>
          <w:iCs/>
          <w:sz w:val="24"/>
          <w:szCs w:val="24"/>
        </w:rPr>
        <w:t xml:space="preserve"> </w:t>
      </w:r>
      <w:proofErr w:type="spellStart"/>
      <w:r w:rsidRPr="00E8411F">
        <w:rPr>
          <w:rFonts w:ascii="Times New Roman" w:eastAsia="Times" w:hAnsi="Times New Roman" w:cs="Times New Roman"/>
          <w:i/>
          <w:iCs/>
          <w:sz w:val="24"/>
          <w:szCs w:val="24"/>
        </w:rPr>
        <w:t>Analisis</w:t>
      </w:r>
      <w:proofErr w:type="spellEnd"/>
      <w:r w:rsidRPr="00E8411F">
        <w:rPr>
          <w:rFonts w:ascii="Times New Roman" w:eastAsia="Times" w:hAnsi="Times New Roman" w:cs="Times New Roman"/>
          <w:i/>
          <w:iCs/>
          <w:sz w:val="24"/>
          <w:szCs w:val="24"/>
        </w:rPr>
        <w:t xml:space="preserve"> Data </w:t>
      </w:r>
      <w:proofErr w:type="spellStart"/>
      <w:r w:rsidRPr="00E8411F">
        <w:rPr>
          <w:rFonts w:ascii="Times New Roman" w:eastAsia="Times" w:hAnsi="Times New Roman" w:cs="Times New Roman"/>
          <w:i/>
          <w:iCs/>
          <w:sz w:val="24"/>
          <w:szCs w:val="24"/>
        </w:rPr>
        <w:t>dalam</w:t>
      </w:r>
      <w:proofErr w:type="spellEnd"/>
      <w:r w:rsidRPr="00E8411F">
        <w:rPr>
          <w:rFonts w:ascii="Times New Roman" w:eastAsia="Times" w:hAnsi="Times New Roman" w:cs="Times New Roman"/>
          <w:i/>
          <w:iCs/>
          <w:sz w:val="24"/>
          <w:szCs w:val="24"/>
        </w:rPr>
        <w:t xml:space="preserve"> </w:t>
      </w:r>
      <w:proofErr w:type="spellStart"/>
      <w:r w:rsidRPr="00E8411F">
        <w:rPr>
          <w:rFonts w:ascii="Times New Roman" w:eastAsia="Times" w:hAnsi="Times New Roman" w:cs="Times New Roman"/>
          <w:i/>
          <w:iCs/>
          <w:sz w:val="24"/>
          <w:szCs w:val="24"/>
        </w:rPr>
        <w:t>Penelitian</w:t>
      </w:r>
      <w:proofErr w:type="spellEnd"/>
      <w:r w:rsidRPr="00E8411F">
        <w:rPr>
          <w:rFonts w:ascii="Times New Roman" w:eastAsia="Times" w:hAnsi="Times New Roman" w:cs="Times New Roman"/>
          <w:i/>
          <w:iCs/>
          <w:sz w:val="24"/>
          <w:szCs w:val="24"/>
        </w:rPr>
        <w:t xml:space="preserve"> </w:t>
      </w:r>
      <w:proofErr w:type="spellStart"/>
      <w:r w:rsidRPr="00E8411F">
        <w:rPr>
          <w:rFonts w:ascii="Times New Roman" w:eastAsia="Times" w:hAnsi="Times New Roman" w:cs="Times New Roman"/>
          <w:i/>
          <w:iCs/>
          <w:sz w:val="24"/>
          <w:szCs w:val="24"/>
        </w:rPr>
        <w:t>Kualitatif</w:t>
      </w:r>
      <w:proofErr w:type="spellEnd"/>
      <w:r w:rsidRPr="00E8411F">
        <w:rPr>
          <w:rFonts w:ascii="Times New Roman" w:eastAsia="Times" w:hAnsi="Times New Roman" w:cs="Times New Roman"/>
          <w:sz w:val="24"/>
          <w:szCs w:val="24"/>
        </w:rPr>
        <w:t>.</w:t>
      </w:r>
      <w:proofErr w:type="gramEnd"/>
      <w:r w:rsidRPr="00E8411F">
        <w:rPr>
          <w:rFonts w:ascii="Times New Roman" w:eastAsia="Times" w:hAnsi="Times New Roman" w:cs="Times New Roman"/>
          <w:sz w:val="24"/>
          <w:szCs w:val="24"/>
        </w:rPr>
        <w:t xml:space="preserve"> Jakarta: </w:t>
      </w:r>
      <w:proofErr w:type="spellStart"/>
      <w:r w:rsidRPr="00E8411F">
        <w:rPr>
          <w:rFonts w:ascii="Times New Roman" w:eastAsia="Times" w:hAnsi="Times New Roman" w:cs="Times New Roman"/>
          <w:sz w:val="24"/>
          <w:szCs w:val="24"/>
        </w:rPr>
        <w:t>Rajawali</w:t>
      </w:r>
      <w:proofErr w:type="spellEnd"/>
    </w:p>
    <w:p w:rsidR="000D58E2" w:rsidRPr="00E8411F" w:rsidRDefault="000D58E2" w:rsidP="00FE2D6C">
      <w:pPr>
        <w:pStyle w:val="NoSpacing"/>
        <w:ind w:firstLine="720"/>
        <w:jc w:val="both"/>
        <w:rPr>
          <w:rFonts w:ascii="Times New Roman" w:hAnsi="Times New Roman" w:cs="Times New Roman"/>
          <w:sz w:val="24"/>
          <w:szCs w:val="24"/>
        </w:rPr>
      </w:pPr>
    </w:p>
    <w:p w:rsidR="00FE2D6C" w:rsidRDefault="00FE2D6C" w:rsidP="00FE2D6C">
      <w:pPr>
        <w:pStyle w:val="NoSpacing"/>
        <w:ind w:firstLine="720"/>
        <w:jc w:val="both"/>
        <w:rPr>
          <w:rFonts w:ascii="Times New Roman" w:eastAsia="Times" w:hAnsi="Times New Roman" w:cs="Times New Roman"/>
          <w:sz w:val="24"/>
          <w:szCs w:val="24"/>
        </w:rPr>
      </w:pPr>
      <w:proofErr w:type="spellStart"/>
      <w:r w:rsidRPr="00E8411F">
        <w:rPr>
          <w:rFonts w:ascii="Times New Roman" w:eastAsia="Times" w:hAnsi="Times New Roman" w:cs="Times New Roman"/>
          <w:sz w:val="24"/>
          <w:szCs w:val="24"/>
        </w:rPr>
        <w:lastRenderedPageBreak/>
        <w:t>Giddens</w:t>
      </w:r>
      <w:proofErr w:type="spellEnd"/>
      <w:r w:rsidRPr="00E8411F">
        <w:rPr>
          <w:rFonts w:ascii="Times New Roman" w:eastAsia="Times" w:hAnsi="Times New Roman" w:cs="Times New Roman"/>
          <w:sz w:val="24"/>
          <w:szCs w:val="24"/>
        </w:rPr>
        <w:t xml:space="preserve">, Antony. 1984. </w:t>
      </w:r>
      <w:r w:rsidRPr="00E8411F">
        <w:rPr>
          <w:rFonts w:ascii="Times New Roman" w:eastAsia="Times" w:hAnsi="Times New Roman" w:cs="Times New Roman"/>
          <w:i/>
          <w:iCs/>
          <w:sz w:val="24"/>
          <w:szCs w:val="24"/>
        </w:rPr>
        <w:t>The Constitution of Society: Outline of the Theory of Structuration</w:t>
      </w:r>
      <w:r w:rsidRPr="00E8411F">
        <w:rPr>
          <w:rFonts w:ascii="Times New Roman" w:eastAsia="Times" w:hAnsi="Times New Roman" w:cs="Times New Roman"/>
          <w:sz w:val="24"/>
          <w:szCs w:val="24"/>
        </w:rPr>
        <w:t>. UK:</w:t>
      </w:r>
      <w:r>
        <w:rPr>
          <w:rFonts w:ascii="Times New Roman" w:eastAsia="Times" w:hAnsi="Times New Roman" w:cs="Times New Roman"/>
          <w:sz w:val="24"/>
          <w:szCs w:val="24"/>
          <w:lang w:val="id-ID"/>
        </w:rPr>
        <w:t xml:space="preserve"> </w:t>
      </w:r>
      <w:r w:rsidRPr="00E8411F">
        <w:rPr>
          <w:rFonts w:ascii="Times New Roman" w:eastAsia="Times" w:hAnsi="Times New Roman" w:cs="Times New Roman"/>
          <w:sz w:val="24"/>
          <w:szCs w:val="24"/>
        </w:rPr>
        <w:t>Polity Press</w:t>
      </w:r>
    </w:p>
    <w:p w:rsidR="000D58E2" w:rsidRPr="00E8411F" w:rsidRDefault="000D58E2" w:rsidP="00FE2D6C">
      <w:pPr>
        <w:pStyle w:val="NoSpacing"/>
        <w:ind w:firstLine="720"/>
        <w:jc w:val="both"/>
        <w:rPr>
          <w:rFonts w:ascii="Times New Roman" w:hAnsi="Times New Roman" w:cs="Times New Roman"/>
          <w:sz w:val="24"/>
          <w:szCs w:val="24"/>
          <w:lang w:val="id-ID"/>
        </w:rPr>
      </w:pPr>
    </w:p>
    <w:p w:rsidR="00FE2D6C" w:rsidRDefault="00FE2D6C" w:rsidP="000D58E2">
      <w:pPr>
        <w:pStyle w:val="NoSpacing"/>
        <w:ind w:firstLine="720"/>
        <w:jc w:val="both"/>
        <w:rPr>
          <w:rFonts w:ascii="Times New Roman" w:eastAsia="Times" w:hAnsi="Times New Roman" w:cs="Times New Roman"/>
          <w:sz w:val="24"/>
          <w:szCs w:val="24"/>
        </w:rPr>
      </w:pPr>
      <w:r w:rsidRPr="00E8411F">
        <w:rPr>
          <w:rFonts w:ascii="Times New Roman" w:eastAsia="Times" w:hAnsi="Times New Roman" w:cs="Times New Roman"/>
          <w:sz w:val="24"/>
          <w:szCs w:val="24"/>
        </w:rPr>
        <w:t xml:space="preserve">----------------------1985. </w:t>
      </w:r>
      <w:r w:rsidRPr="00E8411F">
        <w:rPr>
          <w:rFonts w:ascii="Times New Roman" w:eastAsia="Times" w:hAnsi="Times New Roman" w:cs="Times New Roman"/>
          <w:i/>
          <w:iCs/>
          <w:sz w:val="24"/>
          <w:szCs w:val="24"/>
        </w:rPr>
        <w:t>Modernity</w:t>
      </w:r>
      <w:proofErr w:type="gramStart"/>
      <w:r w:rsidRPr="00E8411F">
        <w:rPr>
          <w:rFonts w:ascii="Times New Roman" w:eastAsia="Times" w:hAnsi="Times New Roman" w:cs="Times New Roman"/>
          <w:i/>
          <w:iCs/>
          <w:sz w:val="24"/>
          <w:szCs w:val="24"/>
        </w:rPr>
        <w:t>,  Totalitarianism</w:t>
      </w:r>
      <w:proofErr w:type="gramEnd"/>
      <w:r w:rsidRPr="00E8411F">
        <w:rPr>
          <w:rFonts w:ascii="Times New Roman" w:eastAsia="Times" w:hAnsi="Times New Roman" w:cs="Times New Roman"/>
          <w:i/>
          <w:iCs/>
          <w:sz w:val="24"/>
          <w:szCs w:val="24"/>
        </w:rPr>
        <w:t xml:space="preserve">  and  Critical  Theory</w:t>
      </w:r>
      <w:r w:rsidRPr="00E8411F">
        <w:rPr>
          <w:rFonts w:ascii="Times New Roman" w:eastAsia="Times" w:hAnsi="Times New Roman" w:cs="Times New Roman"/>
          <w:sz w:val="24"/>
          <w:szCs w:val="24"/>
        </w:rPr>
        <w:t>. Berkeley:</w:t>
      </w:r>
      <w:r w:rsidR="000D58E2">
        <w:rPr>
          <w:rFonts w:ascii="Times New Roman" w:hAnsi="Times New Roman" w:cs="Times New Roman"/>
          <w:sz w:val="24"/>
          <w:szCs w:val="24"/>
        </w:rPr>
        <w:t xml:space="preserve"> </w:t>
      </w:r>
      <w:r w:rsidRPr="00E8411F">
        <w:rPr>
          <w:rFonts w:ascii="Times New Roman" w:eastAsia="Times" w:hAnsi="Times New Roman" w:cs="Times New Roman"/>
          <w:sz w:val="24"/>
          <w:szCs w:val="24"/>
        </w:rPr>
        <w:t>University Of California Press</w:t>
      </w:r>
    </w:p>
    <w:p w:rsidR="000D58E2" w:rsidRPr="000D58E2" w:rsidRDefault="000D58E2" w:rsidP="000D58E2">
      <w:pPr>
        <w:pStyle w:val="NoSpacing"/>
        <w:ind w:firstLine="720"/>
        <w:jc w:val="both"/>
        <w:rPr>
          <w:rFonts w:ascii="Times New Roman" w:hAnsi="Times New Roman" w:cs="Times New Roman"/>
          <w:sz w:val="24"/>
          <w:szCs w:val="24"/>
        </w:rPr>
      </w:pPr>
    </w:p>
    <w:p w:rsidR="00FE2D6C" w:rsidRDefault="00FE2D6C" w:rsidP="00FE2D6C">
      <w:pPr>
        <w:pStyle w:val="NoSpacing"/>
        <w:ind w:firstLine="720"/>
        <w:jc w:val="both"/>
        <w:rPr>
          <w:rFonts w:ascii="Times New Roman" w:hAnsi="Times New Roman" w:cs="Times New Roman"/>
          <w:sz w:val="24"/>
          <w:szCs w:val="24"/>
        </w:rPr>
      </w:pPr>
      <w:proofErr w:type="gramStart"/>
      <w:r w:rsidRPr="00E8411F">
        <w:rPr>
          <w:rFonts w:ascii="Times New Roman" w:hAnsi="Times New Roman" w:cs="Times New Roman"/>
          <w:sz w:val="24"/>
          <w:szCs w:val="24"/>
        </w:rPr>
        <w:t>Geertz</w:t>
      </w:r>
      <w:r w:rsidRPr="00E8411F">
        <w:rPr>
          <w:rFonts w:ascii="Times New Roman" w:hAnsi="Times New Roman" w:cs="Times New Roman"/>
          <w:sz w:val="24"/>
          <w:szCs w:val="24"/>
          <w:lang w:val="id-ID"/>
        </w:rPr>
        <w:t>.</w:t>
      </w:r>
      <w:proofErr w:type="gramEnd"/>
      <w:r w:rsidRPr="00E8411F">
        <w:rPr>
          <w:rFonts w:ascii="Times New Roman" w:hAnsi="Times New Roman" w:cs="Times New Roman"/>
          <w:sz w:val="24"/>
          <w:szCs w:val="24"/>
          <w:lang w:val="id-ID"/>
        </w:rPr>
        <w:t xml:space="preserve"> Clifford. 1981. </w:t>
      </w:r>
      <w:r w:rsidRPr="00E8411F">
        <w:rPr>
          <w:rFonts w:ascii="Times New Roman" w:hAnsi="Times New Roman" w:cs="Times New Roman"/>
          <w:sz w:val="24"/>
          <w:szCs w:val="24"/>
        </w:rPr>
        <w:t xml:space="preserve"> </w:t>
      </w:r>
      <w:proofErr w:type="spellStart"/>
      <w:r w:rsidRPr="00E8411F">
        <w:rPr>
          <w:rFonts w:ascii="Times New Roman" w:hAnsi="Times New Roman" w:cs="Times New Roman"/>
          <w:i/>
          <w:sz w:val="24"/>
          <w:szCs w:val="24"/>
        </w:rPr>
        <w:t>Abangan</w:t>
      </w:r>
      <w:proofErr w:type="spellEnd"/>
      <w:r w:rsidRPr="00E8411F">
        <w:rPr>
          <w:rFonts w:ascii="Times New Roman" w:hAnsi="Times New Roman" w:cs="Times New Roman"/>
          <w:i/>
          <w:sz w:val="24"/>
          <w:szCs w:val="24"/>
        </w:rPr>
        <w:t xml:space="preserve">, </w:t>
      </w:r>
      <w:proofErr w:type="spellStart"/>
      <w:r w:rsidRPr="00E8411F">
        <w:rPr>
          <w:rFonts w:ascii="Times New Roman" w:hAnsi="Times New Roman" w:cs="Times New Roman"/>
          <w:i/>
          <w:sz w:val="24"/>
          <w:szCs w:val="24"/>
        </w:rPr>
        <w:t>Santri</w:t>
      </w:r>
      <w:proofErr w:type="spellEnd"/>
      <w:r w:rsidRPr="00E8411F">
        <w:rPr>
          <w:rFonts w:ascii="Times New Roman" w:hAnsi="Times New Roman" w:cs="Times New Roman"/>
          <w:i/>
          <w:sz w:val="24"/>
          <w:szCs w:val="24"/>
        </w:rPr>
        <w:t xml:space="preserve">, </w:t>
      </w:r>
      <w:proofErr w:type="spellStart"/>
      <w:r w:rsidRPr="00E8411F">
        <w:rPr>
          <w:rFonts w:ascii="Times New Roman" w:hAnsi="Times New Roman" w:cs="Times New Roman"/>
          <w:i/>
          <w:sz w:val="24"/>
          <w:szCs w:val="24"/>
        </w:rPr>
        <w:t>Priyayi</w:t>
      </w:r>
      <w:proofErr w:type="spellEnd"/>
      <w:r w:rsidRPr="00E8411F">
        <w:rPr>
          <w:rFonts w:ascii="Times New Roman" w:hAnsi="Times New Roman" w:cs="Times New Roman"/>
          <w:i/>
          <w:sz w:val="24"/>
          <w:szCs w:val="24"/>
        </w:rPr>
        <w:t xml:space="preserve"> </w:t>
      </w:r>
      <w:proofErr w:type="spellStart"/>
      <w:r w:rsidRPr="00E8411F">
        <w:rPr>
          <w:rFonts w:ascii="Times New Roman" w:hAnsi="Times New Roman" w:cs="Times New Roman"/>
          <w:i/>
          <w:sz w:val="24"/>
          <w:szCs w:val="24"/>
        </w:rPr>
        <w:t>Dalam</w:t>
      </w:r>
      <w:proofErr w:type="spellEnd"/>
      <w:r w:rsidRPr="00E8411F">
        <w:rPr>
          <w:rFonts w:ascii="Times New Roman" w:hAnsi="Times New Roman" w:cs="Times New Roman"/>
          <w:i/>
          <w:sz w:val="24"/>
          <w:szCs w:val="24"/>
        </w:rPr>
        <w:t xml:space="preserve"> </w:t>
      </w:r>
      <w:proofErr w:type="spellStart"/>
      <w:r w:rsidRPr="00E8411F">
        <w:rPr>
          <w:rFonts w:ascii="Times New Roman" w:hAnsi="Times New Roman" w:cs="Times New Roman"/>
          <w:i/>
          <w:sz w:val="24"/>
          <w:szCs w:val="24"/>
        </w:rPr>
        <w:t>Masyarakat</w:t>
      </w:r>
      <w:proofErr w:type="spellEnd"/>
      <w:r w:rsidRPr="00E8411F">
        <w:rPr>
          <w:rFonts w:ascii="Times New Roman" w:hAnsi="Times New Roman" w:cs="Times New Roman"/>
          <w:i/>
          <w:sz w:val="24"/>
          <w:szCs w:val="24"/>
        </w:rPr>
        <w:t xml:space="preserve"> Jaw</w:t>
      </w:r>
      <w:r w:rsidRPr="00E8411F">
        <w:rPr>
          <w:rFonts w:ascii="Times New Roman" w:hAnsi="Times New Roman" w:cs="Times New Roman"/>
          <w:i/>
          <w:sz w:val="24"/>
          <w:szCs w:val="24"/>
          <w:lang w:val="id-ID"/>
        </w:rPr>
        <w:t>a</w:t>
      </w:r>
      <w:r w:rsidRPr="00E8411F">
        <w:rPr>
          <w:rFonts w:ascii="Times New Roman" w:hAnsi="Times New Roman" w:cs="Times New Roman"/>
          <w:sz w:val="24"/>
          <w:szCs w:val="24"/>
          <w:lang w:val="id-ID"/>
        </w:rPr>
        <w:t xml:space="preserve">. </w:t>
      </w:r>
      <w:r w:rsidRPr="00E8411F">
        <w:rPr>
          <w:rFonts w:ascii="Times New Roman" w:hAnsi="Times New Roman" w:cs="Times New Roman"/>
          <w:sz w:val="24"/>
          <w:szCs w:val="24"/>
        </w:rPr>
        <w:t xml:space="preserve">Jakarta: </w:t>
      </w:r>
      <w:proofErr w:type="spellStart"/>
      <w:r w:rsidRPr="00E8411F">
        <w:rPr>
          <w:rFonts w:ascii="Times New Roman" w:hAnsi="Times New Roman" w:cs="Times New Roman"/>
          <w:sz w:val="24"/>
          <w:szCs w:val="24"/>
        </w:rPr>
        <w:t>Pustaka</w:t>
      </w:r>
      <w:proofErr w:type="spellEnd"/>
      <w:r w:rsidRPr="00E8411F">
        <w:rPr>
          <w:rFonts w:ascii="Times New Roman" w:hAnsi="Times New Roman" w:cs="Times New Roman"/>
          <w:sz w:val="24"/>
          <w:szCs w:val="24"/>
        </w:rPr>
        <w:t xml:space="preserve"> Jaya</w:t>
      </w:r>
      <w:r w:rsidRPr="00E8411F">
        <w:rPr>
          <w:rFonts w:ascii="Times New Roman" w:hAnsi="Times New Roman" w:cs="Times New Roman"/>
          <w:sz w:val="24"/>
          <w:szCs w:val="24"/>
          <w:lang w:val="id-ID"/>
        </w:rPr>
        <w:t xml:space="preserve"> </w:t>
      </w:r>
      <w:r w:rsidRPr="00E8411F">
        <w:rPr>
          <w:rFonts w:ascii="Times New Roman" w:hAnsi="Times New Roman" w:cs="Times New Roman"/>
          <w:sz w:val="24"/>
          <w:szCs w:val="24"/>
        </w:rPr>
        <w:t>1981</w:t>
      </w:r>
    </w:p>
    <w:p w:rsidR="000D58E2" w:rsidRPr="00E8411F" w:rsidRDefault="000D58E2" w:rsidP="00FE2D6C">
      <w:pPr>
        <w:pStyle w:val="NoSpacing"/>
        <w:ind w:firstLine="720"/>
        <w:jc w:val="both"/>
        <w:rPr>
          <w:rFonts w:ascii="Times New Roman" w:hAnsi="Times New Roman" w:cs="Times New Roman"/>
          <w:sz w:val="24"/>
          <w:szCs w:val="24"/>
          <w:lang w:val="id-ID"/>
        </w:rPr>
      </w:pPr>
    </w:p>
    <w:p w:rsidR="00FE2D6C" w:rsidRDefault="00FE2D6C" w:rsidP="00FE2D6C">
      <w:pPr>
        <w:pStyle w:val="NoSpacing"/>
        <w:ind w:firstLine="720"/>
        <w:jc w:val="both"/>
        <w:rPr>
          <w:rFonts w:ascii="Times New Roman" w:eastAsia="Times" w:hAnsi="Times New Roman" w:cs="Times New Roman"/>
          <w:sz w:val="24"/>
          <w:szCs w:val="24"/>
        </w:rPr>
      </w:pPr>
      <w:proofErr w:type="spellStart"/>
      <w:r w:rsidRPr="00E8411F">
        <w:rPr>
          <w:rFonts w:ascii="Times New Roman" w:eastAsia="Times" w:hAnsi="Times New Roman" w:cs="Times New Roman"/>
          <w:sz w:val="24"/>
          <w:szCs w:val="24"/>
        </w:rPr>
        <w:t>Gurr</w:t>
      </w:r>
      <w:proofErr w:type="spellEnd"/>
      <w:r w:rsidRPr="00E8411F">
        <w:rPr>
          <w:rFonts w:ascii="Times New Roman" w:eastAsia="Times" w:hAnsi="Times New Roman" w:cs="Times New Roman"/>
          <w:sz w:val="24"/>
          <w:szCs w:val="24"/>
        </w:rPr>
        <w:t xml:space="preserve">, Ted. Robert. 1970. </w:t>
      </w:r>
      <w:r w:rsidRPr="00E8411F">
        <w:rPr>
          <w:rFonts w:ascii="Times New Roman" w:eastAsia="Times" w:hAnsi="Times New Roman" w:cs="Times New Roman"/>
          <w:i/>
          <w:iCs/>
          <w:sz w:val="24"/>
          <w:szCs w:val="24"/>
        </w:rPr>
        <w:t xml:space="preserve">Relative Deprivation and </w:t>
      </w:r>
      <w:proofErr w:type="gramStart"/>
      <w:r w:rsidRPr="00E8411F">
        <w:rPr>
          <w:rFonts w:ascii="Times New Roman" w:eastAsia="Times" w:hAnsi="Times New Roman" w:cs="Times New Roman"/>
          <w:i/>
          <w:iCs/>
          <w:sz w:val="24"/>
          <w:szCs w:val="24"/>
        </w:rPr>
        <w:t>The</w:t>
      </w:r>
      <w:proofErr w:type="gramEnd"/>
      <w:r w:rsidRPr="00E8411F">
        <w:rPr>
          <w:rFonts w:ascii="Times New Roman" w:eastAsia="Times" w:hAnsi="Times New Roman" w:cs="Times New Roman"/>
          <w:i/>
          <w:iCs/>
          <w:sz w:val="24"/>
          <w:szCs w:val="24"/>
        </w:rPr>
        <w:t xml:space="preserve"> Impetus To Violence.</w:t>
      </w:r>
      <w:r w:rsidRPr="00E8411F">
        <w:rPr>
          <w:rFonts w:ascii="Times New Roman" w:eastAsia="Times" w:hAnsi="Times New Roman" w:cs="Times New Roman"/>
          <w:i/>
          <w:sz w:val="24"/>
          <w:szCs w:val="24"/>
        </w:rPr>
        <w:t xml:space="preserve"> Princeton</w:t>
      </w:r>
      <w:r w:rsidRPr="00E8411F">
        <w:rPr>
          <w:rFonts w:ascii="Times New Roman" w:eastAsia="Times" w:hAnsi="Times New Roman" w:cs="Times New Roman"/>
          <w:sz w:val="24"/>
          <w:szCs w:val="24"/>
        </w:rPr>
        <w:t>: Princeton University Press</w:t>
      </w:r>
    </w:p>
    <w:p w:rsidR="000D58E2" w:rsidRPr="00E8411F" w:rsidRDefault="000D58E2" w:rsidP="00FE2D6C">
      <w:pPr>
        <w:pStyle w:val="NoSpacing"/>
        <w:ind w:firstLine="720"/>
        <w:jc w:val="both"/>
        <w:rPr>
          <w:rFonts w:ascii="Times New Roman" w:eastAsia="Times" w:hAnsi="Times New Roman" w:cs="Times New Roman"/>
          <w:sz w:val="24"/>
          <w:szCs w:val="24"/>
          <w:lang w:val="id-ID"/>
        </w:rPr>
      </w:pPr>
    </w:p>
    <w:p w:rsidR="00FE2D6C" w:rsidRPr="00E8411F" w:rsidRDefault="00FE2D6C" w:rsidP="00FE2D6C">
      <w:pPr>
        <w:pStyle w:val="NoSpacing"/>
        <w:ind w:firstLine="720"/>
        <w:jc w:val="both"/>
        <w:rPr>
          <w:rFonts w:ascii="Times New Roman" w:hAnsi="Times New Roman" w:cs="Times New Roman"/>
          <w:sz w:val="24"/>
          <w:szCs w:val="24"/>
          <w:lang w:val="id-ID"/>
        </w:rPr>
      </w:pPr>
      <w:proofErr w:type="spellStart"/>
      <w:proofErr w:type="gramStart"/>
      <w:r w:rsidRPr="00E8411F">
        <w:rPr>
          <w:rFonts w:ascii="Times New Roman" w:hAnsi="Times New Roman" w:cs="Times New Roman"/>
          <w:sz w:val="24"/>
          <w:szCs w:val="24"/>
        </w:rPr>
        <w:t>Haryatmoko</w:t>
      </w:r>
      <w:proofErr w:type="spellEnd"/>
      <w:r w:rsidRPr="00E8411F">
        <w:rPr>
          <w:rFonts w:ascii="Times New Roman" w:hAnsi="Times New Roman" w:cs="Times New Roman"/>
          <w:sz w:val="24"/>
          <w:szCs w:val="24"/>
          <w:lang w:val="id-ID"/>
        </w:rPr>
        <w:t>.</w:t>
      </w:r>
      <w:proofErr w:type="gramEnd"/>
      <w:r w:rsidRPr="00E8411F">
        <w:rPr>
          <w:rFonts w:ascii="Times New Roman" w:hAnsi="Times New Roman" w:cs="Times New Roman"/>
          <w:sz w:val="24"/>
          <w:szCs w:val="24"/>
          <w:lang w:val="id-ID"/>
        </w:rPr>
        <w:t xml:space="preserve"> 2006.</w:t>
      </w:r>
      <w:r w:rsidRPr="00E8411F">
        <w:rPr>
          <w:rFonts w:ascii="Times New Roman" w:hAnsi="Times New Roman" w:cs="Times New Roman"/>
          <w:sz w:val="24"/>
          <w:szCs w:val="24"/>
        </w:rPr>
        <w:t xml:space="preserve"> </w:t>
      </w:r>
      <w:r w:rsidRPr="00E8411F">
        <w:rPr>
          <w:rFonts w:ascii="Times New Roman" w:hAnsi="Times New Roman" w:cs="Times New Roman"/>
          <w:i/>
          <w:sz w:val="24"/>
          <w:szCs w:val="24"/>
        </w:rPr>
        <w:t>“</w:t>
      </w:r>
      <w:proofErr w:type="spellStart"/>
      <w:r w:rsidRPr="00E8411F">
        <w:rPr>
          <w:rFonts w:ascii="Times New Roman" w:hAnsi="Times New Roman" w:cs="Times New Roman"/>
          <w:i/>
          <w:sz w:val="24"/>
          <w:szCs w:val="24"/>
        </w:rPr>
        <w:t>Politik</w:t>
      </w:r>
      <w:proofErr w:type="spellEnd"/>
      <w:r w:rsidRPr="00E8411F">
        <w:rPr>
          <w:rFonts w:ascii="Times New Roman" w:hAnsi="Times New Roman" w:cs="Times New Roman"/>
          <w:i/>
          <w:sz w:val="24"/>
          <w:szCs w:val="24"/>
        </w:rPr>
        <w:t xml:space="preserve"> </w:t>
      </w:r>
      <w:proofErr w:type="spellStart"/>
      <w:r w:rsidRPr="00E8411F">
        <w:rPr>
          <w:rFonts w:ascii="Times New Roman" w:hAnsi="Times New Roman" w:cs="Times New Roman"/>
          <w:i/>
          <w:sz w:val="24"/>
          <w:szCs w:val="24"/>
        </w:rPr>
        <w:t>Melirik</w:t>
      </w:r>
      <w:proofErr w:type="spellEnd"/>
      <w:r w:rsidRPr="00E8411F">
        <w:rPr>
          <w:rFonts w:ascii="Times New Roman" w:hAnsi="Times New Roman" w:cs="Times New Roman"/>
          <w:i/>
          <w:sz w:val="24"/>
          <w:szCs w:val="24"/>
        </w:rPr>
        <w:t xml:space="preserve"> Agama </w:t>
      </w:r>
      <w:proofErr w:type="spellStart"/>
      <w:r w:rsidRPr="00E8411F">
        <w:rPr>
          <w:rFonts w:ascii="Times New Roman" w:hAnsi="Times New Roman" w:cs="Times New Roman"/>
          <w:i/>
          <w:sz w:val="24"/>
          <w:szCs w:val="24"/>
        </w:rPr>
        <w:t>Karena</w:t>
      </w:r>
      <w:proofErr w:type="spellEnd"/>
      <w:r w:rsidRPr="00E8411F">
        <w:rPr>
          <w:rFonts w:ascii="Times New Roman" w:hAnsi="Times New Roman" w:cs="Times New Roman"/>
          <w:i/>
          <w:sz w:val="24"/>
          <w:szCs w:val="24"/>
        </w:rPr>
        <w:t xml:space="preserve"> </w:t>
      </w:r>
      <w:proofErr w:type="spellStart"/>
      <w:r w:rsidRPr="00E8411F">
        <w:rPr>
          <w:rFonts w:ascii="Times New Roman" w:hAnsi="Times New Roman" w:cs="Times New Roman"/>
          <w:i/>
          <w:sz w:val="24"/>
          <w:szCs w:val="24"/>
        </w:rPr>
        <w:t>Seks</w:t>
      </w:r>
      <w:proofErr w:type="spellEnd"/>
      <w:r w:rsidRPr="00E8411F">
        <w:rPr>
          <w:rFonts w:ascii="Times New Roman" w:hAnsi="Times New Roman" w:cs="Times New Roman"/>
          <w:i/>
          <w:sz w:val="24"/>
          <w:szCs w:val="24"/>
        </w:rPr>
        <w:t xml:space="preserve">: </w:t>
      </w:r>
      <w:proofErr w:type="spellStart"/>
      <w:r w:rsidRPr="00E8411F">
        <w:rPr>
          <w:rFonts w:ascii="Times New Roman" w:hAnsi="Times New Roman" w:cs="Times New Roman"/>
          <w:i/>
          <w:sz w:val="24"/>
          <w:szCs w:val="24"/>
        </w:rPr>
        <w:t>Panoptisme</w:t>
      </w:r>
      <w:proofErr w:type="spellEnd"/>
      <w:r w:rsidRPr="00E8411F">
        <w:rPr>
          <w:rFonts w:ascii="Times New Roman" w:hAnsi="Times New Roman" w:cs="Times New Roman"/>
          <w:i/>
          <w:sz w:val="24"/>
          <w:szCs w:val="24"/>
        </w:rPr>
        <w:t xml:space="preserve">, </w:t>
      </w:r>
      <w:proofErr w:type="spellStart"/>
      <w:r w:rsidRPr="00E8411F">
        <w:rPr>
          <w:rFonts w:ascii="Times New Roman" w:hAnsi="Times New Roman" w:cs="Times New Roman"/>
          <w:i/>
          <w:sz w:val="24"/>
          <w:szCs w:val="24"/>
        </w:rPr>
        <w:t>Kekuasaan</w:t>
      </w:r>
      <w:proofErr w:type="spellEnd"/>
      <w:r w:rsidRPr="00E8411F">
        <w:rPr>
          <w:rFonts w:ascii="Times New Roman" w:hAnsi="Times New Roman" w:cs="Times New Roman"/>
          <w:i/>
          <w:sz w:val="24"/>
          <w:szCs w:val="24"/>
        </w:rPr>
        <w:t xml:space="preserve"> </w:t>
      </w:r>
      <w:proofErr w:type="spellStart"/>
      <w:r w:rsidRPr="00E8411F">
        <w:rPr>
          <w:rFonts w:ascii="Times New Roman" w:hAnsi="Times New Roman" w:cs="Times New Roman"/>
          <w:i/>
          <w:sz w:val="24"/>
          <w:szCs w:val="24"/>
        </w:rPr>
        <w:t>dan</w:t>
      </w:r>
      <w:proofErr w:type="spellEnd"/>
      <w:r w:rsidRPr="00E8411F">
        <w:rPr>
          <w:rFonts w:ascii="Times New Roman" w:hAnsi="Times New Roman" w:cs="Times New Roman"/>
          <w:i/>
          <w:sz w:val="24"/>
          <w:szCs w:val="24"/>
        </w:rPr>
        <w:t xml:space="preserve"> </w:t>
      </w:r>
      <w:proofErr w:type="spellStart"/>
      <w:r w:rsidRPr="00E8411F">
        <w:rPr>
          <w:rFonts w:ascii="Times New Roman" w:hAnsi="Times New Roman" w:cs="Times New Roman"/>
          <w:i/>
          <w:sz w:val="24"/>
          <w:szCs w:val="24"/>
        </w:rPr>
        <w:t>Erotisme</w:t>
      </w:r>
      <w:proofErr w:type="spellEnd"/>
      <w:r w:rsidRPr="00E8411F">
        <w:rPr>
          <w:rFonts w:ascii="Times New Roman" w:hAnsi="Times New Roman" w:cs="Times New Roman"/>
          <w:sz w:val="24"/>
          <w:szCs w:val="24"/>
        </w:rPr>
        <w:t xml:space="preserve">”. Basis, No. 09-10, </w:t>
      </w:r>
      <w:proofErr w:type="spellStart"/>
      <w:r w:rsidRPr="00E8411F">
        <w:rPr>
          <w:rFonts w:ascii="Times New Roman" w:hAnsi="Times New Roman" w:cs="Times New Roman"/>
          <w:sz w:val="24"/>
          <w:szCs w:val="24"/>
        </w:rPr>
        <w:t>Tahun</w:t>
      </w:r>
      <w:proofErr w:type="spellEnd"/>
      <w:r w:rsidRPr="00E8411F">
        <w:rPr>
          <w:rFonts w:ascii="Times New Roman" w:hAnsi="Times New Roman" w:cs="Times New Roman"/>
          <w:sz w:val="24"/>
          <w:szCs w:val="24"/>
        </w:rPr>
        <w:t xml:space="preserve"> ke-55, September-</w:t>
      </w:r>
      <w:proofErr w:type="spellStart"/>
      <w:r w:rsidRPr="00E8411F">
        <w:rPr>
          <w:rFonts w:ascii="Times New Roman" w:hAnsi="Times New Roman" w:cs="Times New Roman"/>
          <w:sz w:val="24"/>
          <w:szCs w:val="24"/>
        </w:rPr>
        <w:t>Oktober</w:t>
      </w:r>
      <w:proofErr w:type="spellEnd"/>
      <w:r w:rsidRPr="00E8411F">
        <w:rPr>
          <w:rFonts w:ascii="Times New Roman" w:hAnsi="Times New Roman" w:cs="Times New Roman"/>
          <w:sz w:val="24"/>
          <w:szCs w:val="24"/>
        </w:rPr>
        <w:t xml:space="preserve"> </w:t>
      </w:r>
    </w:p>
    <w:p w:rsidR="000D58E2" w:rsidRDefault="000D58E2" w:rsidP="00FE2D6C">
      <w:pPr>
        <w:pStyle w:val="NoSpacing"/>
        <w:ind w:firstLine="720"/>
        <w:jc w:val="both"/>
        <w:rPr>
          <w:rFonts w:ascii="Times New Roman" w:eastAsia="Times" w:hAnsi="Times New Roman" w:cs="Times New Roman"/>
          <w:sz w:val="24"/>
          <w:szCs w:val="24"/>
        </w:rPr>
      </w:pPr>
    </w:p>
    <w:p w:rsidR="00FE2D6C" w:rsidRPr="00E8411F" w:rsidRDefault="00FE2D6C" w:rsidP="00FE2D6C">
      <w:pPr>
        <w:pStyle w:val="NoSpacing"/>
        <w:ind w:firstLine="720"/>
        <w:jc w:val="both"/>
        <w:rPr>
          <w:rFonts w:ascii="Times New Roman" w:hAnsi="Times New Roman" w:cs="Times New Roman"/>
          <w:sz w:val="24"/>
          <w:szCs w:val="24"/>
        </w:rPr>
      </w:pPr>
      <w:proofErr w:type="spellStart"/>
      <w:r w:rsidRPr="00E8411F">
        <w:rPr>
          <w:rFonts w:ascii="Times New Roman" w:eastAsia="Times" w:hAnsi="Times New Roman" w:cs="Times New Roman"/>
          <w:sz w:val="24"/>
          <w:szCs w:val="24"/>
        </w:rPr>
        <w:t>Harian</w:t>
      </w:r>
      <w:proofErr w:type="spellEnd"/>
      <w:r w:rsidRPr="00E8411F">
        <w:rPr>
          <w:rFonts w:ascii="Times New Roman" w:eastAsia="Times" w:hAnsi="Times New Roman" w:cs="Times New Roman"/>
          <w:sz w:val="24"/>
          <w:szCs w:val="24"/>
        </w:rPr>
        <w:t xml:space="preserve"> </w:t>
      </w:r>
      <w:proofErr w:type="spellStart"/>
      <w:r w:rsidRPr="00E8411F">
        <w:rPr>
          <w:rFonts w:ascii="Times New Roman" w:eastAsia="Times" w:hAnsi="Times New Roman" w:cs="Times New Roman"/>
          <w:sz w:val="24"/>
          <w:szCs w:val="24"/>
        </w:rPr>
        <w:t>Serambi</w:t>
      </w:r>
      <w:proofErr w:type="spellEnd"/>
      <w:r w:rsidRPr="00E8411F">
        <w:rPr>
          <w:rFonts w:ascii="Times New Roman" w:eastAsia="Times" w:hAnsi="Times New Roman" w:cs="Times New Roman"/>
          <w:sz w:val="24"/>
          <w:szCs w:val="24"/>
        </w:rPr>
        <w:t xml:space="preserve"> Indonesia, 6 </w:t>
      </w:r>
      <w:proofErr w:type="spellStart"/>
      <w:r w:rsidRPr="00E8411F">
        <w:rPr>
          <w:rFonts w:ascii="Times New Roman" w:eastAsia="Times" w:hAnsi="Times New Roman" w:cs="Times New Roman"/>
          <w:sz w:val="24"/>
          <w:szCs w:val="24"/>
        </w:rPr>
        <w:t>Maret</w:t>
      </w:r>
      <w:proofErr w:type="spellEnd"/>
      <w:r w:rsidRPr="00E8411F">
        <w:rPr>
          <w:rFonts w:ascii="Times New Roman" w:eastAsia="Times" w:hAnsi="Times New Roman" w:cs="Times New Roman"/>
          <w:sz w:val="24"/>
          <w:szCs w:val="24"/>
        </w:rPr>
        <w:t xml:space="preserve"> 2015</w:t>
      </w:r>
    </w:p>
    <w:p w:rsidR="00FE2D6C" w:rsidRDefault="00DE2010" w:rsidP="00FE2D6C">
      <w:pPr>
        <w:pStyle w:val="NoSpacing"/>
        <w:ind w:firstLine="720"/>
        <w:jc w:val="both"/>
        <w:rPr>
          <w:rFonts w:ascii="Times New Roman" w:eastAsia="Times" w:hAnsi="Times New Roman" w:cs="Times New Roman"/>
          <w:sz w:val="24"/>
          <w:szCs w:val="24"/>
        </w:rPr>
      </w:pPr>
      <w:hyperlink r:id="rId9" w:history="1">
        <w:r w:rsidR="00FE2D6C" w:rsidRPr="00E8411F">
          <w:rPr>
            <w:rStyle w:val="Hyperlink"/>
            <w:rFonts w:ascii="Times New Roman" w:eastAsia="Times" w:hAnsi="Times New Roman" w:cs="Times New Roman"/>
            <w:sz w:val="24"/>
            <w:szCs w:val="24"/>
          </w:rPr>
          <w:t>http://aceh.tribunnews.com/2014/01/02/pengguna-narkoba-di-aceh-capai-10-ribu</w:t>
        </w:r>
      </w:hyperlink>
      <w:proofErr w:type="gramStart"/>
      <w:r w:rsidR="00FE2D6C" w:rsidRPr="00E8411F">
        <w:rPr>
          <w:rFonts w:ascii="Times New Roman" w:eastAsia="Times" w:hAnsi="Times New Roman" w:cs="Times New Roman"/>
          <w:sz w:val="24"/>
          <w:szCs w:val="24"/>
        </w:rPr>
        <w:t>,2</w:t>
      </w:r>
      <w:proofErr w:type="gramEnd"/>
      <w:r w:rsidR="00FE2D6C" w:rsidRPr="00E8411F">
        <w:rPr>
          <w:rFonts w:ascii="Times New Roman" w:eastAsia="Times" w:hAnsi="Times New Roman" w:cs="Times New Roman"/>
          <w:sz w:val="24"/>
          <w:szCs w:val="24"/>
          <w:lang w:val="id-ID"/>
        </w:rPr>
        <w:t xml:space="preserve"> </w:t>
      </w:r>
      <w:proofErr w:type="spellStart"/>
      <w:r w:rsidR="00FE2D6C" w:rsidRPr="00E8411F">
        <w:rPr>
          <w:rFonts w:ascii="Times New Roman" w:eastAsia="Times" w:hAnsi="Times New Roman" w:cs="Times New Roman"/>
          <w:sz w:val="24"/>
          <w:szCs w:val="24"/>
        </w:rPr>
        <w:t>Desember</w:t>
      </w:r>
      <w:proofErr w:type="spellEnd"/>
      <w:r w:rsidR="00FE2D6C" w:rsidRPr="00E8411F">
        <w:rPr>
          <w:rFonts w:ascii="Times New Roman" w:eastAsia="Times" w:hAnsi="Times New Roman" w:cs="Times New Roman"/>
          <w:sz w:val="24"/>
          <w:szCs w:val="24"/>
        </w:rPr>
        <w:t xml:space="preserve"> 2013.</w:t>
      </w:r>
    </w:p>
    <w:p w:rsidR="000D58E2" w:rsidRPr="00E8411F" w:rsidRDefault="000D58E2" w:rsidP="00FE2D6C">
      <w:pPr>
        <w:pStyle w:val="NoSpacing"/>
        <w:ind w:firstLine="720"/>
        <w:jc w:val="both"/>
        <w:rPr>
          <w:rFonts w:ascii="Times New Roman" w:hAnsi="Times New Roman" w:cs="Times New Roman"/>
          <w:sz w:val="24"/>
          <w:szCs w:val="24"/>
        </w:rPr>
      </w:pPr>
    </w:p>
    <w:p w:rsidR="00FE2D6C" w:rsidRDefault="00FE2D6C" w:rsidP="00FE2D6C">
      <w:pPr>
        <w:pStyle w:val="NoSpacing"/>
        <w:ind w:firstLine="720"/>
        <w:jc w:val="both"/>
        <w:rPr>
          <w:rFonts w:ascii="Times New Roman" w:hAnsi="Times New Roman" w:cs="Times New Roman"/>
          <w:sz w:val="24"/>
          <w:szCs w:val="24"/>
        </w:rPr>
      </w:pPr>
      <w:proofErr w:type="gramStart"/>
      <w:r w:rsidRPr="00E8411F">
        <w:rPr>
          <w:rFonts w:ascii="Times New Roman" w:hAnsi="Times New Roman" w:cs="Times New Roman"/>
          <w:sz w:val="24"/>
          <w:szCs w:val="24"/>
        </w:rPr>
        <w:t>ISMUHA</w:t>
      </w:r>
      <w:r w:rsidRPr="00E8411F">
        <w:rPr>
          <w:rFonts w:ascii="Times New Roman" w:hAnsi="Times New Roman" w:cs="Times New Roman"/>
          <w:sz w:val="24"/>
          <w:szCs w:val="24"/>
          <w:lang w:val="id-ID"/>
        </w:rPr>
        <w:t>.</w:t>
      </w:r>
      <w:proofErr w:type="gramEnd"/>
      <w:r w:rsidRPr="00E8411F">
        <w:rPr>
          <w:rFonts w:ascii="Times New Roman" w:hAnsi="Times New Roman" w:cs="Times New Roman"/>
          <w:sz w:val="24"/>
          <w:szCs w:val="24"/>
          <w:lang w:val="id-ID"/>
        </w:rPr>
        <w:t xml:space="preserve"> 1983. </w:t>
      </w:r>
      <w:r w:rsidRPr="00E8411F">
        <w:rPr>
          <w:rFonts w:ascii="Times New Roman" w:hAnsi="Times New Roman" w:cs="Times New Roman"/>
          <w:sz w:val="24"/>
          <w:szCs w:val="24"/>
        </w:rPr>
        <w:t xml:space="preserve"> </w:t>
      </w:r>
      <w:proofErr w:type="spellStart"/>
      <w:proofErr w:type="gramStart"/>
      <w:r w:rsidRPr="00E8411F">
        <w:rPr>
          <w:rFonts w:ascii="Times New Roman" w:hAnsi="Times New Roman" w:cs="Times New Roman"/>
          <w:i/>
          <w:sz w:val="24"/>
          <w:szCs w:val="24"/>
        </w:rPr>
        <w:t>Adat</w:t>
      </w:r>
      <w:proofErr w:type="spellEnd"/>
      <w:r w:rsidRPr="00E8411F">
        <w:rPr>
          <w:rFonts w:ascii="Times New Roman" w:hAnsi="Times New Roman" w:cs="Times New Roman"/>
          <w:i/>
          <w:sz w:val="24"/>
          <w:szCs w:val="24"/>
        </w:rPr>
        <w:t xml:space="preserve"> </w:t>
      </w:r>
      <w:proofErr w:type="spellStart"/>
      <w:r w:rsidRPr="00E8411F">
        <w:rPr>
          <w:rFonts w:ascii="Times New Roman" w:hAnsi="Times New Roman" w:cs="Times New Roman"/>
          <w:i/>
          <w:sz w:val="24"/>
          <w:szCs w:val="24"/>
        </w:rPr>
        <w:t>dan</w:t>
      </w:r>
      <w:proofErr w:type="spellEnd"/>
      <w:r w:rsidRPr="00E8411F">
        <w:rPr>
          <w:rFonts w:ascii="Times New Roman" w:hAnsi="Times New Roman" w:cs="Times New Roman"/>
          <w:i/>
          <w:sz w:val="24"/>
          <w:szCs w:val="24"/>
        </w:rPr>
        <w:t xml:space="preserve"> Agama di Aceh</w:t>
      </w:r>
      <w:r w:rsidRPr="00E8411F">
        <w:rPr>
          <w:rFonts w:ascii="Times New Roman" w:hAnsi="Times New Roman" w:cs="Times New Roman"/>
          <w:sz w:val="24"/>
          <w:szCs w:val="24"/>
          <w:lang w:val="id-ID"/>
        </w:rPr>
        <w:t>.</w:t>
      </w:r>
      <w:proofErr w:type="gramEnd"/>
      <w:r w:rsidRPr="00E8411F">
        <w:rPr>
          <w:rFonts w:ascii="Times New Roman" w:hAnsi="Times New Roman" w:cs="Times New Roman"/>
          <w:sz w:val="24"/>
          <w:szCs w:val="24"/>
          <w:lang w:val="id-ID"/>
        </w:rPr>
        <w:t xml:space="preserve"> </w:t>
      </w:r>
      <w:r w:rsidRPr="00E8411F">
        <w:rPr>
          <w:rFonts w:ascii="Times New Roman" w:hAnsi="Times New Roman" w:cs="Times New Roman"/>
          <w:sz w:val="24"/>
          <w:szCs w:val="24"/>
        </w:rPr>
        <w:t xml:space="preserve">Banda Aceh: </w:t>
      </w:r>
      <w:proofErr w:type="spellStart"/>
      <w:r w:rsidRPr="00E8411F">
        <w:rPr>
          <w:rFonts w:ascii="Times New Roman" w:hAnsi="Times New Roman" w:cs="Times New Roman"/>
          <w:sz w:val="24"/>
          <w:szCs w:val="24"/>
        </w:rPr>
        <w:t>Pusat</w:t>
      </w:r>
      <w:proofErr w:type="spellEnd"/>
      <w:r w:rsidRPr="00E8411F">
        <w:rPr>
          <w:rFonts w:ascii="Times New Roman" w:hAnsi="Times New Roman" w:cs="Times New Roman"/>
          <w:sz w:val="24"/>
          <w:szCs w:val="24"/>
        </w:rPr>
        <w:t xml:space="preserve"> </w:t>
      </w:r>
      <w:proofErr w:type="spellStart"/>
      <w:r w:rsidRPr="00E8411F">
        <w:rPr>
          <w:rFonts w:ascii="Times New Roman" w:hAnsi="Times New Roman" w:cs="Times New Roman"/>
          <w:sz w:val="24"/>
          <w:szCs w:val="24"/>
        </w:rPr>
        <w:t>Latihan</w:t>
      </w:r>
      <w:proofErr w:type="spellEnd"/>
      <w:r w:rsidRPr="00E8411F">
        <w:rPr>
          <w:rFonts w:ascii="Times New Roman" w:hAnsi="Times New Roman" w:cs="Times New Roman"/>
          <w:sz w:val="24"/>
          <w:szCs w:val="24"/>
        </w:rPr>
        <w:t xml:space="preserve"> </w:t>
      </w:r>
      <w:proofErr w:type="spellStart"/>
      <w:r w:rsidRPr="00E8411F">
        <w:rPr>
          <w:rFonts w:ascii="Times New Roman" w:hAnsi="Times New Roman" w:cs="Times New Roman"/>
          <w:sz w:val="24"/>
          <w:szCs w:val="24"/>
        </w:rPr>
        <w:t>Penelitian</w:t>
      </w:r>
      <w:proofErr w:type="spellEnd"/>
      <w:r w:rsidRPr="00E8411F">
        <w:rPr>
          <w:rFonts w:ascii="Times New Roman" w:hAnsi="Times New Roman" w:cs="Times New Roman"/>
          <w:sz w:val="24"/>
          <w:szCs w:val="24"/>
        </w:rPr>
        <w:t xml:space="preserve"> </w:t>
      </w:r>
      <w:proofErr w:type="spellStart"/>
      <w:r w:rsidRPr="00E8411F">
        <w:rPr>
          <w:rFonts w:ascii="Times New Roman" w:hAnsi="Times New Roman" w:cs="Times New Roman"/>
          <w:sz w:val="24"/>
          <w:szCs w:val="24"/>
        </w:rPr>
        <w:t>Ilmu-Ilmu</w:t>
      </w:r>
      <w:proofErr w:type="spellEnd"/>
      <w:r w:rsidRPr="00E8411F">
        <w:rPr>
          <w:rFonts w:ascii="Times New Roman" w:hAnsi="Times New Roman" w:cs="Times New Roman"/>
          <w:sz w:val="24"/>
          <w:szCs w:val="24"/>
        </w:rPr>
        <w:t xml:space="preserve"> </w:t>
      </w:r>
      <w:proofErr w:type="spellStart"/>
      <w:r w:rsidRPr="00E8411F">
        <w:rPr>
          <w:rFonts w:ascii="Times New Roman" w:hAnsi="Times New Roman" w:cs="Times New Roman"/>
          <w:sz w:val="24"/>
          <w:szCs w:val="24"/>
        </w:rPr>
        <w:t>Sosial</w:t>
      </w:r>
      <w:proofErr w:type="spellEnd"/>
      <w:r w:rsidRPr="00E8411F">
        <w:rPr>
          <w:rFonts w:ascii="Times New Roman" w:hAnsi="Times New Roman" w:cs="Times New Roman"/>
          <w:sz w:val="24"/>
          <w:szCs w:val="24"/>
        </w:rPr>
        <w:t xml:space="preserve"> </w:t>
      </w:r>
      <w:proofErr w:type="spellStart"/>
      <w:r w:rsidRPr="00E8411F">
        <w:rPr>
          <w:rFonts w:ascii="Times New Roman" w:hAnsi="Times New Roman" w:cs="Times New Roman"/>
          <w:sz w:val="24"/>
          <w:szCs w:val="24"/>
        </w:rPr>
        <w:t>Universitas</w:t>
      </w:r>
      <w:proofErr w:type="spellEnd"/>
      <w:r w:rsidRPr="00E8411F">
        <w:rPr>
          <w:rFonts w:ascii="Times New Roman" w:hAnsi="Times New Roman" w:cs="Times New Roman"/>
          <w:sz w:val="24"/>
          <w:szCs w:val="24"/>
        </w:rPr>
        <w:t xml:space="preserve"> </w:t>
      </w:r>
      <w:proofErr w:type="spellStart"/>
      <w:r w:rsidRPr="00E8411F">
        <w:rPr>
          <w:rFonts w:ascii="Times New Roman" w:hAnsi="Times New Roman" w:cs="Times New Roman"/>
          <w:sz w:val="24"/>
          <w:szCs w:val="24"/>
        </w:rPr>
        <w:t>Syiah</w:t>
      </w:r>
      <w:proofErr w:type="spellEnd"/>
      <w:r w:rsidRPr="00E8411F">
        <w:rPr>
          <w:rFonts w:ascii="Times New Roman" w:hAnsi="Times New Roman" w:cs="Times New Roman"/>
          <w:sz w:val="24"/>
          <w:szCs w:val="24"/>
        </w:rPr>
        <w:t xml:space="preserve"> Kuala</w:t>
      </w:r>
    </w:p>
    <w:p w:rsidR="000D58E2" w:rsidRPr="00E8411F" w:rsidRDefault="000D58E2" w:rsidP="00FE2D6C">
      <w:pPr>
        <w:pStyle w:val="NoSpacing"/>
        <w:ind w:firstLine="720"/>
        <w:jc w:val="both"/>
        <w:rPr>
          <w:rFonts w:ascii="Times New Roman" w:eastAsia="Times" w:hAnsi="Times New Roman" w:cs="Times New Roman"/>
          <w:sz w:val="24"/>
          <w:szCs w:val="24"/>
          <w:lang w:val="id-ID"/>
        </w:rPr>
      </w:pPr>
    </w:p>
    <w:p w:rsidR="00FE2D6C" w:rsidRDefault="00FE2D6C" w:rsidP="00FE2D6C">
      <w:pPr>
        <w:pStyle w:val="NoSpacing"/>
        <w:ind w:firstLine="720"/>
        <w:jc w:val="both"/>
        <w:rPr>
          <w:rFonts w:ascii="Times New Roman" w:hAnsi="Times New Roman" w:cs="Times New Roman"/>
          <w:sz w:val="24"/>
          <w:szCs w:val="24"/>
        </w:rPr>
      </w:pPr>
      <w:r w:rsidRPr="00E8411F">
        <w:rPr>
          <w:rFonts w:ascii="Times New Roman" w:hAnsi="Times New Roman" w:cs="Times New Roman"/>
          <w:sz w:val="24"/>
          <w:szCs w:val="24"/>
        </w:rPr>
        <w:t>Paul Johnson</w:t>
      </w:r>
      <w:r w:rsidRPr="00E8411F">
        <w:rPr>
          <w:rFonts w:ascii="Times New Roman" w:hAnsi="Times New Roman" w:cs="Times New Roman"/>
          <w:sz w:val="24"/>
          <w:szCs w:val="24"/>
          <w:lang w:val="id-ID"/>
        </w:rPr>
        <w:t>. Paul. Doyle.</w:t>
      </w:r>
      <w:r w:rsidRPr="00E8411F">
        <w:rPr>
          <w:rFonts w:ascii="Times New Roman" w:hAnsi="Times New Roman" w:cs="Times New Roman"/>
          <w:sz w:val="24"/>
          <w:szCs w:val="24"/>
        </w:rPr>
        <w:t xml:space="preserve"> </w:t>
      </w:r>
      <w:r w:rsidRPr="00E8411F">
        <w:rPr>
          <w:rFonts w:ascii="Times New Roman" w:hAnsi="Times New Roman" w:cs="Times New Roman"/>
          <w:sz w:val="24"/>
          <w:szCs w:val="24"/>
          <w:lang w:val="id-ID"/>
        </w:rPr>
        <w:t xml:space="preserve">1994. </w:t>
      </w:r>
      <w:proofErr w:type="spellStart"/>
      <w:r w:rsidRPr="00E8411F">
        <w:rPr>
          <w:rFonts w:ascii="Times New Roman" w:hAnsi="Times New Roman" w:cs="Times New Roman"/>
          <w:i/>
          <w:sz w:val="24"/>
          <w:szCs w:val="24"/>
        </w:rPr>
        <w:t>Teori</w:t>
      </w:r>
      <w:proofErr w:type="spellEnd"/>
      <w:r w:rsidRPr="00E8411F">
        <w:rPr>
          <w:rFonts w:ascii="Times New Roman" w:hAnsi="Times New Roman" w:cs="Times New Roman"/>
          <w:i/>
          <w:sz w:val="24"/>
          <w:szCs w:val="24"/>
        </w:rPr>
        <w:t xml:space="preserve"> </w:t>
      </w:r>
      <w:proofErr w:type="spellStart"/>
      <w:r w:rsidRPr="00E8411F">
        <w:rPr>
          <w:rFonts w:ascii="Times New Roman" w:hAnsi="Times New Roman" w:cs="Times New Roman"/>
          <w:i/>
          <w:sz w:val="24"/>
          <w:szCs w:val="24"/>
        </w:rPr>
        <w:t>Sosiologi</w:t>
      </w:r>
      <w:proofErr w:type="spellEnd"/>
      <w:r w:rsidRPr="00E8411F">
        <w:rPr>
          <w:rFonts w:ascii="Times New Roman" w:hAnsi="Times New Roman" w:cs="Times New Roman"/>
          <w:i/>
          <w:sz w:val="24"/>
          <w:szCs w:val="24"/>
        </w:rPr>
        <w:t xml:space="preserve"> </w:t>
      </w:r>
      <w:proofErr w:type="spellStart"/>
      <w:r w:rsidRPr="00E8411F">
        <w:rPr>
          <w:rFonts w:ascii="Times New Roman" w:hAnsi="Times New Roman" w:cs="Times New Roman"/>
          <w:i/>
          <w:sz w:val="24"/>
          <w:szCs w:val="24"/>
        </w:rPr>
        <w:t>Klasik</w:t>
      </w:r>
      <w:proofErr w:type="spellEnd"/>
      <w:r w:rsidRPr="00E8411F">
        <w:rPr>
          <w:rFonts w:ascii="Times New Roman" w:hAnsi="Times New Roman" w:cs="Times New Roman"/>
          <w:i/>
          <w:sz w:val="24"/>
          <w:szCs w:val="24"/>
        </w:rPr>
        <w:t xml:space="preserve"> </w:t>
      </w:r>
      <w:proofErr w:type="spellStart"/>
      <w:r w:rsidRPr="00E8411F">
        <w:rPr>
          <w:rFonts w:ascii="Times New Roman" w:hAnsi="Times New Roman" w:cs="Times New Roman"/>
          <w:i/>
          <w:sz w:val="24"/>
          <w:szCs w:val="24"/>
        </w:rPr>
        <w:t>dan</w:t>
      </w:r>
      <w:proofErr w:type="spellEnd"/>
      <w:r w:rsidRPr="00E8411F">
        <w:rPr>
          <w:rFonts w:ascii="Times New Roman" w:hAnsi="Times New Roman" w:cs="Times New Roman"/>
          <w:i/>
          <w:sz w:val="24"/>
          <w:szCs w:val="24"/>
        </w:rPr>
        <w:t xml:space="preserve"> Modern </w:t>
      </w:r>
      <w:proofErr w:type="spellStart"/>
      <w:r w:rsidRPr="00E8411F">
        <w:rPr>
          <w:rFonts w:ascii="Times New Roman" w:hAnsi="Times New Roman" w:cs="Times New Roman"/>
          <w:i/>
          <w:sz w:val="24"/>
          <w:szCs w:val="24"/>
        </w:rPr>
        <w:t>Jilid</w:t>
      </w:r>
      <w:proofErr w:type="spellEnd"/>
      <w:r w:rsidRPr="00E8411F">
        <w:rPr>
          <w:rFonts w:ascii="Times New Roman" w:hAnsi="Times New Roman" w:cs="Times New Roman"/>
          <w:i/>
          <w:sz w:val="24"/>
          <w:szCs w:val="24"/>
        </w:rPr>
        <w:t xml:space="preserve"> I</w:t>
      </w:r>
      <w:r w:rsidRPr="00E8411F">
        <w:rPr>
          <w:rFonts w:ascii="Times New Roman" w:hAnsi="Times New Roman" w:cs="Times New Roman"/>
          <w:sz w:val="24"/>
          <w:szCs w:val="24"/>
          <w:lang w:val="id-ID"/>
        </w:rPr>
        <w:t xml:space="preserve">. </w:t>
      </w:r>
      <w:r w:rsidRPr="00E8411F">
        <w:rPr>
          <w:rFonts w:ascii="Times New Roman" w:hAnsi="Times New Roman" w:cs="Times New Roman"/>
          <w:sz w:val="24"/>
          <w:szCs w:val="24"/>
        </w:rPr>
        <w:t xml:space="preserve">Jakarta: </w:t>
      </w:r>
      <w:proofErr w:type="spellStart"/>
      <w:r w:rsidRPr="00E8411F">
        <w:rPr>
          <w:rFonts w:ascii="Times New Roman" w:hAnsi="Times New Roman" w:cs="Times New Roman"/>
          <w:sz w:val="24"/>
          <w:szCs w:val="24"/>
        </w:rPr>
        <w:t>Gramedia</w:t>
      </w:r>
      <w:proofErr w:type="spellEnd"/>
    </w:p>
    <w:p w:rsidR="000D58E2" w:rsidRPr="00E8411F" w:rsidRDefault="000D58E2" w:rsidP="00FE2D6C">
      <w:pPr>
        <w:pStyle w:val="NoSpacing"/>
        <w:ind w:firstLine="720"/>
        <w:jc w:val="both"/>
        <w:rPr>
          <w:rFonts w:ascii="Times New Roman" w:hAnsi="Times New Roman" w:cs="Times New Roman"/>
          <w:sz w:val="24"/>
          <w:szCs w:val="24"/>
          <w:lang w:val="id-ID"/>
        </w:rPr>
      </w:pPr>
    </w:p>
    <w:p w:rsidR="00FE2D6C" w:rsidRPr="00E8411F" w:rsidRDefault="00FE2D6C" w:rsidP="00FE2D6C">
      <w:pPr>
        <w:pStyle w:val="NoSpacing"/>
        <w:ind w:firstLine="720"/>
        <w:jc w:val="both"/>
        <w:rPr>
          <w:rFonts w:ascii="Times New Roman" w:hAnsi="Times New Roman" w:cs="Times New Roman"/>
          <w:sz w:val="24"/>
          <w:szCs w:val="24"/>
        </w:rPr>
      </w:pPr>
      <w:r w:rsidRPr="00E8411F">
        <w:rPr>
          <w:rFonts w:ascii="Times New Roman" w:eastAsia="Times" w:hAnsi="Times New Roman" w:cs="Times New Roman"/>
          <w:sz w:val="24"/>
          <w:szCs w:val="24"/>
        </w:rPr>
        <w:t xml:space="preserve">Miles. B. Matthew </w:t>
      </w:r>
      <w:proofErr w:type="spellStart"/>
      <w:r w:rsidRPr="00E8411F">
        <w:rPr>
          <w:rFonts w:ascii="Times New Roman" w:eastAsia="Times" w:hAnsi="Times New Roman" w:cs="Times New Roman"/>
          <w:sz w:val="24"/>
          <w:szCs w:val="24"/>
        </w:rPr>
        <w:t>dan</w:t>
      </w:r>
      <w:proofErr w:type="spellEnd"/>
      <w:r w:rsidRPr="00E8411F">
        <w:rPr>
          <w:rFonts w:ascii="Times New Roman" w:eastAsia="Times" w:hAnsi="Times New Roman" w:cs="Times New Roman"/>
          <w:sz w:val="24"/>
          <w:szCs w:val="24"/>
        </w:rPr>
        <w:t xml:space="preserve"> A. Michael </w:t>
      </w:r>
      <w:proofErr w:type="spellStart"/>
      <w:r w:rsidRPr="00E8411F">
        <w:rPr>
          <w:rFonts w:ascii="Times New Roman" w:eastAsia="Times" w:hAnsi="Times New Roman" w:cs="Times New Roman"/>
          <w:sz w:val="24"/>
          <w:szCs w:val="24"/>
        </w:rPr>
        <w:t>Haberman</w:t>
      </w:r>
      <w:proofErr w:type="spellEnd"/>
      <w:r w:rsidRPr="00E8411F">
        <w:rPr>
          <w:rFonts w:ascii="Times New Roman" w:eastAsia="Times" w:hAnsi="Times New Roman" w:cs="Times New Roman"/>
          <w:sz w:val="24"/>
          <w:szCs w:val="24"/>
        </w:rPr>
        <w:t xml:space="preserve">. </w:t>
      </w:r>
      <w:proofErr w:type="spellStart"/>
      <w:proofErr w:type="gramStart"/>
      <w:r w:rsidRPr="00E8411F">
        <w:rPr>
          <w:rFonts w:ascii="Times New Roman" w:eastAsia="Times" w:hAnsi="Times New Roman" w:cs="Times New Roman"/>
          <w:i/>
          <w:iCs/>
          <w:sz w:val="24"/>
          <w:szCs w:val="24"/>
        </w:rPr>
        <w:t>Analisis</w:t>
      </w:r>
      <w:proofErr w:type="spellEnd"/>
      <w:r w:rsidRPr="00E8411F">
        <w:rPr>
          <w:rFonts w:ascii="Times New Roman" w:eastAsia="Times" w:hAnsi="Times New Roman" w:cs="Times New Roman"/>
          <w:i/>
          <w:iCs/>
          <w:sz w:val="24"/>
          <w:szCs w:val="24"/>
        </w:rPr>
        <w:t xml:space="preserve">  Data</w:t>
      </w:r>
      <w:proofErr w:type="gramEnd"/>
      <w:r w:rsidRPr="00E8411F">
        <w:rPr>
          <w:rFonts w:ascii="Times New Roman" w:eastAsia="Times" w:hAnsi="Times New Roman" w:cs="Times New Roman"/>
          <w:i/>
          <w:iCs/>
          <w:sz w:val="24"/>
          <w:szCs w:val="24"/>
        </w:rPr>
        <w:t xml:space="preserve">  </w:t>
      </w:r>
      <w:proofErr w:type="spellStart"/>
      <w:r w:rsidRPr="00E8411F">
        <w:rPr>
          <w:rFonts w:ascii="Times New Roman" w:eastAsia="Times" w:hAnsi="Times New Roman" w:cs="Times New Roman"/>
          <w:i/>
          <w:iCs/>
          <w:sz w:val="24"/>
          <w:szCs w:val="24"/>
        </w:rPr>
        <w:t>Kualitatif</w:t>
      </w:r>
      <w:proofErr w:type="spellEnd"/>
      <w:r w:rsidRPr="00E8411F">
        <w:rPr>
          <w:rFonts w:ascii="Times New Roman" w:eastAsia="Times" w:hAnsi="Times New Roman" w:cs="Times New Roman"/>
          <w:sz w:val="24"/>
          <w:szCs w:val="24"/>
        </w:rPr>
        <w:t>. UI Press.</w:t>
      </w:r>
    </w:p>
    <w:p w:rsidR="00FE2D6C" w:rsidRDefault="00FE2D6C" w:rsidP="00FE2D6C">
      <w:pPr>
        <w:pStyle w:val="NoSpacing"/>
        <w:jc w:val="both"/>
        <w:rPr>
          <w:rFonts w:ascii="Times New Roman" w:eastAsia="Times" w:hAnsi="Times New Roman" w:cs="Times New Roman"/>
          <w:sz w:val="24"/>
          <w:szCs w:val="24"/>
        </w:rPr>
      </w:pPr>
      <w:r w:rsidRPr="00E8411F">
        <w:rPr>
          <w:rFonts w:ascii="Times New Roman" w:eastAsia="Times" w:hAnsi="Times New Roman" w:cs="Times New Roman"/>
          <w:sz w:val="24"/>
          <w:szCs w:val="24"/>
        </w:rPr>
        <w:t>Jakarta 1992.</w:t>
      </w:r>
    </w:p>
    <w:p w:rsidR="000D58E2" w:rsidRPr="00E8411F" w:rsidRDefault="000D58E2" w:rsidP="00FE2D6C">
      <w:pPr>
        <w:pStyle w:val="NoSpacing"/>
        <w:jc w:val="both"/>
        <w:rPr>
          <w:rFonts w:ascii="Times New Roman" w:hAnsi="Times New Roman" w:cs="Times New Roman"/>
          <w:sz w:val="24"/>
          <w:szCs w:val="24"/>
        </w:rPr>
      </w:pPr>
    </w:p>
    <w:p w:rsidR="00FE2D6C" w:rsidRDefault="00FE2D6C" w:rsidP="00FE2D6C">
      <w:pPr>
        <w:pStyle w:val="NoSpacing"/>
        <w:ind w:firstLine="720"/>
        <w:jc w:val="both"/>
        <w:rPr>
          <w:rFonts w:ascii="Times New Roman" w:eastAsia="Times" w:hAnsi="Times New Roman" w:cs="Times New Roman"/>
          <w:sz w:val="24"/>
          <w:szCs w:val="24"/>
        </w:rPr>
      </w:pPr>
      <w:proofErr w:type="spellStart"/>
      <w:proofErr w:type="gramStart"/>
      <w:r>
        <w:rPr>
          <w:rFonts w:ascii="Times New Roman" w:eastAsia="Times" w:hAnsi="Times New Roman" w:cs="Times New Roman"/>
          <w:sz w:val="24"/>
          <w:szCs w:val="24"/>
        </w:rPr>
        <w:t>Moleong</w:t>
      </w:r>
      <w:proofErr w:type="spellEnd"/>
      <w:r>
        <w:rPr>
          <w:rFonts w:ascii="Times New Roman" w:eastAsia="Times" w:hAnsi="Times New Roman" w:cs="Times New Roman"/>
          <w:sz w:val="24"/>
          <w:szCs w:val="24"/>
        </w:rPr>
        <w:t>.</w:t>
      </w:r>
      <w:proofErr w:type="gramEnd"/>
      <w:r>
        <w:rPr>
          <w:rFonts w:ascii="Times New Roman" w:eastAsia="Times" w:hAnsi="Times New Roman" w:cs="Times New Roman"/>
          <w:sz w:val="24"/>
          <w:szCs w:val="24"/>
        </w:rPr>
        <w:t xml:space="preserve"> </w:t>
      </w:r>
      <w:proofErr w:type="gramStart"/>
      <w:r>
        <w:rPr>
          <w:rFonts w:ascii="Times New Roman" w:eastAsia="Times" w:hAnsi="Times New Roman" w:cs="Times New Roman"/>
          <w:sz w:val="24"/>
          <w:szCs w:val="24"/>
        </w:rPr>
        <w:t xml:space="preserve">J, </w:t>
      </w:r>
      <w:proofErr w:type="spellStart"/>
      <w:r>
        <w:rPr>
          <w:rFonts w:ascii="Times New Roman" w:eastAsia="Times" w:hAnsi="Times New Roman" w:cs="Times New Roman"/>
          <w:sz w:val="24"/>
          <w:szCs w:val="24"/>
        </w:rPr>
        <w:t>Lexy</w:t>
      </w:r>
      <w:proofErr w:type="spellEnd"/>
      <w:r>
        <w:rPr>
          <w:rFonts w:ascii="Times New Roman" w:eastAsia="Times" w:hAnsi="Times New Roman" w:cs="Times New Roman"/>
          <w:sz w:val="24"/>
          <w:szCs w:val="24"/>
          <w:lang w:val="id-ID"/>
        </w:rPr>
        <w:t>.</w:t>
      </w:r>
      <w:proofErr w:type="gramEnd"/>
      <w:r>
        <w:rPr>
          <w:rFonts w:ascii="Times New Roman" w:eastAsia="Times" w:hAnsi="Times New Roman" w:cs="Times New Roman"/>
          <w:sz w:val="24"/>
          <w:szCs w:val="24"/>
          <w:lang w:val="id-ID"/>
        </w:rPr>
        <w:t xml:space="preserve"> 2000.</w:t>
      </w:r>
      <w:r w:rsidRPr="00E8411F">
        <w:rPr>
          <w:rFonts w:ascii="Times New Roman" w:eastAsia="Times" w:hAnsi="Times New Roman" w:cs="Times New Roman"/>
          <w:sz w:val="24"/>
          <w:szCs w:val="24"/>
        </w:rPr>
        <w:t xml:space="preserve"> </w:t>
      </w:r>
      <w:r w:rsidRPr="00E8411F">
        <w:rPr>
          <w:rFonts w:ascii="Times New Roman" w:eastAsia="Times" w:hAnsi="Times New Roman" w:cs="Times New Roman"/>
          <w:i/>
          <w:iCs/>
          <w:sz w:val="24"/>
          <w:szCs w:val="24"/>
        </w:rPr>
        <w:t>M</w:t>
      </w:r>
      <w:r w:rsidRPr="00E8411F">
        <w:rPr>
          <w:rFonts w:ascii="Times New Roman" w:eastAsia="Times" w:hAnsi="Times New Roman" w:cs="Times New Roman"/>
          <w:i/>
          <w:iCs/>
          <w:sz w:val="24"/>
          <w:szCs w:val="24"/>
          <w:lang w:val="id-ID"/>
        </w:rPr>
        <w:t>e</w:t>
      </w:r>
      <w:proofErr w:type="spellStart"/>
      <w:r w:rsidRPr="00E8411F">
        <w:rPr>
          <w:rFonts w:ascii="Times New Roman" w:eastAsia="Times" w:hAnsi="Times New Roman" w:cs="Times New Roman"/>
          <w:i/>
          <w:iCs/>
          <w:sz w:val="24"/>
          <w:szCs w:val="24"/>
        </w:rPr>
        <w:t>todologi</w:t>
      </w:r>
      <w:proofErr w:type="spellEnd"/>
      <w:r w:rsidRPr="00E8411F">
        <w:rPr>
          <w:rFonts w:ascii="Times New Roman" w:eastAsia="Times" w:hAnsi="Times New Roman" w:cs="Times New Roman"/>
          <w:i/>
          <w:iCs/>
          <w:sz w:val="24"/>
          <w:szCs w:val="24"/>
        </w:rPr>
        <w:t xml:space="preserve"> </w:t>
      </w:r>
      <w:proofErr w:type="spellStart"/>
      <w:r w:rsidRPr="00E8411F">
        <w:rPr>
          <w:rFonts w:ascii="Times New Roman" w:eastAsia="Times" w:hAnsi="Times New Roman" w:cs="Times New Roman"/>
          <w:i/>
          <w:iCs/>
          <w:sz w:val="24"/>
          <w:szCs w:val="24"/>
        </w:rPr>
        <w:t>Penelitian</w:t>
      </w:r>
      <w:proofErr w:type="spellEnd"/>
      <w:r w:rsidRPr="00E8411F">
        <w:rPr>
          <w:rFonts w:ascii="Times New Roman" w:eastAsia="Times" w:hAnsi="Times New Roman" w:cs="Times New Roman"/>
          <w:i/>
          <w:iCs/>
          <w:sz w:val="24"/>
          <w:szCs w:val="24"/>
        </w:rPr>
        <w:t xml:space="preserve"> </w:t>
      </w:r>
      <w:proofErr w:type="spellStart"/>
      <w:r w:rsidRPr="00E8411F">
        <w:rPr>
          <w:rFonts w:ascii="Times New Roman" w:eastAsia="Times" w:hAnsi="Times New Roman" w:cs="Times New Roman"/>
          <w:i/>
          <w:iCs/>
          <w:sz w:val="24"/>
          <w:szCs w:val="24"/>
        </w:rPr>
        <w:t>Kualitatif</w:t>
      </w:r>
      <w:proofErr w:type="spellEnd"/>
      <w:r>
        <w:rPr>
          <w:rFonts w:ascii="Times New Roman" w:eastAsia="Times" w:hAnsi="Times New Roman" w:cs="Times New Roman"/>
          <w:i/>
          <w:iCs/>
          <w:sz w:val="24"/>
          <w:szCs w:val="24"/>
          <w:lang w:val="id-ID"/>
        </w:rPr>
        <w:t>.</w:t>
      </w:r>
      <w:r w:rsidRPr="00E8411F">
        <w:rPr>
          <w:rFonts w:ascii="Times New Roman" w:eastAsia="Times" w:hAnsi="Times New Roman" w:cs="Times New Roman"/>
          <w:sz w:val="24"/>
          <w:szCs w:val="24"/>
        </w:rPr>
        <w:t xml:space="preserve"> Bandung: </w:t>
      </w:r>
      <w:proofErr w:type="spellStart"/>
      <w:r w:rsidRPr="00E8411F">
        <w:rPr>
          <w:rFonts w:ascii="Times New Roman" w:eastAsia="Times" w:hAnsi="Times New Roman" w:cs="Times New Roman"/>
          <w:sz w:val="24"/>
          <w:szCs w:val="24"/>
        </w:rPr>
        <w:t>Rosdakarya</w:t>
      </w:r>
      <w:proofErr w:type="spellEnd"/>
      <w:r w:rsidRPr="00E8411F">
        <w:rPr>
          <w:rFonts w:ascii="Times New Roman" w:eastAsia="Times" w:hAnsi="Times New Roman" w:cs="Times New Roman"/>
          <w:sz w:val="24"/>
          <w:szCs w:val="24"/>
        </w:rPr>
        <w:t xml:space="preserve">. </w:t>
      </w:r>
    </w:p>
    <w:p w:rsidR="000D58E2" w:rsidRPr="00E8411F" w:rsidRDefault="000D58E2" w:rsidP="00FE2D6C">
      <w:pPr>
        <w:pStyle w:val="NoSpacing"/>
        <w:ind w:firstLine="720"/>
        <w:jc w:val="both"/>
        <w:rPr>
          <w:rFonts w:ascii="Times New Roman" w:hAnsi="Times New Roman" w:cs="Times New Roman"/>
          <w:sz w:val="24"/>
          <w:szCs w:val="24"/>
        </w:rPr>
      </w:pPr>
    </w:p>
    <w:p w:rsidR="00FE2D6C" w:rsidRDefault="00FE2D6C" w:rsidP="00FE2D6C">
      <w:pPr>
        <w:pStyle w:val="NoSpacing"/>
        <w:ind w:firstLine="720"/>
        <w:jc w:val="both"/>
        <w:rPr>
          <w:rFonts w:ascii="Times New Roman" w:eastAsia="Times" w:hAnsi="Times New Roman" w:cs="Times New Roman"/>
          <w:sz w:val="24"/>
          <w:szCs w:val="24"/>
        </w:rPr>
      </w:pPr>
      <w:proofErr w:type="spellStart"/>
      <w:proofErr w:type="gramStart"/>
      <w:r w:rsidRPr="00E8411F">
        <w:rPr>
          <w:rFonts w:ascii="Times New Roman" w:eastAsia="Times" w:hAnsi="Times New Roman" w:cs="Times New Roman"/>
          <w:sz w:val="24"/>
          <w:szCs w:val="24"/>
        </w:rPr>
        <w:t>Nugroho</w:t>
      </w:r>
      <w:proofErr w:type="spellEnd"/>
      <w:r w:rsidRPr="00E8411F">
        <w:rPr>
          <w:rFonts w:ascii="Times New Roman" w:eastAsia="Times" w:hAnsi="Times New Roman" w:cs="Times New Roman"/>
          <w:sz w:val="24"/>
          <w:szCs w:val="24"/>
        </w:rPr>
        <w:t>.</w:t>
      </w:r>
      <w:proofErr w:type="gramEnd"/>
      <w:r>
        <w:rPr>
          <w:rFonts w:ascii="Times New Roman" w:eastAsia="Times" w:hAnsi="Times New Roman" w:cs="Times New Roman"/>
          <w:sz w:val="24"/>
          <w:szCs w:val="24"/>
          <w:lang w:val="id-ID"/>
        </w:rPr>
        <w:t xml:space="preserve"> </w:t>
      </w:r>
      <w:proofErr w:type="spellStart"/>
      <w:proofErr w:type="gramStart"/>
      <w:r>
        <w:rPr>
          <w:rFonts w:ascii="Times New Roman" w:eastAsia="Times" w:hAnsi="Times New Roman" w:cs="Times New Roman"/>
          <w:sz w:val="24"/>
          <w:szCs w:val="24"/>
        </w:rPr>
        <w:t>Heru</w:t>
      </w:r>
      <w:proofErr w:type="spellEnd"/>
      <w:r>
        <w:rPr>
          <w:rFonts w:ascii="Times New Roman" w:eastAsia="Times" w:hAnsi="Times New Roman" w:cs="Times New Roman"/>
          <w:sz w:val="24"/>
          <w:szCs w:val="24"/>
          <w:lang w:val="id-ID"/>
        </w:rPr>
        <w:t>.</w:t>
      </w:r>
      <w:proofErr w:type="gramEnd"/>
      <w:r>
        <w:rPr>
          <w:rFonts w:ascii="Times New Roman" w:eastAsia="Times" w:hAnsi="Times New Roman" w:cs="Times New Roman"/>
          <w:sz w:val="24"/>
          <w:szCs w:val="24"/>
          <w:lang w:val="id-ID"/>
        </w:rPr>
        <w:t xml:space="preserve"> 2001. </w:t>
      </w:r>
      <w:proofErr w:type="spellStart"/>
      <w:proofErr w:type="gramStart"/>
      <w:r w:rsidRPr="00E8411F">
        <w:rPr>
          <w:rFonts w:ascii="Times New Roman" w:eastAsia="Times" w:hAnsi="Times New Roman" w:cs="Times New Roman"/>
          <w:i/>
          <w:iCs/>
          <w:sz w:val="24"/>
          <w:szCs w:val="24"/>
        </w:rPr>
        <w:t>Uang</w:t>
      </w:r>
      <w:proofErr w:type="spellEnd"/>
      <w:r w:rsidRPr="00E8411F">
        <w:rPr>
          <w:rFonts w:ascii="Times New Roman" w:eastAsia="Times" w:hAnsi="Times New Roman" w:cs="Times New Roman"/>
          <w:i/>
          <w:iCs/>
          <w:sz w:val="24"/>
          <w:szCs w:val="24"/>
        </w:rPr>
        <w:t xml:space="preserve">, </w:t>
      </w:r>
      <w:proofErr w:type="spellStart"/>
      <w:r w:rsidRPr="00E8411F">
        <w:rPr>
          <w:rFonts w:ascii="Times New Roman" w:eastAsia="Times" w:hAnsi="Times New Roman" w:cs="Times New Roman"/>
          <w:i/>
          <w:iCs/>
          <w:sz w:val="24"/>
          <w:szCs w:val="24"/>
        </w:rPr>
        <w:t>Rentenir</w:t>
      </w:r>
      <w:proofErr w:type="spellEnd"/>
      <w:r w:rsidRPr="00E8411F">
        <w:rPr>
          <w:rFonts w:ascii="Times New Roman" w:eastAsia="Times" w:hAnsi="Times New Roman" w:cs="Times New Roman"/>
          <w:i/>
          <w:iCs/>
          <w:sz w:val="24"/>
          <w:szCs w:val="24"/>
        </w:rPr>
        <w:t xml:space="preserve"> </w:t>
      </w:r>
      <w:proofErr w:type="spellStart"/>
      <w:r w:rsidRPr="00E8411F">
        <w:rPr>
          <w:rFonts w:ascii="Times New Roman" w:eastAsia="Times" w:hAnsi="Times New Roman" w:cs="Times New Roman"/>
          <w:i/>
          <w:iCs/>
          <w:sz w:val="24"/>
          <w:szCs w:val="24"/>
        </w:rPr>
        <w:t>dan</w:t>
      </w:r>
      <w:proofErr w:type="spellEnd"/>
      <w:r w:rsidRPr="00E8411F">
        <w:rPr>
          <w:rFonts w:ascii="Times New Roman" w:eastAsia="Times" w:hAnsi="Times New Roman" w:cs="Times New Roman"/>
          <w:i/>
          <w:iCs/>
          <w:sz w:val="24"/>
          <w:szCs w:val="24"/>
        </w:rPr>
        <w:t xml:space="preserve"> </w:t>
      </w:r>
      <w:proofErr w:type="spellStart"/>
      <w:r w:rsidRPr="00E8411F">
        <w:rPr>
          <w:rFonts w:ascii="Times New Roman" w:eastAsia="Times" w:hAnsi="Times New Roman" w:cs="Times New Roman"/>
          <w:i/>
          <w:iCs/>
          <w:sz w:val="24"/>
          <w:szCs w:val="24"/>
        </w:rPr>
        <w:t>Hutang</w:t>
      </w:r>
      <w:proofErr w:type="spellEnd"/>
      <w:r w:rsidRPr="00E8411F">
        <w:rPr>
          <w:rFonts w:ascii="Times New Roman" w:eastAsia="Times" w:hAnsi="Times New Roman" w:cs="Times New Roman"/>
          <w:i/>
          <w:iCs/>
          <w:sz w:val="24"/>
          <w:szCs w:val="24"/>
        </w:rPr>
        <w:t xml:space="preserve"> </w:t>
      </w:r>
      <w:proofErr w:type="spellStart"/>
      <w:r w:rsidRPr="00E8411F">
        <w:rPr>
          <w:rFonts w:ascii="Times New Roman" w:eastAsia="Times" w:hAnsi="Times New Roman" w:cs="Times New Roman"/>
          <w:i/>
          <w:iCs/>
          <w:sz w:val="24"/>
          <w:szCs w:val="24"/>
        </w:rPr>
        <w:t>Piutang</w:t>
      </w:r>
      <w:proofErr w:type="spellEnd"/>
      <w:r w:rsidRPr="00E8411F">
        <w:rPr>
          <w:rFonts w:ascii="Times New Roman" w:eastAsia="Times" w:hAnsi="Times New Roman" w:cs="Times New Roman"/>
          <w:i/>
          <w:iCs/>
          <w:sz w:val="24"/>
          <w:szCs w:val="24"/>
        </w:rPr>
        <w:t xml:space="preserve"> di </w:t>
      </w:r>
      <w:proofErr w:type="spellStart"/>
      <w:r w:rsidRPr="00E8411F">
        <w:rPr>
          <w:rFonts w:ascii="Times New Roman" w:eastAsia="Times" w:hAnsi="Times New Roman" w:cs="Times New Roman"/>
          <w:i/>
          <w:iCs/>
          <w:sz w:val="24"/>
          <w:szCs w:val="24"/>
        </w:rPr>
        <w:t>Jawa</w:t>
      </w:r>
      <w:proofErr w:type="spellEnd"/>
      <w:r>
        <w:rPr>
          <w:rFonts w:ascii="Times New Roman" w:eastAsia="Times" w:hAnsi="Times New Roman" w:cs="Times New Roman"/>
          <w:iCs/>
          <w:sz w:val="24"/>
          <w:szCs w:val="24"/>
          <w:lang w:val="id-ID"/>
        </w:rPr>
        <w:t>.</w:t>
      </w:r>
      <w:proofErr w:type="gramEnd"/>
      <w:r>
        <w:rPr>
          <w:rFonts w:ascii="Times New Roman" w:eastAsia="Times" w:hAnsi="Times New Roman" w:cs="Times New Roman"/>
          <w:iCs/>
          <w:sz w:val="24"/>
          <w:szCs w:val="24"/>
          <w:lang w:val="id-ID"/>
        </w:rPr>
        <w:t xml:space="preserve"> </w:t>
      </w:r>
      <w:r w:rsidRPr="00E8411F">
        <w:rPr>
          <w:rFonts w:ascii="Times New Roman" w:eastAsia="Times" w:hAnsi="Times New Roman" w:cs="Times New Roman"/>
          <w:sz w:val="24"/>
          <w:szCs w:val="24"/>
        </w:rPr>
        <w:t xml:space="preserve">Yogyakarta: </w:t>
      </w:r>
      <w:proofErr w:type="spellStart"/>
      <w:r w:rsidRPr="00E8411F">
        <w:rPr>
          <w:rFonts w:ascii="Times New Roman" w:eastAsia="Times" w:hAnsi="Times New Roman" w:cs="Times New Roman"/>
          <w:sz w:val="24"/>
          <w:szCs w:val="24"/>
        </w:rPr>
        <w:t>Pustaka</w:t>
      </w:r>
      <w:proofErr w:type="spellEnd"/>
      <w:r>
        <w:rPr>
          <w:rFonts w:ascii="Times New Roman" w:eastAsia="Times" w:hAnsi="Times New Roman" w:cs="Times New Roman"/>
          <w:sz w:val="24"/>
          <w:szCs w:val="24"/>
          <w:lang w:val="id-ID"/>
        </w:rPr>
        <w:t xml:space="preserve"> </w:t>
      </w:r>
      <w:proofErr w:type="spellStart"/>
      <w:r w:rsidRPr="00E8411F">
        <w:rPr>
          <w:rFonts w:ascii="Times New Roman" w:eastAsia="Times" w:hAnsi="Times New Roman" w:cs="Times New Roman"/>
          <w:sz w:val="24"/>
          <w:szCs w:val="24"/>
        </w:rPr>
        <w:t>Pelajar</w:t>
      </w:r>
      <w:proofErr w:type="spellEnd"/>
    </w:p>
    <w:p w:rsidR="000D58E2" w:rsidRPr="00E8411F" w:rsidRDefault="000D58E2" w:rsidP="00FE2D6C">
      <w:pPr>
        <w:pStyle w:val="NoSpacing"/>
        <w:ind w:firstLine="720"/>
        <w:jc w:val="both"/>
        <w:rPr>
          <w:rFonts w:ascii="Times New Roman" w:hAnsi="Times New Roman" w:cs="Times New Roman"/>
          <w:sz w:val="24"/>
          <w:szCs w:val="24"/>
        </w:rPr>
      </w:pPr>
    </w:p>
    <w:p w:rsidR="00FE2D6C" w:rsidRPr="00E8411F" w:rsidRDefault="00FE2D6C" w:rsidP="00FE2D6C">
      <w:pPr>
        <w:pStyle w:val="NoSpacing"/>
        <w:ind w:firstLine="720"/>
        <w:jc w:val="both"/>
        <w:rPr>
          <w:rFonts w:ascii="Times New Roman" w:hAnsi="Times New Roman" w:cs="Times New Roman"/>
          <w:sz w:val="24"/>
          <w:szCs w:val="24"/>
        </w:rPr>
      </w:pPr>
      <w:proofErr w:type="spellStart"/>
      <w:proofErr w:type="gramStart"/>
      <w:r w:rsidRPr="00E8411F">
        <w:rPr>
          <w:rFonts w:ascii="Times New Roman" w:eastAsia="Times" w:hAnsi="Times New Roman" w:cs="Times New Roman"/>
          <w:sz w:val="24"/>
          <w:szCs w:val="24"/>
        </w:rPr>
        <w:t>Nirzalin</w:t>
      </w:r>
      <w:proofErr w:type="spellEnd"/>
      <w:r w:rsidRPr="00E8411F">
        <w:rPr>
          <w:rFonts w:ascii="Times New Roman" w:eastAsia="Times" w:hAnsi="Times New Roman" w:cs="Times New Roman"/>
          <w:sz w:val="24"/>
          <w:szCs w:val="24"/>
        </w:rPr>
        <w:t>.</w:t>
      </w:r>
      <w:proofErr w:type="gramEnd"/>
      <w:r w:rsidRPr="00E8411F">
        <w:rPr>
          <w:rFonts w:ascii="Times New Roman" w:eastAsia="Times" w:hAnsi="Times New Roman" w:cs="Times New Roman"/>
          <w:sz w:val="24"/>
          <w:szCs w:val="24"/>
        </w:rPr>
        <w:t xml:space="preserve"> 2011. </w:t>
      </w:r>
      <w:proofErr w:type="spellStart"/>
      <w:r w:rsidRPr="00E8411F">
        <w:rPr>
          <w:rFonts w:ascii="Times New Roman" w:eastAsia="Times" w:hAnsi="Times New Roman" w:cs="Times New Roman"/>
          <w:i/>
          <w:iCs/>
          <w:sz w:val="24"/>
          <w:szCs w:val="24"/>
        </w:rPr>
        <w:t>Krisis</w:t>
      </w:r>
      <w:proofErr w:type="spellEnd"/>
      <w:r w:rsidRPr="00E8411F">
        <w:rPr>
          <w:rFonts w:ascii="Times New Roman" w:eastAsia="Times" w:hAnsi="Times New Roman" w:cs="Times New Roman"/>
          <w:i/>
          <w:iCs/>
          <w:sz w:val="24"/>
          <w:szCs w:val="24"/>
        </w:rPr>
        <w:t xml:space="preserve"> </w:t>
      </w:r>
      <w:proofErr w:type="spellStart"/>
      <w:r w:rsidRPr="00E8411F">
        <w:rPr>
          <w:rFonts w:ascii="Times New Roman" w:eastAsia="Times" w:hAnsi="Times New Roman" w:cs="Times New Roman"/>
          <w:i/>
          <w:iCs/>
          <w:sz w:val="24"/>
          <w:szCs w:val="24"/>
        </w:rPr>
        <w:t>Agensi</w:t>
      </w:r>
      <w:proofErr w:type="spellEnd"/>
      <w:r w:rsidRPr="00E8411F">
        <w:rPr>
          <w:rFonts w:ascii="Times New Roman" w:eastAsia="Times" w:hAnsi="Times New Roman" w:cs="Times New Roman"/>
          <w:i/>
          <w:iCs/>
          <w:sz w:val="24"/>
          <w:szCs w:val="24"/>
        </w:rPr>
        <w:t xml:space="preserve"> </w:t>
      </w:r>
      <w:proofErr w:type="spellStart"/>
      <w:r w:rsidRPr="00E8411F">
        <w:rPr>
          <w:rFonts w:ascii="Times New Roman" w:eastAsia="Times" w:hAnsi="Times New Roman" w:cs="Times New Roman"/>
          <w:i/>
          <w:iCs/>
          <w:sz w:val="24"/>
          <w:szCs w:val="24"/>
        </w:rPr>
        <w:t>Politik</w:t>
      </w:r>
      <w:proofErr w:type="spellEnd"/>
      <w:r w:rsidRPr="00E8411F">
        <w:rPr>
          <w:rFonts w:ascii="Times New Roman" w:eastAsia="Times" w:hAnsi="Times New Roman" w:cs="Times New Roman"/>
          <w:i/>
          <w:iCs/>
          <w:sz w:val="24"/>
          <w:szCs w:val="24"/>
        </w:rPr>
        <w:t xml:space="preserve"> </w:t>
      </w:r>
      <w:proofErr w:type="spellStart"/>
      <w:r w:rsidRPr="00E8411F">
        <w:rPr>
          <w:rFonts w:ascii="Times New Roman" w:eastAsia="Times" w:hAnsi="Times New Roman" w:cs="Times New Roman"/>
          <w:i/>
          <w:iCs/>
          <w:sz w:val="24"/>
          <w:szCs w:val="24"/>
        </w:rPr>
        <w:t>Teungku</w:t>
      </w:r>
      <w:proofErr w:type="spellEnd"/>
      <w:r w:rsidRPr="00E8411F">
        <w:rPr>
          <w:rFonts w:ascii="Times New Roman" w:eastAsia="Times" w:hAnsi="Times New Roman" w:cs="Times New Roman"/>
          <w:i/>
          <w:iCs/>
          <w:sz w:val="24"/>
          <w:szCs w:val="24"/>
        </w:rPr>
        <w:t xml:space="preserve"> </w:t>
      </w:r>
      <w:proofErr w:type="spellStart"/>
      <w:r w:rsidRPr="00E8411F">
        <w:rPr>
          <w:rFonts w:ascii="Times New Roman" w:eastAsia="Times" w:hAnsi="Times New Roman" w:cs="Times New Roman"/>
          <w:i/>
          <w:iCs/>
          <w:sz w:val="24"/>
          <w:szCs w:val="24"/>
        </w:rPr>
        <w:t>Dayah</w:t>
      </w:r>
      <w:proofErr w:type="spellEnd"/>
      <w:r w:rsidRPr="00E8411F">
        <w:rPr>
          <w:rFonts w:ascii="Times New Roman" w:eastAsia="Times" w:hAnsi="Times New Roman" w:cs="Times New Roman"/>
          <w:i/>
          <w:iCs/>
          <w:sz w:val="24"/>
          <w:szCs w:val="24"/>
        </w:rPr>
        <w:t xml:space="preserve"> Di Aceh</w:t>
      </w:r>
      <w:r w:rsidRPr="00E8411F">
        <w:rPr>
          <w:rFonts w:ascii="Times New Roman" w:eastAsia="Times" w:hAnsi="Times New Roman" w:cs="Times New Roman"/>
          <w:sz w:val="24"/>
          <w:szCs w:val="24"/>
        </w:rPr>
        <w:t xml:space="preserve">. Yogyakarta: </w:t>
      </w:r>
      <w:proofErr w:type="spellStart"/>
      <w:r w:rsidRPr="00E8411F">
        <w:rPr>
          <w:rFonts w:ascii="Times New Roman" w:eastAsia="Times" w:hAnsi="Times New Roman" w:cs="Times New Roman"/>
          <w:sz w:val="24"/>
          <w:szCs w:val="24"/>
        </w:rPr>
        <w:t>Disertasi</w:t>
      </w:r>
      <w:proofErr w:type="spellEnd"/>
      <w:r w:rsidRPr="00E8411F">
        <w:rPr>
          <w:rFonts w:ascii="Times New Roman" w:eastAsia="Times" w:hAnsi="Times New Roman" w:cs="Times New Roman"/>
          <w:sz w:val="24"/>
          <w:szCs w:val="24"/>
        </w:rPr>
        <w:t xml:space="preserve"> Program </w:t>
      </w:r>
      <w:proofErr w:type="spellStart"/>
      <w:r w:rsidRPr="00E8411F">
        <w:rPr>
          <w:rFonts w:ascii="Times New Roman" w:eastAsia="Times" w:hAnsi="Times New Roman" w:cs="Times New Roman"/>
          <w:sz w:val="24"/>
          <w:szCs w:val="24"/>
        </w:rPr>
        <w:t>Doktor</w:t>
      </w:r>
      <w:proofErr w:type="spellEnd"/>
      <w:r w:rsidRPr="00E8411F">
        <w:rPr>
          <w:rFonts w:ascii="Times New Roman" w:eastAsia="Times" w:hAnsi="Times New Roman" w:cs="Times New Roman"/>
          <w:sz w:val="24"/>
          <w:szCs w:val="24"/>
        </w:rPr>
        <w:t xml:space="preserve"> </w:t>
      </w:r>
      <w:proofErr w:type="spellStart"/>
      <w:r w:rsidRPr="00E8411F">
        <w:rPr>
          <w:rFonts w:ascii="Times New Roman" w:eastAsia="Times" w:hAnsi="Times New Roman" w:cs="Times New Roman"/>
          <w:sz w:val="24"/>
          <w:szCs w:val="24"/>
        </w:rPr>
        <w:t>Sosiologi</w:t>
      </w:r>
      <w:proofErr w:type="spellEnd"/>
      <w:r w:rsidRPr="00E8411F">
        <w:rPr>
          <w:rFonts w:ascii="Times New Roman" w:eastAsia="Times" w:hAnsi="Times New Roman" w:cs="Times New Roman"/>
          <w:sz w:val="24"/>
          <w:szCs w:val="24"/>
        </w:rPr>
        <w:t xml:space="preserve"> </w:t>
      </w:r>
      <w:proofErr w:type="spellStart"/>
      <w:r w:rsidRPr="00E8411F">
        <w:rPr>
          <w:rFonts w:ascii="Times New Roman" w:eastAsia="Times" w:hAnsi="Times New Roman" w:cs="Times New Roman"/>
          <w:sz w:val="24"/>
          <w:szCs w:val="24"/>
        </w:rPr>
        <w:t>Universitas</w:t>
      </w:r>
      <w:proofErr w:type="spellEnd"/>
      <w:r w:rsidRPr="00E8411F">
        <w:rPr>
          <w:rFonts w:ascii="Times New Roman" w:eastAsia="Times" w:hAnsi="Times New Roman" w:cs="Times New Roman"/>
          <w:sz w:val="24"/>
          <w:szCs w:val="24"/>
        </w:rPr>
        <w:t xml:space="preserve"> </w:t>
      </w:r>
      <w:proofErr w:type="spellStart"/>
      <w:r w:rsidRPr="00E8411F">
        <w:rPr>
          <w:rFonts w:ascii="Times New Roman" w:eastAsia="Times" w:hAnsi="Times New Roman" w:cs="Times New Roman"/>
          <w:sz w:val="24"/>
          <w:szCs w:val="24"/>
        </w:rPr>
        <w:t>Gadjah</w:t>
      </w:r>
      <w:proofErr w:type="spellEnd"/>
      <w:r w:rsidRPr="00E8411F">
        <w:rPr>
          <w:rFonts w:ascii="Times New Roman" w:eastAsia="Times" w:hAnsi="Times New Roman" w:cs="Times New Roman"/>
          <w:sz w:val="24"/>
          <w:szCs w:val="24"/>
        </w:rPr>
        <w:t xml:space="preserve"> </w:t>
      </w:r>
      <w:proofErr w:type="spellStart"/>
      <w:r w:rsidRPr="00E8411F">
        <w:rPr>
          <w:rFonts w:ascii="Times New Roman" w:eastAsia="Times" w:hAnsi="Times New Roman" w:cs="Times New Roman"/>
          <w:sz w:val="24"/>
          <w:szCs w:val="24"/>
        </w:rPr>
        <w:t>Mada</w:t>
      </w:r>
      <w:proofErr w:type="spellEnd"/>
    </w:p>
    <w:p w:rsidR="00FE2D6C" w:rsidRDefault="00FE2D6C" w:rsidP="00FE2D6C">
      <w:pPr>
        <w:pStyle w:val="NoSpacing"/>
        <w:ind w:firstLine="720"/>
        <w:jc w:val="both"/>
        <w:rPr>
          <w:rFonts w:ascii="Times New Roman" w:eastAsia="Times" w:hAnsi="Times New Roman" w:cs="Times New Roman"/>
          <w:sz w:val="24"/>
          <w:szCs w:val="24"/>
        </w:rPr>
      </w:pPr>
      <w:r w:rsidRPr="00E8411F">
        <w:rPr>
          <w:rFonts w:ascii="Times New Roman" w:eastAsia="Times" w:hAnsi="Times New Roman" w:cs="Times New Roman"/>
          <w:sz w:val="24"/>
          <w:szCs w:val="24"/>
        </w:rPr>
        <w:t>------------2012.</w:t>
      </w:r>
      <w:r w:rsidRPr="00E8411F">
        <w:rPr>
          <w:rFonts w:ascii="Times New Roman" w:hAnsi="Times New Roman" w:cs="Times New Roman"/>
          <w:sz w:val="24"/>
          <w:szCs w:val="24"/>
          <w:lang w:val="id-ID"/>
        </w:rPr>
        <w:t xml:space="preserve"> </w:t>
      </w:r>
      <w:proofErr w:type="spellStart"/>
      <w:r w:rsidRPr="00E8411F">
        <w:rPr>
          <w:rFonts w:ascii="Times New Roman" w:eastAsia="Times" w:hAnsi="Times New Roman" w:cs="Times New Roman"/>
          <w:i/>
          <w:iCs/>
          <w:sz w:val="24"/>
          <w:szCs w:val="24"/>
        </w:rPr>
        <w:t>Ulama</w:t>
      </w:r>
      <w:proofErr w:type="spellEnd"/>
      <w:r w:rsidRPr="00E8411F">
        <w:rPr>
          <w:rFonts w:ascii="Times New Roman" w:eastAsia="Times" w:hAnsi="Times New Roman" w:cs="Times New Roman"/>
          <w:i/>
          <w:iCs/>
          <w:sz w:val="24"/>
          <w:szCs w:val="24"/>
          <w:lang w:val="id-ID"/>
        </w:rPr>
        <w:t xml:space="preserve"> </w:t>
      </w:r>
      <w:r w:rsidRPr="00E8411F">
        <w:rPr>
          <w:rFonts w:ascii="Times New Roman" w:eastAsia="Times" w:hAnsi="Times New Roman" w:cs="Times New Roman"/>
          <w:i/>
          <w:iCs/>
          <w:sz w:val="24"/>
          <w:szCs w:val="24"/>
        </w:rPr>
        <w:t>Dan</w:t>
      </w:r>
      <w:r w:rsidRPr="00E8411F">
        <w:rPr>
          <w:rFonts w:ascii="Times New Roman" w:eastAsia="Times" w:hAnsi="Times New Roman" w:cs="Times New Roman"/>
          <w:i/>
          <w:iCs/>
          <w:sz w:val="24"/>
          <w:szCs w:val="24"/>
        </w:rPr>
        <w:tab/>
      </w:r>
      <w:proofErr w:type="spellStart"/>
      <w:r w:rsidRPr="00E8411F">
        <w:rPr>
          <w:rFonts w:ascii="Times New Roman" w:eastAsia="Times" w:hAnsi="Times New Roman" w:cs="Times New Roman"/>
          <w:i/>
          <w:iCs/>
          <w:sz w:val="24"/>
          <w:szCs w:val="24"/>
        </w:rPr>
        <w:t>Politik</w:t>
      </w:r>
      <w:proofErr w:type="spellEnd"/>
      <w:r w:rsidRPr="00E8411F">
        <w:rPr>
          <w:rFonts w:ascii="Times New Roman" w:eastAsia="Times" w:hAnsi="Times New Roman" w:cs="Times New Roman"/>
          <w:i/>
          <w:iCs/>
          <w:sz w:val="24"/>
          <w:szCs w:val="24"/>
        </w:rPr>
        <w:tab/>
        <w:t>Di</w:t>
      </w:r>
      <w:r w:rsidRPr="00E8411F">
        <w:rPr>
          <w:rFonts w:ascii="Times New Roman" w:eastAsia="Times" w:hAnsi="Times New Roman" w:cs="Times New Roman"/>
          <w:i/>
          <w:iCs/>
          <w:sz w:val="24"/>
          <w:szCs w:val="24"/>
        </w:rPr>
        <w:tab/>
        <w:t>Aceh:</w:t>
      </w:r>
      <w:r w:rsidRPr="00E8411F">
        <w:rPr>
          <w:rFonts w:ascii="Times New Roman" w:eastAsia="Times" w:hAnsi="Times New Roman" w:cs="Times New Roman"/>
          <w:i/>
          <w:iCs/>
          <w:sz w:val="24"/>
          <w:szCs w:val="24"/>
        </w:rPr>
        <w:tab/>
      </w:r>
      <w:proofErr w:type="spellStart"/>
      <w:r w:rsidRPr="00E8411F">
        <w:rPr>
          <w:rFonts w:ascii="Times New Roman" w:eastAsia="Times" w:hAnsi="Times New Roman" w:cs="Times New Roman"/>
          <w:i/>
          <w:iCs/>
          <w:sz w:val="24"/>
          <w:szCs w:val="24"/>
        </w:rPr>
        <w:t>Menelaah</w:t>
      </w:r>
      <w:proofErr w:type="spellEnd"/>
      <w:r w:rsidRPr="00E8411F">
        <w:rPr>
          <w:rFonts w:ascii="Times New Roman" w:eastAsia="Times" w:hAnsi="Times New Roman" w:cs="Times New Roman"/>
          <w:i/>
          <w:iCs/>
          <w:sz w:val="24"/>
          <w:szCs w:val="24"/>
        </w:rPr>
        <w:tab/>
      </w:r>
      <w:proofErr w:type="spellStart"/>
      <w:r w:rsidRPr="00E8411F">
        <w:rPr>
          <w:rFonts w:ascii="Times New Roman" w:eastAsia="Times" w:hAnsi="Times New Roman" w:cs="Times New Roman"/>
          <w:i/>
          <w:iCs/>
          <w:sz w:val="24"/>
          <w:szCs w:val="24"/>
        </w:rPr>
        <w:t>Hubungan</w:t>
      </w:r>
      <w:proofErr w:type="spellEnd"/>
      <w:r w:rsidRPr="00E8411F">
        <w:rPr>
          <w:rFonts w:ascii="Times New Roman" w:hAnsi="Times New Roman" w:cs="Times New Roman"/>
          <w:i/>
          <w:sz w:val="24"/>
          <w:szCs w:val="24"/>
        </w:rPr>
        <w:tab/>
      </w:r>
      <w:proofErr w:type="spellStart"/>
      <w:r w:rsidRPr="00E8411F">
        <w:rPr>
          <w:rFonts w:ascii="Times New Roman" w:eastAsia="Times" w:hAnsi="Times New Roman" w:cs="Times New Roman"/>
          <w:i/>
          <w:iCs/>
          <w:sz w:val="24"/>
          <w:szCs w:val="24"/>
        </w:rPr>
        <w:t>Kekuasaan</w:t>
      </w:r>
      <w:proofErr w:type="spellEnd"/>
      <w:r>
        <w:rPr>
          <w:rFonts w:ascii="Times New Roman" w:eastAsia="Times" w:hAnsi="Times New Roman" w:cs="Times New Roman"/>
          <w:i/>
          <w:iCs/>
          <w:sz w:val="24"/>
          <w:szCs w:val="24"/>
          <w:lang w:val="id-ID"/>
        </w:rPr>
        <w:t xml:space="preserve"> </w:t>
      </w:r>
      <w:proofErr w:type="spellStart"/>
      <w:r w:rsidRPr="00E8411F">
        <w:rPr>
          <w:rFonts w:ascii="Times New Roman" w:eastAsia="Times" w:hAnsi="Times New Roman" w:cs="Times New Roman"/>
          <w:i/>
          <w:iCs/>
          <w:sz w:val="24"/>
          <w:szCs w:val="24"/>
        </w:rPr>
        <w:t>Teungku</w:t>
      </w:r>
      <w:proofErr w:type="spellEnd"/>
      <w:r w:rsidRPr="00E8411F">
        <w:rPr>
          <w:rFonts w:ascii="Times New Roman" w:eastAsia="Times" w:hAnsi="Times New Roman" w:cs="Times New Roman"/>
          <w:i/>
          <w:iCs/>
          <w:sz w:val="24"/>
          <w:szCs w:val="24"/>
        </w:rPr>
        <w:t xml:space="preserve"> </w:t>
      </w:r>
      <w:proofErr w:type="spellStart"/>
      <w:r w:rsidRPr="00E8411F">
        <w:rPr>
          <w:rFonts w:ascii="Times New Roman" w:eastAsia="Times" w:hAnsi="Times New Roman" w:cs="Times New Roman"/>
          <w:i/>
          <w:iCs/>
          <w:sz w:val="24"/>
          <w:szCs w:val="24"/>
        </w:rPr>
        <w:t>Dayah</w:t>
      </w:r>
      <w:proofErr w:type="spellEnd"/>
      <w:r w:rsidRPr="00E8411F">
        <w:rPr>
          <w:rFonts w:ascii="Times New Roman" w:eastAsia="Times" w:hAnsi="Times New Roman" w:cs="Times New Roman"/>
          <w:i/>
          <w:iCs/>
          <w:sz w:val="24"/>
          <w:szCs w:val="24"/>
        </w:rPr>
        <w:t xml:space="preserve"> Dan Negara</w:t>
      </w:r>
      <w:r w:rsidRPr="00E8411F">
        <w:rPr>
          <w:rFonts w:ascii="Times New Roman" w:eastAsia="Times" w:hAnsi="Times New Roman" w:cs="Times New Roman"/>
          <w:sz w:val="24"/>
          <w:szCs w:val="24"/>
        </w:rPr>
        <w:t xml:space="preserve">. Yogyakarta: </w:t>
      </w:r>
      <w:proofErr w:type="spellStart"/>
      <w:r w:rsidRPr="00E8411F">
        <w:rPr>
          <w:rFonts w:ascii="Times New Roman" w:eastAsia="Times" w:hAnsi="Times New Roman" w:cs="Times New Roman"/>
          <w:sz w:val="24"/>
          <w:szCs w:val="24"/>
        </w:rPr>
        <w:t>Maghza</w:t>
      </w:r>
      <w:proofErr w:type="spellEnd"/>
      <w:r w:rsidRPr="00E8411F">
        <w:rPr>
          <w:rFonts w:ascii="Times New Roman" w:eastAsia="Times" w:hAnsi="Times New Roman" w:cs="Times New Roman"/>
          <w:sz w:val="24"/>
          <w:szCs w:val="24"/>
        </w:rPr>
        <w:t xml:space="preserve"> </w:t>
      </w:r>
      <w:proofErr w:type="spellStart"/>
      <w:r w:rsidRPr="00E8411F">
        <w:rPr>
          <w:rFonts w:ascii="Times New Roman" w:eastAsia="Times" w:hAnsi="Times New Roman" w:cs="Times New Roman"/>
          <w:sz w:val="24"/>
          <w:szCs w:val="24"/>
        </w:rPr>
        <w:t>Pustaka</w:t>
      </w:r>
      <w:proofErr w:type="spellEnd"/>
    </w:p>
    <w:p w:rsidR="000D58E2" w:rsidRPr="00E8411F" w:rsidRDefault="000D58E2" w:rsidP="00FE2D6C">
      <w:pPr>
        <w:pStyle w:val="NoSpacing"/>
        <w:ind w:firstLine="720"/>
        <w:jc w:val="both"/>
        <w:rPr>
          <w:rFonts w:ascii="Times New Roman" w:eastAsia="Times" w:hAnsi="Times New Roman" w:cs="Times New Roman"/>
          <w:sz w:val="24"/>
          <w:szCs w:val="24"/>
          <w:lang w:val="id-ID"/>
        </w:rPr>
      </w:pPr>
    </w:p>
    <w:p w:rsidR="00FE2D6C" w:rsidRDefault="00FE2D6C" w:rsidP="00FE2D6C">
      <w:pPr>
        <w:pStyle w:val="NoSpacing"/>
        <w:ind w:firstLine="720"/>
        <w:jc w:val="both"/>
        <w:rPr>
          <w:rFonts w:ascii="Times New Roman" w:hAnsi="Times New Roman" w:cs="Times New Roman"/>
          <w:sz w:val="24"/>
          <w:szCs w:val="24"/>
        </w:rPr>
      </w:pPr>
      <w:proofErr w:type="spellStart"/>
      <w:proofErr w:type="gramStart"/>
      <w:r w:rsidRPr="00E8411F">
        <w:rPr>
          <w:rFonts w:ascii="Times New Roman" w:hAnsi="Times New Roman" w:cs="Times New Roman"/>
          <w:sz w:val="24"/>
          <w:szCs w:val="24"/>
        </w:rPr>
        <w:t>Nur</w:t>
      </w:r>
      <w:proofErr w:type="spellEnd"/>
      <w:r w:rsidRPr="00E8411F">
        <w:rPr>
          <w:rFonts w:ascii="Times New Roman" w:hAnsi="Times New Roman" w:cs="Times New Roman"/>
          <w:sz w:val="24"/>
          <w:szCs w:val="24"/>
          <w:lang w:val="id-ID"/>
        </w:rPr>
        <w:t>.</w:t>
      </w:r>
      <w:proofErr w:type="gramEnd"/>
      <w:r w:rsidRPr="00E8411F">
        <w:rPr>
          <w:rFonts w:ascii="Times New Roman" w:hAnsi="Times New Roman" w:cs="Times New Roman"/>
          <w:sz w:val="24"/>
          <w:szCs w:val="24"/>
          <w:lang w:val="id-ID"/>
        </w:rPr>
        <w:t xml:space="preserve"> Mannan. 1975. </w:t>
      </w:r>
      <w:r w:rsidRPr="00E8411F">
        <w:rPr>
          <w:rFonts w:ascii="Times New Roman" w:hAnsi="Times New Roman" w:cs="Times New Roman"/>
          <w:sz w:val="24"/>
          <w:szCs w:val="24"/>
        </w:rPr>
        <w:t xml:space="preserve"> </w:t>
      </w:r>
      <w:proofErr w:type="spellStart"/>
      <w:r w:rsidRPr="00E8411F">
        <w:rPr>
          <w:rFonts w:ascii="Times New Roman" w:hAnsi="Times New Roman" w:cs="Times New Roman"/>
          <w:i/>
          <w:sz w:val="24"/>
          <w:szCs w:val="24"/>
        </w:rPr>
        <w:t>Studi</w:t>
      </w:r>
      <w:proofErr w:type="spellEnd"/>
      <w:r w:rsidRPr="00E8411F">
        <w:rPr>
          <w:rFonts w:ascii="Times New Roman" w:hAnsi="Times New Roman" w:cs="Times New Roman"/>
          <w:i/>
          <w:sz w:val="24"/>
          <w:szCs w:val="24"/>
        </w:rPr>
        <w:t xml:space="preserve"> </w:t>
      </w:r>
      <w:proofErr w:type="spellStart"/>
      <w:r w:rsidRPr="00E8411F">
        <w:rPr>
          <w:rFonts w:ascii="Times New Roman" w:hAnsi="Times New Roman" w:cs="Times New Roman"/>
          <w:i/>
          <w:sz w:val="24"/>
          <w:szCs w:val="24"/>
        </w:rPr>
        <w:t>Tentang</w:t>
      </w:r>
      <w:proofErr w:type="spellEnd"/>
      <w:r w:rsidRPr="00E8411F">
        <w:rPr>
          <w:rFonts w:ascii="Times New Roman" w:hAnsi="Times New Roman" w:cs="Times New Roman"/>
          <w:i/>
          <w:sz w:val="24"/>
          <w:szCs w:val="24"/>
        </w:rPr>
        <w:t xml:space="preserve"> </w:t>
      </w:r>
      <w:proofErr w:type="spellStart"/>
      <w:r w:rsidRPr="00E8411F">
        <w:rPr>
          <w:rFonts w:ascii="Times New Roman" w:hAnsi="Times New Roman" w:cs="Times New Roman"/>
          <w:i/>
          <w:sz w:val="24"/>
          <w:szCs w:val="24"/>
        </w:rPr>
        <w:t>Dayah</w:t>
      </w:r>
      <w:proofErr w:type="spellEnd"/>
      <w:r w:rsidRPr="00E8411F">
        <w:rPr>
          <w:rFonts w:ascii="Times New Roman" w:hAnsi="Times New Roman" w:cs="Times New Roman"/>
          <w:i/>
          <w:sz w:val="24"/>
          <w:szCs w:val="24"/>
        </w:rPr>
        <w:t xml:space="preserve"> di </w:t>
      </w:r>
      <w:proofErr w:type="spellStart"/>
      <w:r w:rsidRPr="00E8411F">
        <w:rPr>
          <w:rFonts w:ascii="Times New Roman" w:hAnsi="Times New Roman" w:cs="Times New Roman"/>
          <w:i/>
          <w:sz w:val="24"/>
          <w:szCs w:val="24"/>
        </w:rPr>
        <w:t>Samalan</w:t>
      </w:r>
      <w:proofErr w:type="spellEnd"/>
      <w:r w:rsidRPr="00E8411F">
        <w:rPr>
          <w:rFonts w:ascii="Times New Roman" w:hAnsi="Times New Roman" w:cs="Times New Roman"/>
          <w:i/>
          <w:sz w:val="24"/>
          <w:szCs w:val="24"/>
          <w:lang w:val="id-ID"/>
        </w:rPr>
        <w:t>ga</w:t>
      </w:r>
      <w:r w:rsidRPr="00E8411F">
        <w:rPr>
          <w:rFonts w:ascii="Times New Roman" w:hAnsi="Times New Roman" w:cs="Times New Roman"/>
          <w:sz w:val="24"/>
          <w:szCs w:val="24"/>
          <w:lang w:val="id-ID"/>
        </w:rPr>
        <w:t xml:space="preserve">.  </w:t>
      </w:r>
      <w:r w:rsidRPr="00E8411F">
        <w:rPr>
          <w:rFonts w:ascii="Times New Roman" w:hAnsi="Times New Roman" w:cs="Times New Roman"/>
          <w:sz w:val="24"/>
          <w:szCs w:val="24"/>
        </w:rPr>
        <w:t xml:space="preserve">Banda Aceh: </w:t>
      </w:r>
      <w:proofErr w:type="spellStart"/>
      <w:r w:rsidRPr="00E8411F">
        <w:rPr>
          <w:rFonts w:ascii="Times New Roman" w:hAnsi="Times New Roman" w:cs="Times New Roman"/>
          <w:sz w:val="24"/>
          <w:szCs w:val="24"/>
        </w:rPr>
        <w:t>Pusat</w:t>
      </w:r>
      <w:proofErr w:type="spellEnd"/>
      <w:r w:rsidRPr="00E8411F">
        <w:rPr>
          <w:rFonts w:ascii="Times New Roman" w:hAnsi="Times New Roman" w:cs="Times New Roman"/>
          <w:sz w:val="24"/>
          <w:szCs w:val="24"/>
        </w:rPr>
        <w:t xml:space="preserve"> </w:t>
      </w:r>
      <w:proofErr w:type="spellStart"/>
      <w:r w:rsidRPr="00E8411F">
        <w:rPr>
          <w:rFonts w:ascii="Times New Roman" w:hAnsi="Times New Roman" w:cs="Times New Roman"/>
          <w:sz w:val="24"/>
          <w:szCs w:val="24"/>
        </w:rPr>
        <w:t>Latihan</w:t>
      </w:r>
      <w:proofErr w:type="spellEnd"/>
      <w:r w:rsidRPr="00E8411F">
        <w:rPr>
          <w:rFonts w:ascii="Times New Roman" w:hAnsi="Times New Roman" w:cs="Times New Roman"/>
          <w:sz w:val="24"/>
          <w:szCs w:val="24"/>
        </w:rPr>
        <w:t xml:space="preserve"> </w:t>
      </w:r>
      <w:proofErr w:type="spellStart"/>
      <w:r w:rsidRPr="00E8411F">
        <w:rPr>
          <w:rFonts w:ascii="Times New Roman" w:hAnsi="Times New Roman" w:cs="Times New Roman"/>
          <w:sz w:val="24"/>
          <w:szCs w:val="24"/>
        </w:rPr>
        <w:t>Penelitian</w:t>
      </w:r>
      <w:proofErr w:type="spellEnd"/>
      <w:r w:rsidRPr="00E8411F">
        <w:rPr>
          <w:rFonts w:ascii="Times New Roman" w:hAnsi="Times New Roman" w:cs="Times New Roman"/>
          <w:sz w:val="24"/>
          <w:szCs w:val="24"/>
        </w:rPr>
        <w:t xml:space="preserve"> </w:t>
      </w:r>
      <w:proofErr w:type="spellStart"/>
      <w:r w:rsidRPr="00E8411F">
        <w:rPr>
          <w:rFonts w:ascii="Times New Roman" w:hAnsi="Times New Roman" w:cs="Times New Roman"/>
          <w:sz w:val="24"/>
          <w:szCs w:val="24"/>
        </w:rPr>
        <w:t>Ilmu-Ilmu</w:t>
      </w:r>
      <w:proofErr w:type="spellEnd"/>
      <w:r w:rsidRPr="00E8411F">
        <w:rPr>
          <w:rFonts w:ascii="Times New Roman" w:hAnsi="Times New Roman" w:cs="Times New Roman"/>
          <w:sz w:val="24"/>
          <w:szCs w:val="24"/>
        </w:rPr>
        <w:t xml:space="preserve"> </w:t>
      </w:r>
      <w:proofErr w:type="spellStart"/>
      <w:r w:rsidRPr="00E8411F">
        <w:rPr>
          <w:rFonts w:ascii="Times New Roman" w:hAnsi="Times New Roman" w:cs="Times New Roman"/>
          <w:sz w:val="24"/>
          <w:szCs w:val="24"/>
        </w:rPr>
        <w:t>Sosial</w:t>
      </w:r>
      <w:proofErr w:type="spellEnd"/>
    </w:p>
    <w:p w:rsidR="000D58E2" w:rsidRPr="00E8411F" w:rsidRDefault="000D58E2" w:rsidP="00FE2D6C">
      <w:pPr>
        <w:pStyle w:val="NoSpacing"/>
        <w:ind w:firstLine="720"/>
        <w:jc w:val="both"/>
        <w:rPr>
          <w:rFonts w:ascii="Times New Roman" w:hAnsi="Times New Roman" w:cs="Times New Roman"/>
          <w:sz w:val="24"/>
          <w:szCs w:val="24"/>
          <w:lang w:val="id-ID"/>
        </w:rPr>
      </w:pPr>
    </w:p>
    <w:p w:rsidR="00FE2D6C" w:rsidRPr="00E8411F" w:rsidRDefault="00FE2D6C" w:rsidP="00FE2D6C">
      <w:pPr>
        <w:pStyle w:val="NoSpacing"/>
        <w:ind w:firstLine="720"/>
        <w:jc w:val="both"/>
        <w:rPr>
          <w:rFonts w:ascii="Times New Roman" w:hAnsi="Times New Roman" w:cs="Times New Roman"/>
          <w:sz w:val="24"/>
          <w:szCs w:val="24"/>
          <w:lang w:val="id-ID"/>
        </w:rPr>
      </w:pPr>
      <w:r w:rsidRPr="00E8411F">
        <w:rPr>
          <w:rFonts w:ascii="Times New Roman" w:eastAsia="Times" w:hAnsi="Times New Roman" w:cs="Times New Roman"/>
          <w:sz w:val="24"/>
          <w:szCs w:val="24"/>
        </w:rPr>
        <w:t xml:space="preserve">Patton Michael Quinn. </w:t>
      </w:r>
      <w:proofErr w:type="gramStart"/>
      <w:r w:rsidRPr="00E8411F">
        <w:rPr>
          <w:rFonts w:ascii="Times New Roman" w:eastAsia="Times" w:hAnsi="Times New Roman" w:cs="Times New Roman"/>
          <w:i/>
          <w:iCs/>
          <w:sz w:val="24"/>
          <w:szCs w:val="24"/>
        </w:rPr>
        <w:t>How to Use Qualitative Methods Evaluation</w:t>
      </w:r>
      <w:r w:rsidRPr="00E8411F">
        <w:rPr>
          <w:rFonts w:ascii="Times New Roman" w:eastAsia="Times" w:hAnsi="Times New Roman" w:cs="Times New Roman"/>
          <w:sz w:val="24"/>
          <w:szCs w:val="24"/>
        </w:rPr>
        <w:t>.</w:t>
      </w:r>
      <w:proofErr w:type="gramEnd"/>
      <w:r w:rsidRPr="00E8411F">
        <w:rPr>
          <w:rFonts w:ascii="Times New Roman" w:eastAsia="Times" w:hAnsi="Times New Roman" w:cs="Times New Roman"/>
          <w:sz w:val="24"/>
          <w:szCs w:val="24"/>
        </w:rPr>
        <w:t xml:space="preserve"> Sage </w:t>
      </w:r>
    </w:p>
    <w:p w:rsidR="00FE2D6C" w:rsidRDefault="00FE2D6C" w:rsidP="00FE2D6C">
      <w:pPr>
        <w:pStyle w:val="NoSpacing"/>
        <w:ind w:firstLine="720"/>
        <w:jc w:val="both"/>
        <w:rPr>
          <w:rFonts w:ascii="Times New Roman" w:eastAsia="Times" w:hAnsi="Times New Roman" w:cs="Times New Roman"/>
          <w:sz w:val="24"/>
          <w:szCs w:val="24"/>
        </w:rPr>
      </w:pPr>
      <w:r w:rsidRPr="00E8411F">
        <w:rPr>
          <w:rFonts w:ascii="Times New Roman" w:eastAsia="Times" w:hAnsi="Times New Roman" w:cs="Times New Roman"/>
          <w:sz w:val="24"/>
          <w:szCs w:val="24"/>
        </w:rPr>
        <w:t xml:space="preserve">Tilly, Charles. 1981. </w:t>
      </w:r>
      <w:r w:rsidRPr="004F30B6">
        <w:rPr>
          <w:rFonts w:ascii="Times New Roman" w:eastAsia="Times" w:hAnsi="Times New Roman" w:cs="Times New Roman"/>
          <w:i/>
          <w:iCs/>
          <w:sz w:val="24"/>
          <w:szCs w:val="24"/>
        </w:rPr>
        <w:t xml:space="preserve">Class Conflict </w:t>
      </w:r>
      <w:proofErr w:type="gramStart"/>
      <w:r w:rsidRPr="004F30B6">
        <w:rPr>
          <w:rFonts w:ascii="Times New Roman" w:eastAsia="Times" w:hAnsi="Times New Roman" w:cs="Times New Roman"/>
          <w:i/>
          <w:iCs/>
          <w:sz w:val="24"/>
          <w:szCs w:val="24"/>
        </w:rPr>
        <w:t>And</w:t>
      </w:r>
      <w:proofErr w:type="gramEnd"/>
      <w:r w:rsidRPr="004F30B6">
        <w:rPr>
          <w:rFonts w:ascii="Times New Roman" w:eastAsia="Times" w:hAnsi="Times New Roman" w:cs="Times New Roman"/>
          <w:i/>
          <w:iCs/>
          <w:sz w:val="24"/>
          <w:szCs w:val="24"/>
        </w:rPr>
        <w:t xml:space="preserve"> Collective Action</w:t>
      </w:r>
      <w:r w:rsidRPr="00E8411F">
        <w:rPr>
          <w:rFonts w:ascii="Times New Roman" w:eastAsia="Times" w:hAnsi="Times New Roman" w:cs="Times New Roman"/>
          <w:sz w:val="24"/>
          <w:szCs w:val="24"/>
        </w:rPr>
        <w:t>. London: Sage Publication</w:t>
      </w:r>
    </w:p>
    <w:p w:rsidR="000D58E2" w:rsidRPr="00E8411F" w:rsidRDefault="000D58E2" w:rsidP="00FE2D6C">
      <w:pPr>
        <w:pStyle w:val="NoSpacing"/>
        <w:ind w:firstLine="720"/>
        <w:jc w:val="both"/>
        <w:rPr>
          <w:rFonts w:ascii="Times New Roman" w:eastAsia="Times" w:hAnsi="Times New Roman" w:cs="Times New Roman"/>
          <w:sz w:val="24"/>
          <w:szCs w:val="24"/>
          <w:lang w:val="id-ID"/>
        </w:rPr>
      </w:pPr>
    </w:p>
    <w:p w:rsidR="00FE2D6C" w:rsidRDefault="00FE2D6C" w:rsidP="00FE2D6C">
      <w:pPr>
        <w:pStyle w:val="NoSpacing"/>
        <w:ind w:firstLine="720"/>
        <w:jc w:val="both"/>
        <w:rPr>
          <w:rFonts w:ascii="Times New Roman" w:hAnsi="Times New Roman" w:cs="Times New Roman"/>
          <w:sz w:val="24"/>
          <w:szCs w:val="24"/>
        </w:rPr>
      </w:pPr>
      <w:proofErr w:type="gramStart"/>
      <w:r w:rsidRPr="00E8411F">
        <w:rPr>
          <w:rFonts w:ascii="Times New Roman" w:hAnsi="Times New Roman" w:cs="Times New Roman"/>
          <w:sz w:val="24"/>
          <w:szCs w:val="24"/>
        </w:rPr>
        <w:t>Weber</w:t>
      </w:r>
      <w:r w:rsidRPr="00E8411F">
        <w:rPr>
          <w:rFonts w:ascii="Times New Roman" w:hAnsi="Times New Roman" w:cs="Times New Roman"/>
          <w:sz w:val="24"/>
          <w:szCs w:val="24"/>
          <w:lang w:val="id-ID"/>
        </w:rPr>
        <w:t>.</w:t>
      </w:r>
      <w:proofErr w:type="gramEnd"/>
      <w:r w:rsidRPr="00E8411F">
        <w:rPr>
          <w:rFonts w:ascii="Times New Roman" w:hAnsi="Times New Roman" w:cs="Times New Roman"/>
          <w:sz w:val="24"/>
          <w:szCs w:val="24"/>
          <w:lang w:val="id-ID"/>
        </w:rPr>
        <w:t xml:space="preserve"> Max. 1964. </w:t>
      </w:r>
      <w:r w:rsidRPr="00E8411F">
        <w:rPr>
          <w:rFonts w:ascii="Times New Roman" w:hAnsi="Times New Roman" w:cs="Times New Roman"/>
          <w:sz w:val="24"/>
          <w:szCs w:val="24"/>
        </w:rPr>
        <w:t xml:space="preserve"> </w:t>
      </w:r>
      <w:r w:rsidRPr="004F30B6">
        <w:rPr>
          <w:rFonts w:ascii="Times New Roman" w:hAnsi="Times New Roman" w:cs="Times New Roman"/>
          <w:i/>
          <w:sz w:val="24"/>
          <w:szCs w:val="24"/>
        </w:rPr>
        <w:t xml:space="preserve">The Theory </w:t>
      </w:r>
      <w:proofErr w:type="gramStart"/>
      <w:r w:rsidRPr="004F30B6">
        <w:rPr>
          <w:rFonts w:ascii="Times New Roman" w:hAnsi="Times New Roman" w:cs="Times New Roman"/>
          <w:i/>
          <w:sz w:val="24"/>
          <w:szCs w:val="24"/>
        </w:rPr>
        <w:t>of  Social</w:t>
      </w:r>
      <w:proofErr w:type="gramEnd"/>
      <w:r w:rsidRPr="004F30B6">
        <w:rPr>
          <w:rFonts w:ascii="Times New Roman" w:hAnsi="Times New Roman" w:cs="Times New Roman"/>
          <w:i/>
          <w:sz w:val="24"/>
          <w:szCs w:val="24"/>
        </w:rPr>
        <w:t xml:space="preserve"> and Economic Organization</w:t>
      </w:r>
      <w:r w:rsidRPr="004F30B6">
        <w:rPr>
          <w:rFonts w:ascii="Times New Roman" w:hAnsi="Times New Roman" w:cs="Times New Roman"/>
          <w:i/>
          <w:sz w:val="24"/>
          <w:szCs w:val="24"/>
          <w:lang w:val="id-ID"/>
        </w:rPr>
        <w:t>.</w:t>
      </w:r>
      <w:r w:rsidRPr="00E8411F">
        <w:rPr>
          <w:rFonts w:ascii="Times New Roman" w:hAnsi="Times New Roman" w:cs="Times New Roman"/>
          <w:sz w:val="24"/>
          <w:szCs w:val="24"/>
          <w:lang w:val="id-ID"/>
        </w:rPr>
        <w:t xml:space="preserve"> </w:t>
      </w:r>
      <w:r w:rsidRPr="00E8411F">
        <w:rPr>
          <w:rFonts w:ascii="Times New Roman" w:hAnsi="Times New Roman" w:cs="Times New Roman"/>
          <w:sz w:val="24"/>
          <w:szCs w:val="24"/>
        </w:rPr>
        <w:t>New York: The Free Press, 1964</w:t>
      </w:r>
    </w:p>
    <w:p w:rsidR="000D58E2" w:rsidRPr="00E8411F" w:rsidRDefault="000D58E2" w:rsidP="00FE2D6C">
      <w:pPr>
        <w:pStyle w:val="NoSpacing"/>
        <w:ind w:firstLine="720"/>
        <w:jc w:val="both"/>
        <w:rPr>
          <w:rFonts w:ascii="Times New Roman" w:hAnsi="Times New Roman" w:cs="Times New Roman"/>
          <w:sz w:val="24"/>
          <w:szCs w:val="24"/>
          <w:lang w:val="id-ID"/>
        </w:rPr>
      </w:pPr>
    </w:p>
    <w:p w:rsidR="00FE2D6C" w:rsidRPr="00E8411F" w:rsidRDefault="00FE2D6C" w:rsidP="00FE2D6C">
      <w:pPr>
        <w:pStyle w:val="NoSpacing"/>
        <w:ind w:firstLine="720"/>
        <w:jc w:val="both"/>
        <w:rPr>
          <w:rFonts w:ascii="Times New Roman" w:hAnsi="Times New Roman" w:cs="Times New Roman"/>
          <w:sz w:val="24"/>
          <w:szCs w:val="24"/>
          <w:lang w:val="id-ID"/>
        </w:rPr>
      </w:pPr>
      <w:proofErr w:type="spellStart"/>
      <w:proofErr w:type="gramStart"/>
      <w:r w:rsidRPr="00E8411F">
        <w:rPr>
          <w:rFonts w:ascii="Times New Roman" w:hAnsi="Times New Roman" w:cs="Times New Roman"/>
          <w:sz w:val="24"/>
          <w:szCs w:val="24"/>
        </w:rPr>
        <w:lastRenderedPageBreak/>
        <w:t>Zainuddin</w:t>
      </w:r>
      <w:proofErr w:type="spellEnd"/>
      <w:r w:rsidRPr="00E8411F">
        <w:rPr>
          <w:rFonts w:ascii="Times New Roman" w:hAnsi="Times New Roman" w:cs="Times New Roman"/>
          <w:sz w:val="24"/>
          <w:szCs w:val="24"/>
          <w:lang w:val="id-ID"/>
        </w:rPr>
        <w:t>.</w:t>
      </w:r>
      <w:proofErr w:type="gramEnd"/>
      <w:r w:rsidRPr="00E8411F">
        <w:rPr>
          <w:rFonts w:ascii="Times New Roman" w:hAnsi="Times New Roman" w:cs="Times New Roman"/>
          <w:sz w:val="24"/>
          <w:szCs w:val="24"/>
          <w:lang w:val="id-ID"/>
        </w:rPr>
        <w:t xml:space="preserve"> H. M. 1980. </w:t>
      </w:r>
      <w:proofErr w:type="spellStart"/>
      <w:proofErr w:type="gramStart"/>
      <w:r w:rsidRPr="004F30B6">
        <w:rPr>
          <w:rFonts w:ascii="Times New Roman" w:hAnsi="Times New Roman" w:cs="Times New Roman"/>
          <w:i/>
          <w:sz w:val="24"/>
          <w:szCs w:val="24"/>
        </w:rPr>
        <w:t>Pengaruh</w:t>
      </w:r>
      <w:proofErr w:type="spellEnd"/>
      <w:r w:rsidRPr="004F30B6">
        <w:rPr>
          <w:rFonts w:ascii="Times New Roman" w:hAnsi="Times New Roman" w:cs="Times New Roman"/>
          <w:i/>
          <w:sz w:val="24"/>
          <w:szCs w:val="24"/>
        </w:rPr>
        <w:t xml:space="preserve"> </w:t>
      </w:r>
      <w:proofErr w:type="spellStart"/>
      <w:r w:rsidRPr="004F30B6">
        <w:rPr>
          <w:rFonts w:ascii="Times New Roman" w:hAnsi="Times New Roman" w:cs="Times New Roman"/>
          <w:i/>
          <w:sz w:val="24"/>
          <w:szCs w:val="24"/>
        </w:rPr>
        <w:t>Kebudayaan</w:t>
      </w:r>
      <w:proofErr w:type="spellEnd"/>
      <w:r w:rsidRPr="004F30B6">
        <w:rPr>
          <w:rFonts w:ascii="Times New Roman" w:hAnsi="Times New Roman" w:cs="Times New Roman"/>
          <w:i/>
          <w:sz w:val="24"/>
          <w:szCs w:val="24"/>
        </w:rPr>
        <w:t xml:space="preserve"> Islam </w:t>
      </w:r>
      <w:proofErr w:type="spellStart"/>
      <w:r w:rsidRPr="004F30B6">
        <w:rPr>
          <w:rFonts w:ascii="Times New Roman" w:hAnsi="Times New Roman" w:cs="Times New Roman"/>
          <w:i/>
          <w:sz w:val="24"/>
          <w:szCs w:val="24"/>
        </w:rPr>
        <w:t>dalam</w:t>
      </w:r>
      <w:proofErr w:type="spellEnd"/>
      <w:r w:rsidRPr="004F30B6">
        <w:rPr>
          <w:rFonts w:ascii="Times New Roman" w:hAnsi="Times New Roman" w:cs="Times New Roman"/>
          <w:i/>
          <w:sz w:val="24"/>
          <w:szCs w:val="24"/>
        </w:rPr>
        <w:t xml:space="preserve"> </w:t>
      </w:r>
      <w:proofErr w:type="spellStart"/>
      <w:r w:rsidRPr="004F30B6">
        <w:rPr>
          <w:rFonts w:ascii="Times New Roman" w:hAnsi="Times New Roman" w:cs="Times New Roman"/>
          <w:i/>
          <w:sz w:val="24"/>
          <w:szCs w:val="24"/>
        </w:rPr>
        <w:t>Perang</w:t>
      </w:r>
      <w:proofErr w:type="spellEnd"/>
      <w:r w:rsidRPr="004F30B6">
        <w:rPr>
          <w:rFonts w:ascii="Times New Roman" w:hAnsi="Times New Roman" w:cs="Times New Roman"/>
          <w:i/>
          <w:sz w:val="24"/>
          <w:szCs w:val="24"/>
        </w:rPr>
        <w:t xml:space="preserve"> Aceh </w:t>
      </w:r>
      <w:proofErr w:type="spellStart"/>
      <w:r w:rsidRPr="004F30B6">
        <w:rPr>
          <w:rFonts w:ascii="Times New Roman" w:hAnsi="Times New Roman" w:cs="Times New Roman"/>
          <w:i/>
          <w:sz w:val="24"/>
          <w:szCs w:val="24"/>
        </w:rPr>
        <w:t>Dengan</w:t>
      </w:r>
      <w:proofErr w:type="spellEnd"/>
      <w:r w:rsidRPr="004F30B6">
        <w:rPr>
          <w:rFonts w:ascii="Times New Roman" w:hAnsi="Times New Roman" w:cs="Times New Roman"/>
          <w:i/>
          <w:sz w:val="24"/>
          <w:szCs w:val="24"/>
        </w:rPr>
        <w:t xml:space="preserve"> </w:t>
      </w:r>
      <w:proofErr w:type="spellStart"/>
      <w:r w:rsidRPr="004F30B6">
        <w:rPr>
          <w:rFonts w:ascii="Times New Roman" w:hAnsi="Times New Roman" w:cs="Times New Roman"/>
          <w:i/>
          <w:sz w:val="24"/>
          <w:szCs w:val="24"/>
        </w:rPr>
        <w:t>Belanda</w:t>
      </w:r>
      <w:proofErr w:type="spellEnd"/>
      <w:r w:rsidRPr="00E8411F">
        <w:rPr>
          <w:rFonts w:ascii="Times New Roman" w:hAnsi="Times New Roman" w:cs="Times New Roman"/>
          <w:sz w:val="24"/>
          <w:szCs w:val="24"/>
          <w:lang w:val="id-ID"/>
        </w:rPr>
        <w:t>.</w:t>
      </w:r>
      <w:proofErr w:type="gramEnd"/>
      <w:r w:rsidRPr="00E8411F">
        <w:rPr>
          <w:rFonts w:ascii="Times New Roman" w:hAnsi="Times New Roman" w:cs="Times New Roman"/>
          <w:sz w:val="24"/>
          <w:szCs w:val="24"/>
          <w:lang w:val="id-ID"/>
        </w:rPr>
        <w:t xml:space="preserve"> </w:t>
      </w:r>
      <w:r w:rsidRPr="00E8411F">
        <w:rPr>
          <w:rFonts w:ascii="Times New Roman" w:hAnsi="Times New Roman" w:cs="Times New Roman"/>
          <w:sz w:val="24"/>
          <w:szCs w:val="24"/>
        </w:rPr>
        <w:t xml:space="preserve">Jakarta: </w:t>
      </w:r>
      <w:proofErr w:type="spellStart"/>
      <w:r w:rsidRPr="00E8411F">
        <w:rPr>
          <w:rFonts w:ascii="Times New Roman" w:hAnsi="Times New Roman" w:cs="Times New Roman"/>
          <w:sz w:val="24"/>
          <w:szCs w:val="24"/>
        </w:rPr>
        <w:t>Bh</w:t>
      </w:r>
      <w:proofErr w:type="spellEnd"/>
      <w:r w:rsidRPr="00E8411F">
        <w:rPr>
          <w:rFonts w:ascii="Times New Roman" w:hAnsi="Times New Roman" w:cs="Times New Roman"/>
          <w:sz w:val="24"/>
          <w:szCs w:val="24"/>
          <w:lang w:val="id-ID"/>
        </w:rPr>
        <w:t>a</w:t>
      </w:r>
      <w:proofErr w:type="spellStart"/>
      <w:r w:rsidRPr="00E8411F">
        <w:rPr>
          <w:rFonts w:ascii="Times New Roman" w:hAnsi="Times New Roman" w:cs="Times New Roman"/>
          <w:sz w:val="24"/>
          <w:szCs w:val="24"/>
        </w:rPr>
        <w:t>ratara</w:t>
      </w:r>
      <w:proofErr w:type="spellEnd"/>
      <w:r w:rsidRPr="00E8411F">
        <w:rPr>
          <w:rFonts w:ascii="Times New Roman" w:hAnsi="Times New Roman" w:cs="Times New Roman"/>
          <w:sz w:val="24"/>
          <w:szCs w:val="24"/>
        </w:rPr>
        <w:t xml:space="preserve"> </w:t>
      </w:r>
      <w:proofErr w:type="spellStart"/>
      <w:r w:rsidRPr="00E8411F">
        <w:rPr>
          <w:rFonts w:ascii="Times New Roman" w:hAnsi="Times New Roman" w:cs="Times New Roman"/>
          <w:sz w:val="24"/>
          <w:szCs w:val="24"/>
        </w:rPr>
        <w:t>Karya</w:t>
      </w:r>
      <w:proofErr w:type="spellEnd"/>
      <w:r w:rsidRPr="00E8411F">
        <w:rPr>
          <w:rFonts w:ascii="Times New Roman" w:hAnsi="Times New Roman" w:cs="Times New Roman"/>
          <w:sz w:val="24"/>
          <w:szCs w:val="24"/>
        </w:rPr>
        <w:t xml:space="preserve"> </w:t>
      </w:r>
      <w:proofErr w:type="spellStart"/>
      <w:r w:rsidRPr="00E8411F">
        <w:rPr>
          <w:rFonts w:ascii="Times New Roman" w:hAnsi="Times New Roman" w:cs="Times New Roman"/>
          <w:sz w:val="24"/>
          <w:szCs w:val="24"/>
        </w:rPr>
        <w:t>Aksara</w:t>
      </w:r>
      <w:proofErr w:type="spellEnd"/>
    </w:p>
    <w:p w:rsidR="00FE2D6C" w:rsidRPr="00E8411F" w:rsidRDefault="00FE2D6C" w:rsidP="00FE2D6C">
      <w:pPr>
        <w:pStyle w:val="NoSpacing"/>
        <w:jc w:val="both"/>
        <w:rPr>
          <w:rFonts w:ascii="Times New Roman" w:hAnsi="Times New Roman" w:cs="Times New Roman"/>
          <w:sz w:val="24"/>
          <w:szCs w:val="24"/>
          <w:lang w:val="id-ID"/>
        </w:rPr>
      </w:pPr>
    </w:p>
    <w:p w:rsidR="000841B4" w:rsidRPr="00A061D5" w:rsidRDefault="000841B4" w:rsidP="00A061D5">
      <w:pPr>
        <w:autoSpaceDE w:val="0"/>
        <w:autoSpaceDN w:val="0"/>
        <w:adjustRightInd w:val="0"/>
        <w:spacing w:after="0" w:line="276" w:lineRule="auto"/>
        <w:jc w:val="center"/>
        <w:rPr>
          <w:rFonts w:ascii="Times New Roman" w:hAnsi="Times New Roman"/>
          <w:b/>
          <w:sz w:val="24"/>
          <w:szCs w:val="24"/>
          <w:lang w:val="id-ID"/>
        </w:rPr>
      </w:pPr>
    </w:p>
    <w:p w:rsidR="000841B4" w:rsidRPr="00A061D5" w:rsidRDefault="000841B4" w:rsidP="00A061D5">
      <w:pPr>
        <w:autoSpaceDE w:val="0"/>
        <w:autoSpaceDN w:val="0"/>
        <w:adjustRightInd w:val="0"/>
        <w:spacing w:after="0" w:line="276" w:lineRule="auto"/>
        <w:jc w:val="both"/>
        <w:rPr>
          <w:rFonts w:ascii="Times New Roman" w:hAnsi="Times New Roman"/>
          <w:b/>
          <w:sz w:val="24"/>
          <w:szCs w:val="24"/>
        </w:rPr>
      </w:pPr>
    </w:p>
    <w:p w:rsidR="00FB5658" w:rsidRPr="00A061D5" w:rsidRDefault="00FB5658" w:rsidP="00A061D5">
      <w:pPr>
        <w:spacing w:line="276" w:lineRule="auto"/>
        <w:rPr>
          <w:rFonts w:ascii="Times New Roman" w:hAnsi="Times New Roman"/>
          <w:sz w:val="24"/>
          <w:szCs w:val="24"/>
        </w:rPr>
      </w:pPr>
    </w:p>
    <w:sectPr w:rsidR="00FB5658" w:rsidRPr="00A061D5" w:rsidSect="00F63D0B">
      <w:headerReference w:type="default" r:id="rId10"/>
      <w:footerReference w:type="default" r:id="rId11"/>
      <w:pgSz w:w="11907" w:h="16839" w:code="9"/>
      <w:pgMar w:top="1440" w:right="1440" w:bottom="1701" w:left="1701" w:header="708" w:footer="708" w:gutter="0"/>
      <w:pgNumType w:start="8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2010" w:rsidRDefault="00DE2010" w:rsidP="000C6521">
      <w:pPr>
        <w:spacing w:after="0" w:line="240" w:lineRule="auto"/>
      </w:pPr>
      <w:r>
        <w:separator/>
      </w:r>
    </w:p>
  </w:endnote>
  <w:endnote w:type="continuationSeparator" w:id="0">
    <w:p w:rsidR="00DE2010" w:rsidRDefault="00DE2010" w:rsidP="000C65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5274953"/>
      <w:docPartObj>
        <w:docPartGallery w:val="Page Numbers (Bottom of Page)"/>
        <w:docPartUnique/>
      </w:docPartObj>
    </w:sdtPr>
    <w:sdtEndPr>
      <w:rPr>
        <w:noProof/>
      </w:rPr>
    </w:sdtEndPr>
    <w:sdtContent>
      <w:p w:rsidR="00F63D0B" w:rsidRDefault="00F63D0B">
        <w:pPr>
          <w:pStyle w:val="Footer"/>
          <w:jc w:val="center"/>
        </w:pPr>
        <w:r>
          <w:fldChar w:fldCharType="begin"/>
        </w:r>
        <w:r>
          <w:instrText xml:space="preserve"> PAGE   \* MERGEFORMAT </w:instrText>
        </w:r>
        <w:r>
          <w:fldChar w:fldCharType="separate"/>
        </w:r>
        <w:r w:rsidR="00807D69">
          <w:rPr>
            <w:noProof/>
          </w:rPr>
          <w:t>81</w:t>
        </w:r>
        <w:r>
          <w:rPr>
            <w:noProof/>
          </w:rPr>
          <w:fldChar w:fldCharType="end"/>
        </w:r>
      </w:p>
    </w:sdtContent>
  </w:sdt>
  <w:p w:rsidR="00D018E7" w:rsidRDefault="00D018E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2010" w:rsidRDefault="00DE2010" w:rsidP="000C6521">
      <w:pPr>
        <w:spacing w:after="0" w:line="240" w:lineRule="auto"/>
      </w:pPr>
      <w:r>
        <w:separator/>
      </w:r>
    </w:p>
  </w:footnote>
  <w:footnote w:type="continuationSeparator" w:id="0">
    <w:p w:rsidR="00DE2010" w:rsidRDefault="00DE2010" w:rsidP="000C65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3D0B" w:rsidRDefault="00F63D0B">
    <w:pPr>
      <w:pStyle w:val="Header"/>
    </w:pPr>
  </w:p>
  <w:p w:rsidR="00F63D0B" w:rsidRDefault="00F63D0B">
    <w:pPr>
      <w:pStyle w:val="Header"/>
    </w:pPr>
  </w:p>
  <w:p w:rsidR="00F63D0B" w:rsidRDefault="00F63D0B">
    <w:pPr>
      <w:pStyle w:val="Header"/>
    </w:pPr>
  </w:p>
  <w:p w:rsidR="00F63D0B" w:rsidRDefault="00F63D0B">
    <w:pPr>
      <w:pStyle w:val="Header"/>
    </w:pPr>
    <w:r>
      <w:rPr>
        <w:noProof/>
      </w:rPr>
      <mc:AlternateContent>
        <mc:Choice Requires="wps">
          <w:drawing>
            <wp:anchor distT="0" distB="0" distL="114300" distR="114300" simplePos="0" relativeHeight="251659264" behindDoc="1" locked="0" layoutInCell="1" allowOverlap="1" wp14:anchorId="38B312AC" wp14:editId="48E02D52">
              <wp:simplePos x="0" y="0"/>
              <wp:positionH relativeFrom="page">
                <wp:posOffset>2324735</wp:posOffset>
              </wp:positionH>
              <wp:positionV relativeFrom="page">
                <wp:posOffset>563245</wp:posOffset>
              </wp:positionV>
              <wp:extent cx="4326890" cy="638810"/>
              <wp:effectExtent l="0" t="0" r="16510" b="88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6890" cy="638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3D0B" w:rsidRPr="00CA7A9B" w:rsidRDefault="00F63D0B" w:rsidP="00F63D0B">
                          <w:pPr>
                            <w:spacing w:before="17" w:after="0" w:line="247" w:lineRule="auto"/>
                            <w:ind w:left="76" w:right="32" w:firstLine="2269"/>
                            <w:jc w:val="right"/>
                            <w:rPr>
                              <w:rFonts w:ascii="Times New Roman" w:hAnsi="Times New Roman"/>
                              <w:i/>
                              <w:sz w:val="23"/>
                            </w:rPr>
                          </w:pPr>
                          <w:r w:rsidRPr="00CA7A9B">
                            <w:rPr>
                              <w:rFonts w:ascii="Times New Roman" w:hAnsi="Times New Roman"/>
                              <w:i/>
                              <w:spacing w:val="6"/>
                              <w:w w:val="105"/>
                              <w:sz w:val="23"/>
                            </w:rPr>
                            <w:t xml:space="preserve">JISA: </w:t>
                          </w:r>
                          <w:proofErr w:type="spellStart"/>
                          <w:r w:rsidRPr="00CA7A9B">
                            <w:rPr>
                              <w:rFonts w:ascii="Times New Roman" w:hAnsi="Times New Roman"/>
                              <w:i/>
                              <w:spacing w:val="7"/>
                              <w:w w:val="105"/>
                              <w:sz w:val="23"/>
                            </w:rPr>
                            <w:t>Jurnal</w:t>
                          </w:r>
                          <w:proofErr w:type="spellEnd"/>
                          <w:r w:rsidRPr="00CA7A9B">
                            <w:rPr>
                              <w:rFonts w:ascii="Times New Roman" w:hAnsi="Times New Roman"/>
                              <w:i/>
                              <w:spacing w:val="7"/>
                              <w:w w:val="105"/>
                              <w:sz w:val="23"/>
                            </w:rPr>
                            <w:t xml:space="preserve"> </w:t>
                          </w:r>
                          <w:proofErr w:type="spellStart"/>
                          <w:r w:rsidRPr="00CA7A9B">
                            <w:rPr>
                              <w:rFonts w:ascii="Times New Roman" w:hAnsi="Times New Roman"/>
                              <w:i/>
                              <w:spacing w:val="7"/>
                              <w:w w:val="105"/>
                              <w:sz w:val="23"/>
                            </w:rPr>
                            <w:t>Ilmiah</w:t>
                          </w:r>
                          <w:proofErr w:type="spellEnd"/>
                          <w:r w:rsidRPr="00CA7A9B">
                            <w:rPr>
                              <w:rFonts w:ascii="Times New Roman" w:hAnsi="Times New Roman"/>
                              <w:i/>
                              <w:spacing w:val="-8"/>
                              <w:w w:val="105"/>
                              <w:sz w:val="23"/>
                            </w:rPr>
                            <w:t xml:space="preserve"> </w:t>
                          </w:r>
                          <w:proofErr w:type="spellStart"/>
                          <w:r w:rsidRPr="00CA7A9B">
                            <w:rPr>
                              <w:rFonts w:ascii="Times New Roman" w:hAnsi="Times New Roman"/>
                              <w:i/>
                              <w:spacing w:val="7"/>
                              <w:w w:val="105"/>
                              <w:sz w:val="23"/>
                            </w:rPr>
                            <w:t>Sosioologi</w:t>
                          </w:r>
                          <w:proofErr w:type="spellEnd"/>
                          <w:r w:rsidRPr="00CA7A9B">
                            <w:rPr>
                              <w:rFonts w:ascii="Times New Roman" w:hAnsi="Times New Roman"/>
                              <w:i/>
                              <w:spacing w:val="5"/>
                              <w:w w:val="105"/>
                              <w:sz w:val="23"/>
                            </w:rPr>
                            <w:t xml:space="preserve"> </w:t>
                          </w:r>
                          <w:r w:rsidRPr="00CA7A9B">
                            <w:rPr>
                              <w:rFonts w:ascii="Times New Roman" w:hAnsi="Times New Roman"/>
                              <w:i/>
                              <w:spacing w:val="6"/>
                              <w:w w:val="105"/>
                              <w:sz w:val="23"/>
                            </w:rPr>
                            <w:t>Agama</w:t>
                          </w:r>
                          <w:r w:rsidRPr="00CA7A9B">
                            <w:rPr>
                              <w:rFonts w:ascii="Times New Roman" w:hAnsi="Times New Roman"/>
                              <w:i/>
                              <w:w w:val="103"/>
                              <w:sz w:val="23"/>
                            </w:rPr>
                            <w:t xml:space="preserve"> </w:t>
                          </w:r>
                          <w:r w:rsidRPr="00CA7A9B">
                            <w:rPr>
                              <w:rFonts w:ascii="Times New Roman" w:hAnsi="Times New Roman"/>
                              <w:i/>
                              <w:spacing w:val="6"/>
                              <w:w w:val="105"/>
                              <w:sz w:val="23"/>
                            </w:rPr>
                            <w:t xml:space="preserve">Prodi </w:t>
                          </w:r>
                          <w:proofErr w:type="spellStart"/>
                          <w:r w:rsidRPr="00CA7A9B">
                            <w:rPr>
                              <w:rFonts w:ascii="Times New Roman" w:hAnsi="Times New Roman"/>
                              <w:i/>
                              <w:spacing w:val="7"/>
                              <w:w w:val="105"/>
                              <w:sz w:val="23"/>
                            </w:rPr>
                            <w:t>Sosiologi</w:t>
                          </w:r>
                          <w:proofErr w:type="spellEnd"/>
                          <w:r w:rsidRPr="00CA7A9B">
                            <w:rPr>
                              <w:rFonts w:ascii="Times New Roman" w:hAnsi="Times New Roman"/>
                              <w:i/>
                              <w:spacing w:val="7"/>
                              <w:w w:val="105"/>
                              <w:sz w:val="23"/>
                            </w:rPr>
                            <w:t xml:space="preserve"> </w:t>
                          </w:r>
                          <w:r w:rsidRPr="00CA7A9B">
                            <w:rPr>
                              <w:rFonts w:ascii="Times New Roman" w:hAnsi="Times New Roman"/>
                              <w:i/>
                              <w:spacing w:val="6"/>
                              <w:w w:val="105"/>
                              <w:sz w:val="23"/>
                            </w:rPr>
                            <w:t xml:space="preserve">Agama </w:t>
                          </w:r>
                          <w:proofErr w:type="spellStart"/>
                          <w:r w:rsidRPr="00CA7A9B">
                            <w:rPr>
                              <w:rFonts w:ascii="Times New Roman" w:hAnsi="Times New Roman"/>
                              <w:i/>
                              <w:spacing w:val="5"/>
                              <w:w w:val="105"/>
                              <w:sz w:val="23"/>
                            </w:rPr>
                            <w:t>Fakultas</w:t>
                          </w:r>
                          <w:proofErr w:type="spellEnd"/>
                          <w:r w:rsidRPr="00CA7A9B">
                            <w:rPr>
                              <w:rFonts w:ascii="Times New Roman" w:hAnsi="Times New Roman"/>
                              <w:i/>
                              <w:spacing w:val="5"/>
                              <w:w w:val="105"/>
                              <w:sz w:val="23"/>
                            </w:rPr>
                            <w:t xml:space="preserve"> </w:t>
                          </w:r>
                          <w:proofErr w:type="spellStart"/>
                          <w:r w:rsidRPr="00CA7A9B">
                            <w:rPr>
                              <w:rFonts w:ascii="Times New Roman" w:hAnsi="Times New Roman"/>
                              <w:i/>
                              <w:spacing w:val="6"/>
                              <w:w w:val="105"/>
                              <w:sz w:val="23"/>
                            </w:rPr>
                            <w:t>Ilmu</w:t>
                          </w:r>
                          <w:proofErr w:type="spellEnd"/>
                          <w:r w:rsidRPr="00CA7A9B">
                            <w:rPr>
                              <w:rFonts w:ascii="Times New Roman" w:hAnsi="Times New Roman"/>
                              <w:i/>
                              <w:spacing w:val="6"/>
                              <w:w w:val="105"/>
                              <w:sz w:val="23"/>
                            </w:rPr>
                            <w:t xml:space="preserve"> </w:t>
                          </w:r>
                          <w:proofErr w:type="spellStart"/>
                          <w:r w:rsidRPr="00CA7A9B">
                            <w:rPr>
                              <w:rFonts w:ascii="Times New Roman" w:hAnsi="Times New Roman"/>
                              <w:i/>
                              <w:spacing w:val="7"/>
                              <w:w w:val="105"/>
                              <w:sz w:val="23"/>
                            </w:rPr>
                            <w:t>Sosial</w:t>
                          </w:r>
                          <w:proofErr w:type="spellEnd"/>
                          <w:r w:rsidRPr="00CA7A9B">
                            <w:rPr>
                              <w:rFonts w:ascii="Times New Roman" w:hAnsi="Times New Roman"/>
                              <w:i/>
                              <w:spacing w:val="7"/>
                              <w:w w:val="105"/>
                              <w:sz w:val="23"/>
                            </w:rPr>
                            <w:t xml:space="preserve"> </w:t>
                          </w:r>
                          <w:r w:rsidRPr="00CA7A9B">
                            <w:rPr>
                              <w:rFonts w:ascii="Times New Roman" w:hAnsi="Times New Roman"/>
                              <w:i/>
                              <w:spacing w:val="5"/>
                              <w:w w:val="105"/>
                              <w:sz w:val="23"/>
                            </w:rPr>
                            <w:t>UIN SU</w:t>
                          </w:r>
                          <w:r w:rsidRPr="00CA7A9B">
                            <w:rPr>
                              <w:rFonts w:ascii="Times New Roman" w:hAnsi="Times New Roman"/>
                              <w:i/>
                              <w:spacing w:val="27"/>
                              <w:w w:val="105"/>
                              <w:sz w:val="23"/>
                            </w:rPr>
                            <w:t xml:space="preserve"> </w:t>
                          </w:r>
                          <w:r w:rsidRPr="00CA7A9B">
                            <w:rPr>
                              <w:rFonts w:ascii="Times New Roman" w:hAnsi="Times New Roman"/>
                              <w:i/>
                              <w:spacing w:val="6"/>
                              <w:w w:val="105"/>
                              <w:sz w:val="23"/>
                            </w:rPr>
                            <w:t>Medan</w:t>
                          </w:r>
                        </w:p>
                        <w:p w:rsidR="00F63D0B" w:rsidRPr="00CA7A9B" w:rsidRDefault="00F63D0B" w:rsidP="00F63D0B">
                          <w:pPr>
                            <w:tabs>
                              <w:tab w:val="left" w:pos="2664"/>
                            </w:tabs>
                            <w:spacing w:before="9"/>
                            <w:ind w:right="18"/>
                            <w:jc w:val="right"/>
                            <w:rPr>
                              <w:rFonts w:ascii="Times New Roman" w:hAnsi="Times New Roman"/>
                              <w:i/>
                              <w:sz w:val="23"/>
                            </w:rPr>
                          </w:pPr>
                          <w:r w:rsidRPr="00CA7A9B">
                            <w:rPr>
                              <w:rFonts w:ascii="Times New Roman" w:hAnsi="Times New Roman"/>
                              <w:i/>
                              <w:w w:val="103"/>
                              <w:sz w:val="23"/>
                              <w:u w:val="thick"/>
                            </w:rPr>
                            <w:t xml:space="preserve"> </w:t>
                          </w:r>
                          <w:r w:rsidRPr="00CA7A9B">
                            <w:rPr>
                              <w:rFonts w:ascii="Times New Roman" w:hAnsi="Times New Roman"/>
                              <w:i/>
                              <w:sz w:val="23"/>
                              <w:u w:val="thick"/>
                            </w:rPr>
                            <w:tab/>
                          </w:r>
                          <w:r w:rsidRPr="00CA7A9B">
                            <w:rPr>
                              <w:rFonts w:ascii="Times New Roman" w:hAnsi="Times New Roman"/>
                              <w:i/>
                              <w:spacing w:val="5"/>
                              <w:w w:val="105"/>
                              <w:sz w:val="23"/>
                              <w:u w:val="thick"/>
                            </w:rPr>
                            <w:t xml:space="preserve">Vol.3, </w:t>
                          </w:r>
                          <w:r w:rsidRPr="00CA7A9B">
                            <w:rPr>
                              <w:rFonts w:ascii="Times New Roman" w:hAnsi="Times New Roman"/>
                              <w:i/>
                              <w:spacing w:val="6"/>
                              <w:w w:val="105"/>
                              <w:sz w:val="23"/>
                              <w:u w:val="thick"/>
                            </w:rPr>
                            <w:t xml:space="preserve">No.1, </w:t>
                          </w:r>
                          <w:proofErr w:type="spellStart"/>
                          <w:r w:rsidRPr="00CA7A9B">
                            <w:rPr>
                              <w:rFonts w:ascii="Times New Roman" w:hAnsi="Times New Roman"/>
                              <w:i/>
                              <w:spacing w:val="7"/>
                              <w:w w:val="105"/>
                              <w:sz w:val="23"/>
                              <w:u w:val="thick"/>
                            </w:rPr>
                            <w:t>Juni</w:t>
                          </w:r>
                          <w:proofErr w:type="spellEnd"/>
                          <w:r w:rsidRPr="00CA7A9B">
                            <w:rPr>
                              <w:rFonts w:ascii="Times New Roman" w:hAnsi="Times New Roman"/>
                              <w:i/>
                              <w:spacing w:val="7"/>
                              <w:w w:val="105"/>
                              <w:sz w:val="23"/>
                              <w:u w:val="thick"/>
                            </w:rPr>
                            <w:t xml:space="preserve"> </w:t>
                          </w:r>
                          <w:proofErr w:type="spellStart"/>
                          <w:r w:rsidRPr="00CA7A9B">
                            <w:rPr>
                              <w:rFonts w:ascii="Times New Roman" w:hAnsi="Times New Roman"/>
                              <w:i/>
                              <w:spacing w:val="6"/>
                              <w:w w:val="105"/>
                              <w:sz w:val="23"/>
                              <w:u w:val="thick"/>
                            </w:rPr>
                            <w:t>Tahun</w:t>
                          </w:r>
                          <w:proofErr w:type="spellEnd"/>
                          <w:r w:rsidRPr="00CA7A9B">
                            <w:rPr>
                              <w:rFonts w:ascii="Times New Roman" w:hAnsi="Times New Roman"/>
                              <w:i/>
                              <w:spacing w:val="19"/>
                              <w:w w:val="105"/>
                              <w:sz w:val="23"/>
                              <w:u w:val="thick"/>
                            </w:rPr>
                            <w:t xml:space="preserve"> </w:t>
                          </w:r>
                          <w:r w:rsidRPr="00CA7A9B">
                            <w:rPr>
                              <w:rFonts w:ascii="Times New Roman" w:hAnsi="Times New Roman"/>
                              <w:i/>
                              <w:spacing w:val="7"/>
                              <w:w w:val="105"/>
                              <w:sz w:val="23"/>
                              <w:u w:val="thick"/>
                            </w:rPr>
                            <w:t>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83.05pt;margin-top:44.35pt;width:340.7pt;height:50.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" filled="f" stroked="f">
              <v:textbox inset="0,0,0,0">
                <w:txbxContent>
                  <w:p w:rsidR="00F63D0B" w:rsidRPr="00CA7A9B" w:rsidRDefault="00F63D0B" w:rsidP="00F63D0B">
                    <w:pPr>
                      <w:spacing w:before="17" w:after="0" w:line="247" w:lineRule="auto"/>
                      <w:ind w:left="76" w:right="32" w:firstLine="2269"/>
                      <w:jc w:val="right"/>
                      <w:rPr>
                        <w:rFonts w:ascii="Times New Roman" w:hAnsi="Times New Roman"/>
                        <w:i/>
                        <w:sz w:val="23"/>
                      </w:rPr>
                    </w:pPr>
                    <w:r w:rsidRPr="00CA7A9B">
                      <w:rPr>
                        <w:rFonts w:ascii="Times New Roman" w:hAnsi="Times New Roman"/>
                        <w:i/>
                        <w:spacing w:val="6"/>
                        <w:w w:val="105"/>
                        <w:sz w:val="23"/>
                      </w:rPr>
                      <w:t xml:space="preserve">JISA: </w:t>
                    </w:r>
                    <w:proofErr w:type="spellStart"/>
                    <w:r w:rsidRPr="00CA7A9B">
                      <w:rPr>
                        <w:rFonts w:ascii="Times New Roman" w:hAnsi="Times New Roman"/>
                        <w:i/>
                        <w:spacing w:val="7"/>
                        <w:w w:val="105"/>
                        <w:sz w:val="23"/>
                      </w:rPr>
                      <w:t>Jurnal</w:t>
                    </w:r>
                    <w:proofErr w:type="spellEnd"/>
                    <w:r w:rsidRPr="00CA7A9B">
                      <w:rPr>
                        <w:rFonts w:ascii="Times New Roman" w:hAnsi="Times New Roman"/>
                        <w:i/>
                        <w:spacing w:val="7"/>
                        <w:w w:val="105"/>
                        <w:sz w:val="23"/>
                      </w:rPr>
                      <w:t xml:space="preserve"> </w:t>
                    </w:r>
                    <w:proofErr w:type="spellStart"/>
                    <w:r w:rsidRPr="00CA7A9B">
                      <w:rPr>
                        <w:rFonts w:ascii="Times New Roman" w:hAnsi="Times New Roman"/>
                        <w:i/>
                        <w:spacing w:val="7"/>
                        <w:w w:val="105"/>
                        <w:sz w:val="23"/>
                      </w:rPr>
                      <w:t>Ilmiah</w:t>
                    </w:r>
                    <w:proofErr w:type="spellEnd"/>
                    <w:r w:rsidRPr="00CA7A9B">
                      <w:rPr>
                        <w:rFonts w:ascii="Times New Roman" w:hAnsi="Times New Roman"/>
                        <w:i/>
                        <w:spacing w:val="-8"/>
                        <w:w w:val="105"/>
                        <w:sz w:val="23"/>
                      </w:rPr>
                      <w:t xml:space="preserve"> </w:t>
                    </w:r>
                    <w:proofErr w:type="spellStart"/>
                    <w:r w:rsidRPr="00CA7A9B">
                      <w:rPr>
                        <w:rFonts w:ascii="Times New Roman" w:hAnsi="Times New Roman"/>
                        <w:i/>
                        <w:spacing w:val="7"/>
                        <w:w w:val="105"/>
                        <w:sz w:val="23"/>
                      </w:rPr>
                      <w:t>Sosioologi</w:t>
                    </w:r>
                    <w:proofErr w:type="spellEnd"/>
                    <w:r w:rsidRPr="00CA7A9B">
                      <w:rPr>
                        <w:rFonts w:ascii="Times New Roman" w:hAnsi="Times New Roman"/>
                        <w:i/>
                        <w:spacing w:val="5"/>
                        <w:w w:val="105"/>
                        <w:sz w:val="23"/>
                      </w:rPr>
                      <w:t xml:space="preserve"> </w:t>
                    </w:r>
                    <w:r w:rsidRPr="00CA7A9B">
                      <w:rPr>
                        <w:rFonts w:ascii="Times New Roman" w:hAnsi="Times New Roman"/>
                        <w:i/>
                        <w:spacing w:val="6"/>
                        <w:w w:val="105"/>
                        <w:sz w:val="23"/>
                      </w:rPr>
                      <w:t>Agama</w:t>
                    </w:r>
                    <w:r w:rsidRPr="00CA7A9B">
                      <w:rPr>
                        <w:rFonts w:ascii="Times New Roman" w:hAnsi="Times New Roman"/>
                        <w:i/>
                        <w:w w:val="103"/>
                        <w:sz w:val="23"/>
                      </w:rPr>
                      <w:t xml:space="preserve"> </w:t>
                    </w:r>
                    <w:r w:rsidRPr="00CA7A9B">
                      <w:rPr>
                        <w:rFonts w:ascii="Times New Roman" w:hAnsi="Times New Roman"/>
                        <w:i/>
                        <w:spacing w:val="6"/>
                        <w:w w:val="105"/>
                        <w:sz w:val="23"/>
                      </w:rPr>
                      <w:t xml:space="preserve">Prodi </w:t>
                    </w:r>
                    <w:proofErr w:type="spellStart"/>
                    <w:r w:rsidRPr="00CA7A9B">
                      <w:rPr>
                        <w:rFonts w:ascii="Times New Roman" w:hAnsi="Times New Roman"/>
                        <w:i/>
                        <w:spacing w:val="7"/>
                        <w:w w:val="105"/>
                        <w:sz w:val="23"/>
                      </w:rPr>
                      <w:t>Sosiologi</w:t>
                    </w:r>
                    <w:proofErr w:type="spellEnd"/>
                    <w:r w:rsidRPr="00CA7A9B">
                      <w:rPr>
                        <w:rFonts w:ascii="Times New Roman" w:hAnsi="Times New Roman"/>
                        <w:i/>
                        <w:spacing w:val="7"/>
                        <w:w w:val="105"/>
                        <w:sz w:val="23"/>
                      </w:rPr>
                      <w:t xml:space="preserve"> </w:t>
                    </w:r>
                    <w:r w:rsidRPr="00CA7A9B">
                      <w:rPr>
                        <w:rFonts w:ascii="Times New Roman" w:hAnsi="Times New Roman"/>
                        <w:i/>
                        <w:spacing w:val="6"/>
                        <w:w w:val="105"/>
                        <w:sz w:val="23"/>
                      </w:rPr>
                      <w:t xml:space="preserve">Agama </w:t>
                    </w:r>
                    <w:proofErr w:type="spellStart"/>
                    <w:r w:rsidRPr="00CA7A9B">
                      <w:rPr>
                        <w:rFonts w:ascii="Times New Roman" w:hAnsi="Times New Roman"/>
                        <w:i/>
                        <w:spacing w:val="5"/>
                        <w:w w:val="105"/>
                        <w:sz w:val="23"/>
                      </w:rPr>
                      <w:t>Fakultas</w:t>
                    </w:r>
                    <w:proofErr w:type="spellEnd"/>
                    <w:r w:rsidRPr="00CA7A9B">
                      <w:rPr>
                        <w:rFonts w:ascii="Times New Roman" w:hAnsi="Times New Roman"/>
                        <w:i/>
                        <w:spacing w:val="5"/>
                        <w:w w:val="105"/>
                        <w:sz w:val="23"/>
                      </w:rPr>
                      <w:t xml:space="preserve"> </w:t>
                    </w:r>
                    <w:proofErr w:type="spellStart"/>
                    <w:r w:rsidRPr="00CA7A9B">
                      <w:rPr>
                        <w:rFonts w:ascii="Times New Roman" w:hAnsi="Times New Roman"/>
                        <w:i/>
                        <w:spacing w:val="6"/>
                        <w:w w:val="105"/>
                        <w:sz w:val="23"/>
                      </w:rPr>
                      <w:t>Ilmu</w:t>
                    </w:r>
                    <w:proofErr w:type="spellEnd"/>
                    <w:r w:rsidRPr="00CA7A9B">
                      <w:rPr>
                        <w:rFonts w:ascii="Times New Roman" w:hAnsi="Times New Roman"/>
                        <w:i/>
                        <w:spacing w:val="6"/>
                        <w:w w:val="105"/>
                        <w:sz w:val="23"/>
                      </w:rPr>
                      <w:t xml:space="preserve"> </w:t>
                    </w:r>
                    <w:proofErr w:type="spellStart"/>
                    <w:r w:rsidRPr="00CA7A9B">
                      <w:rPr>
                        <w:rFonts w:ascii="Times New Roman" w:hAnsi="Times New Roman"/>
                        <w:i/>
                        <w:spacing w:val="7"/>
                        <w:w w:val="105"/>
                        <w:sz w:val="23"/>
                      </w:rPr>
                      <w:t>Sosial</w:t>
                    </w:r>
                    <w:proofErr w:type="spellEnd"/>
                    <w:r w:rsidRPr="00CA7A9B">
                      <w:rPr>
                        <w:rFonts w:ascii="Times New Roman" w:hAnsi="Times New Roman"/>
                        <w:i/>
                        <w:spacing w:val="7"/>
                        <w:w w:val="105"/>
                        <w:sz w:val="23"/>
                      </w:rPr>
                      <w:t xml:space="preserve"> </w:t>
                    </w:r>
                    <w:r w:rsidRPr="00CA7A9B">
                      <w:rPr>
                        <w:rFonts w:ascii="Times New Roman" w:hAnsi="Times New Roman"/>
                        <w:i/>
                        <w:spacing w:val="5"/>
                        <w:w w:val="105"/>
                        <w:sz w:val="23"/>
                      </w:rPr>
                      <w:t>UIN SU</w:t>
                    </w:r>
                    <w:r w:rsidRPr="00CA7A9B">
                      <w:rPr>
                        <w:rFonts w:ascii="Times New Roman" w:hAnsi="Times New Roman"/>
                        <w:i/>
                        <w:spacing w:val="27"/>
                        <w:w w:val="105"/>
                        <w:sz w:val="23"/>
                      </w:rPr>
                      <w:t xml:space="preserve"> </w:t>
                    </w:r>
                    <w:r w:rsidRPr="00CA7A9B">
                      <w:rPr>
                        <w:rFonts w:ascii="Times New Roman" w:hAnsi="Times New Roman"/>
                        <w:i/>
                        <w:spacing w:val="6"/>
                        <w:w w:val="105"/>
                        <w:sz w:val="23"/>
                      </w:rPr>
                      <w:t>Medan</w:t>
                    </w:r>
                  </w:p>
                  <w:p w:rsidR="00F63D0B" w:rsidRPr="00CA7A9B" w:rsidRDefault="00F63D0B" w:rsidP="00F63D0B">
                    <w:pPr>
                      <w:tabs>
                        <w:tab w:val="left" w:pos="2664"/>
                      </w:tabs>
                      <w:spacing w:before="9"/>
                      <w:ind w:right="18"/>
                      <w:jc w:val="right"/>
                      <w:rPr>
                        <w:rFonts w:ascii="Times New Roman" w:hAnsi="Times New Roman"/>
                        <w:i/>
                        <w:sz w:val="23"/>
                      </w:rPr>
                    </w:pPr>
                    <w:r w:rsidRPr="00CA7A9B">
                      <w:rPr>
                        <w:rFonts w:ascii="Times New Roman" w:hAnsi="Times New Roman"/>
                        <w:i/>
                        <w:w w:val="103"/>
                        <w:sz w:val="23"/>
                        <w:u w:val="thick"/>
                      </w:rPr>
                      <w:t xml:space="preserve"> </w:t>
                    </w:r>
                    <w:r w:rsidRPr="00CA7A9B">
                      <w:rPr>
                        <w:rFonts w:ascii="Times New Roman" w:hAnsi="Times New Roman"/>
                        <w:i/>
                        <w:sz w:val="23"/>
                        <w:u w:val="thick"/>
                      </w:rPr>
                      <w:tab/>
                    </w:r>
                    <w:r w:rsidRPr="00CA7A9B">
                      <w:rPr>
                        <w:rFonts w:ascii="Times New Roman" w:hAnsi="Times New Roman"/>
                        <w:i/>
                        <w:spacing w:val="5"/>
                        <w:w w:val="105"/>
                        <w:sz w:val="23"/>
                        <w:u w:val="thick"/>
                      </w:rPr>
                      <w:t xml:space="preserve">Vol.3, </w:t>
                    </w:r>
                    <w:r w:rsidRPr="00CA7A9B">
                      <w:rPr>
                        <w:rFonts w:ascii="Times New Roman" w:hAnsi="Times New Roman"/>
                        <w:i/>
                        <w:spacing w:val="6"/>
                        <w:w w:val="105"/>
                        <w:sz w:val="23"/>
                        <w:u w:val="thick"/>
                      </w:rPr>
                      <w:t xml:space="preserve">No.1, </w:t>
                    </w:r>
                    <w:proofErr w:type="spellStart"/>
                    <w:r w:rsidRPr="00CA7A9B">
                      <w:rPr>
                        <w:rFonts w:ascii="Times New Roman" w:hAnsi="Times New Roman"/>
                        <w:i/>
                        <w:spacing w:val="7"/>
                        <w:w w:val="105"/>
                        <w:sz w:val="23"/>
                        <w:u w:val="thick"/>
                      </w:rPr>
                      <w:t>Juni</w:t>
                    </w:r>
                    <w:proofErr w:type="spellEnd"/>
                    <w:r w:rsidRPr="00CA7A9B">
                      <w:rPr>
                        <w:rFonts w:ascii="Times New Roman" w:hAnsi="Times New Roman"/>
                        <w:i/>
                        <w:spacing w:val="7"/>
                        <w:w w:val="105"/>
                        <w:sz w:val="23"/>
                        <w:u w:val="thick"/>
                      </w:rPr>
                      <w:t xml:space="preserve"> </w:t>
                    </w:r>
                    <w:proofErr w:type="spellStart"/>
                    <w:r w:rsidRPr="00CA7A9B">
                      <w:rPr>
                        <w:rFonts w:ascii="Times New Roman" w:hAnsi="Times New Roman"/>
                        <w:i/>
                        <w:spacing w:val="6"/>
                        <w:w w:val="105"/>
                        <w:sz w:val="23"/>
                        <w:u w:val="thick"/>
                      </w:rPr>
                      <w:t>Tahun</w:t>
                    </w:r>
                    <w:proofErr w:type="spellEnd"/>
                    <w:r w:rsidRPr="00CA7A9B">
                      <w:rPr>
                        <w:rFonts w:ascii="Times New Roman" w:hAnsi="Times New Roman"/>
                        <w:i/>
                        <w:spacing w:val="19"/>
                        <w:w w:val="105"/>
                        <w:sz w:val="23"/>
                        <w:u w:val="thick"/>
                      </w:rPr>
                      <w:t xml:space="preserve"> </w:t>
                    </w:r>
                    <w:r w:rsidRPr="00CA7A9B">
                      <w:rPr>
                        <w:rFonts w:ascii="Times New Roman" w:hAnsi="Times New Roman"/>
                        <w:i/>
                        <w:spacing w:val="7"/>
                        <w:w w:val="105"/>
                        <w:sz w:val="23"/>
                        <w:u w:val="thick"/>
                      </w:rPr>
                      <w:t>2020</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F3EA2"/>
    <w:multiLevelType w:val="hybridMultilevel"/>
    <w:tmpl w:val="03E265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1B4"/>
    <w:rsid w:val="000247CF"/>
    <w:rsid w:val="00057CFD"/>
    <w:rsid w:val="00071D2F"/>
    <w:rsid w:val="00080257"/>
    <w:rsid w:val="000841B4"/>
    <w:rsid w:val="000C6521"/>
    <w:rsid w:val="000D58E2"/>
    <w:rsid w:val="00112222"/>
    <w:rsid w:val="001145D2"/>
    <w:rsid w:val="001455E5"/>
    <w:rsid w:val="001469B4"/>
    <w:rsid w:val="001B1B55"/>
    <w:rsid w:val="001B7400"/>
    <w:rsid w:val="001E797C"/>
    <w:rsid w:val="002373F4"/>
    <w:rsid w:val="00237698"/>
    <w:rsid w:val="00297474"/>
    <w:rsid w:val="002A2EF6"/>
    <w:rsid w:val="002E035E"/>
    <w:rsid w:val="002E3927"/>
    <w:rsid w:val="00316B18"/>
    <w:rsid w:val="003205C0"/>
    <w:rsid w:val="00361236"/>
    <w:rsid w:val="003A44E8"/>
    <w:rsid w:val="003A5FD5"/>
    <w:rsid w:val="00436EA6"/>
    <w:rsid w:val="0047068F"/>
    <w:rsid w:val="004F524E"/>
    <w:rsid w:val="00524999"/>
    <w:rsid w:val="00570648"/>
    <w:rsid w:val="005A6A12"/>
    <w:rsid w:val="005C7BC3"/>
    <w:rsid w:val="00610EC2"/>
    <w:rsid w:val="00620ED1"/>
    <w:rsid w:val="006252B3"/>
    <w:rsid w:val="00640D8E"/>
    <w:rsid w:val="0064389B"/>
    <w:rsid w:val="00690DAD"/>
    <w:rsid w:val="0073739F"/>
    <w:rsid w:val="00750E9E"/>
    <w:rsid w:val="0077717B"/>
    <w:rsid w:val="00780C30"/>
    <w:rsid w:val="00786FAE"/>
    <w:rsid w:val="007A4D2A"/>
    <w:rsid w:val="007D1AC9"/>
    <w:rsid w:val="007F0089"/>
    <w:rsid w:val="007F3EEE"/>
    <w:rsid w:val="007F5D14"/>
    <w:rsid w:val="0080260C"/>
    <w:rsid w:val="008029CB"/>
    <w:rsid w:val="00804AC1"/>
    <w:rsid w:val="00807D69"/>
    <w:rsid w:val="00821E82"/>
    <w:rsid w:val="0089640E"/>
    <w:rsid w:val="008C519C"/>
    <w:rsid w:val="0096668C"/>
    <w:rsid w:val="00974249"/>
    <w:rsid w:val="00992AE4"/>
    <w:rsid w:val="009D3711"/>
    <w:rsid w:val="00A061D5"/>
    <w:rsid w:val="00A24AE7"/>
    <w:rsid w:val="00AA2697"/>
    <w:rsid w:val="00AF49D1"/>
    <w:rsid w:val="00B858ED"/>
    <w:rsid w:val="00B93791"/>
    <w:rsid w:val="00B94EB6"/>
    <w:rsid w:val="00BE0819"/>
    <w:rsid w:val="00C671B0"/>
    <w:rsid w:val="00CD1828"/>
    <w:rsid w:val="00CD22A1"/>
    <w:rsid w:val="00D018E7"/>
    <w:rsid w:val="00D065B7"/>
    <w:rsid w:val="00D06A94"/>
    <w:rsid w:val="00D13658"/>
    <w:rsid w:val="00D1396B"/>
    <w:rsid w:val="00D72349"/>
    <w:rsid w:val="00D95478"/>
    <w:rsid w:val="00DE2010"/>
    <w:rsid w:val="00DE2C8B"/>
    <w:rsid w:val="00DF43A6"/>
    <w:rsid w:val="00E33779"/>
    <w:rsid w:val="00E56515"/>
    <w:rsid w:val="00E66517"/>
    <w:rsid w:val="00E835BA"/>
    <w:rsid w:val="00ED002E"/>
    <w:rsid w:val="00EE40B7"/>
    <w:rsid w:val="00EE49E5"/>
    <w:rsid w:val="00F03EE8"/>
    <w:rsid w:val="00F32C88"/>
    <w:rsid w:val="00F47834"/>
    <w:rsid w:val="00F6097A"/>
    <w:rsid w:val="00F63D0B"/>
    <w:rsid w:val="00F90092"/>
    <w:rsid w:val="00F9721B"/>
    <w:rsid w:val="00FB5658"/>
    <w:rsid w:val="00FC118D"/>
    <w:rsid w:val="00FE2D6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1B4"/>
    <w:pPr>
      <w:spacing w:after="160" w:line="259" w:lineRule="auto"/>
    </w:pPr>
    <w:rPr>
      <w:rFonts w:ascii="Calibri" w:eastAsia="Calibri" w:hAnsi="Calibri" w:cs="Times New Roman"/>
      <w:lang w:val="en-US"/>
    </w:rPr>
  </w:style>
  <w:style w:type="paragraph" w:styleId="Heading1">
    <w:name w:val="heading 1"/>
    <w:basedOn w:val="Normal"/>
    <w:next w:val="Normal"/>
    <w:link w:val="Heading1Char"/>
    <w:uiPriority w:val="9"/>
    <w:qFormat/>
    <w:rsid w:val="000841B4"/>
    <w:pPr>
      <w:keepNext/>
      <w:spacing w:before="240" w:after="60"/>
      <w:outlineLvl w:val="0"/>
    </w:pPr>
    <w:rPr>
      <w:rFonts w:ascii="Times New Roman" w:eastAsia="Times New Roman" w:hAnsi="Times New Roman"/>
      <w:b/>
      <w:bCs/>
      <w:kern w:val="32"/>
      <w:sz w:val="24"/>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41B4"/>
    <w:rPr>
      <w:rFonts w:ascii="Times New Roman" w:eastAsia="Times New Roman" w:hAnsi="Times New Roman" w:cs="Times New Roman"/>
      <w:b/>
      <w:bCs/>
      <w:kern w:val="32"/>
      <w:sz w:val="24"/>
      <w:szCs w:val="32"/>
      <w:lang w:val="x-none" w:eastAsia="x-none"/>
    </w:rPr>
  </w:style>
  <w:style w:type="paragraph" w:customStyle="1" w:styleId="Default">
    <w:name w:val="Default"/>
    <w:rsid w:val="000841B4"/>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ListParagraph">
    <w:name w:val="List Paragraph"/>
    <w:basedOn w:val="Normal"/>
    <w:uiPriority w:val="34"/>
    <w:qFormat/>
    <w:rsid w:val="000841B4"/>
    <w:pPr>
      <w:spacing w:after="200" w:line="276" w:lineRule="auto"/>
      <w:ind w:left="720"/>
      <w:contextualSpacing/>
    </w:pPr>
  </w:style>
  <w:style w:type="paragraph" w:styleId="Footer">
    <w:name w:val="footer"/>
    <w:basedOn w:val="Normal"/>
    <w:link w:val="FooterChar"/>
    <w:uiPriority w:val="99"/>
    <w:unhideWhenUsed/>
    <w:rsid w:val="000841B4"/>
    <w:pPr>
      <w:tabs>
        <w:tab w:val="center" w:pos="4680"/>
        <w:tab w:val="right" w:pos="9360"/>
      </w:tabs>
    </w:pPr>
  </w:style>
  <w:style w:type="character" w:customStyle="1" w:styleId="FooterChar">
    <w:name w:val="Footer Char"/>
    <w:basedOn w:val="DefaultParagraphFont"/>
    <w:link w:val="Footer"/>
    <w:uiPriority w:val="99"/>
    <w:rsid w:val="000841B4"/>
    <w:rPr>
      <w:rFonts w:ascii="Calibri" w:eastAsia="Calibri" w:hAnsi="Calibri" w:cs="Times New Roman"/>
      <w:lang w:val="en-US"/>
    </w:rPr>
  </w:style>
  <w:style w:type="paragraph" w:styleId="NoSpacing">
    <w:name w:val="No Spacing"/>
    <w:link w:val="NoSpacingChar"/>
    <w:uiPriority w:val="1"/>
    <w:qFormat/>
    <w:rsid w:val="00750E9E"/>
    <w:pPr>
      <w:spacing w:after="0" w:line="240" w:lineRule="auto"/>
    </w:pPr>
    <w:rPr>
      <w:rFonts w:ascii="Calibri" w:eastAsia="Times New Roman" w:hAnsi="Calibri" w:cs="Calibri"/>
      <w:lang w:val="en-US"/>
    </w:rPr>
  </w:style>
  <w:style w:type="character" w:customStyle="1" w:styleId="NoSpacingChar">
    <w:name w:val="No Spacing Char"/>
    <w:basedOn w:val="DefaultParagraphFont"/>
    <w:link w:val="NoSpacing"/>
    <w:uiPriority w:val="1"/>
    <w:rsid w:val="00750E9E"/>
    <w:rPr>
      <w:rFonts w:ascii="Calibri" w:eastAsia="Times New Roman" w:hAnsi="Calibri" w:cs="Calibri"/>
      <w:lang w:val="en-US"/>
    </w:rPr>
  </w:style>
  <w:style w:type="paragraph" w:styleId="Bibliography">
    <w:name w:val="Bibliography"/>
    <w:basedOn w:val="Normal"/>
    <w:next w:val="Normal"/>
    <w:uiPriority w:val="37"/>
    <w:unhideWhenUsed/>
    <w:rsid w:val="00750E9E"/>
  </w:style>
  <w:style w:type="paragraph" w:styleId="FootnoteText">
    <w:name w:val="footnote text"/>
    <w:basedOn w:val="Normal"/>
    <w:link w:val="FootnoteTextChar"/>
    <w:unhideWhenUsed/>
    <w:rsid w:val="00786FAE"/>
    <w:pPr>
      <w:spacing w:after="0" w:line="240" w:lineRule="auto"/>
    </w:pPr>
    <w:rPr>
      <w:rFonts w:eastAsia="Times New Roman"/>
      <w:sz w:val="20"/>
      <w:szCs w:val="20"/>
    </w:rPr>
  </w:style>
  <w:style w:type="character" w:customStyle="1" w:styleId="FootnoteTextChar">
    <w:name w:val="Footnote Text Char"/>
    <w:basedOn w:val="DefaultParagraphFont"/>
    <w:link w:val="FootnoteText"/>
    <w:rsid w:val="00786FAE"/>
    <w:rPr>
      <w:rFonts w:ascii="Calibri" w:eastAsia="Times New Roman" w:hAnsi="Calibri" w:cs="Times New Roman"/>
      <w:sz w:val="20"/>
      <w:szCs w:val="20"/>
      <w:lang w:val="en-US"/>
    </w:rPr>
  </w:style>
  <w:style w:type="character" w:styleId="FootnoteReference">
    <w:name w:val="footnote reference"/>
    <w:basedOn w:val="DefaultParagraphFont"/>
    <w:unhideWhenUsed/>
    <w:rsid w:val="00786FAE"/>
    <w:rPr>
      <w:vertAlign w:val="superscript"/>
    </w:rPr>
  </w:style>
  <w:style w:type="character" w:styleId="Hyperlink">
    <w:name w:val="Hyperlink"/>
    <w:basedOn w:val="DefaultParagraphFont"/>
    <w:uiPriority w:val="99"/>
    <w:unhideWhenUsed/>
    <w:rsid w:val="00FE2D6C"/>
    <w:rPr>
      <w:color w:val="0000FF"/>
      <w:u w:val="single"/>
    </w:rPr>
  </w:style>
  <w:style w:type="paragraph" w:styleId="Header">
    <w:name w:val="header"/>
    <w:basedOn w:val="Normal"/>
    <w:link w:val="HeaderChar"/>
    <w:uiPriority w:val="99"/>
    <w:unhideWhenUsed/>
    <w:rsid w:val="00F63D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3D0B"/>
    <w:rPr>
      <w:rFonts w:ascii="Calibri" w:eastAsia="Calibri" w:hAnsi="Calibri" w:cs="Times New Roman"/>
      <w:lang w:val="en-US"/>
    </w:rPr>
  </w:style>
  <w:style w:type="paragraph" w:styleId="HTMLPreformatted">
    <w:name w:val="HTML Preformatted"/>
    <w:basedOn w:val="Normal"/>
    <w:link w:val="HTMLPreformattedChar"/>
    <w:uiPriority w:val="99"/>
    <w:semiHidden/>
    <w:unhideWhenUsed/>
    <w:rsid w:val="00974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74249"/>
    <w:rPr>
      <w:rFonts w:ascii="Courier New" w:eastAsia="Times New Roman" w:hAnsi="Courier New" w:cs="Courier New"/>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1B4"/>
    <w:pPr>
      <w:spacing w:after="160" w:line="259" w:lineRule="auto"/>
    </w:pPr>
    <w:rPr>
      <w:rFonts w:ascii="Calibri" w:eastAsia="Calibri" w:hAnsi="Calibri" w:cs="Times New Roman"/>
      <w:lang w:val="en-US"/>
    </w:rPr>
  </w:style>
  <w:style w:type="paragraph" w:styleId="Heading1">
    <w:name w:val="heading 1"/>
    <w:basedOn w:val="Normal"/>
    <w:next w:val="Normal"/>
    <w:link w:val="Heading1Char"/>
    <w:uiPriority w:val="9"/>
    <w:qFormat/>
    <w:rsid w:val="000841B4"/>
    <w:pPr>
      <w:keepNext/>
      <w:spacing w:before="240" w:after="60"/>
      <w:outlineLvl w:val="0"/>
    </w:pPr>
    <w:rPr>
      <w:rFonts w:ascii="Times New Roman" w:eastAsia="Times New Roman" w:hAnsi="Times New Roman"/>
      <w:b/>
      <w:bCs/>
      <w:kern w:val="32"/>
      <w:sz w:val="24"/>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41B4"/>
    <w:rPr>
      <w:rFonts w:ascii="Times New Roman" w:eastAsia="Times New Roman" w:hAnsi="Times New Roman" w:cs="Times New Roman"/>
      <w:b/>
      <w:bCs/>
      <w:kern w:val="32"/>
      <w:sz w:val="24"/>
      <w:szCs w:val="32"/>
      <w:lang w:val="x-none" w:eastAsia="x-none"/>
    </w:rPr>
  </w:style>
  <w:style w:type="paragraph" w:customStyle="1" w:styleId="Default">
    <w:name w:val="Default"/>
    <w:rsid w:val="000841B4"/>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ListParagraph">
    <w:name w:val="List Paragraph"/>
    <w:basedOn w:val="Normal"/>
    <w:uiPriority w:val="34"/>
    <w:qFormat/>
    <w:rsid w:val="000841B4"/>
    <w:pPr>
      <w:spacing w:after="200" w:line="276" w:lineRule="auto"/>
      <w:ind w:left="720"/>
      <w:contextualSpacing/>
    </w:pPr>
  </w:style>
  <w:style w:type="paragraph" w:styleId="Footer">
    <w:name w:val="footer"/>
    <w:basedOn w:val="Normal"/>
    <w:link w:val="FooterChar"/>
    <w:uiPriority w:val="99"/>
    <w:unhideWhenUsed/>
    <w:rsid w:val="000841B4"/>
    <w:pPr>
      <w:tabs>
        <w:tab w:val="center" w:pos="4680"/>
        <w:tab w:val="right" w:pos="9360"/>
      </w:tabs>
    </w:pPr>
  </w:style>
  <w:style w:type="character" w:customStyle="1" w:styleId="FooterChar">
    <w:name w:val="Footer Char"/>
    <w:basedOn w:val="DefaultParagraphFont"/>
    <w:link w:val="Footer"/>
    <w:uiPriority w:val="99"/>
    <w:rsid w:val="000841B4"/>
    <w:rPr>
      <w:rFonts w:ascii="Calibri" w:eastAsia="Calibri" w:hAnsi="Calibri" w:cs="Times New Roman"/>
      <w:lang w:val="en-US"/>
    </w:rPr>
  </w:style>
  <w:style w:type="paragraph" w:styleId="NoSpacing">
    <w:name w:val="No Spacing"/>
    <w:link w:val="NoSpacingChar"/>
    <w:uiPriority w:val="1"/>
    <w:qFormat/>
    <w:rsid w:val="00750E9E"/>
    <w:pPr>
      <w:spacing w:after="0" w:line="240" w:lineRule="auto"/>
    </w:pPr>
    <w:rPr>
      <w:rFonts w:ascii="Calibri" w:eastAsia="Times New Roman" w:hAnsi="Calibri" w:cs="Calibri"/>
      <w:lang w:val="en-US"/>
    </w:rPr>
  </w:style>
  <w:style w:type="character" w:customStyle="1" w:styleId="NoSpacingChar">
    <w:name w:val="No Spacing Char"/>
    <w:basedOn w:val="DefaultParagraphFont"/>
    <w:link w:val="NoSpacing"/>
    <w:uiPriority w:val="1"/>
    <w:rsid w:val="00750E9E"/>
    <w:rPr>
      <w:rFonts w:ascii="Calibri" w:eastAsia="Times New Roman" w:hAnsi="Calibri" w:cs="Calibri"/>
      <w:lang w:val="en-US"/>
    </w:rPr>
  </w:style>
  <w:style w:type="paragraph" w:styleId="Bibliography">
    <w:name w:val="Bibliography"/>
    <w:basedOn w:val="Normal"/>
    <w:next w:val="Normal"/>
    <w:uiPriority w:val="37"/>
    <w:unhideWhenUsed/>
    <w:rsid w:val="00750E9E"/>
  </w:style>
  <w:style w:type="paragraph" w:styleId="FootnoteText">
    <w:name w:val="footnote text"/>
    <w:basedOn w:val="Normal"/>
    <w:link w:val="FootnoteTextChar"/>
    <w:unhideWhenUsed/>
    <w:rsid w:val="00786FAE"/>
    <w:pPr>
      <w:spacing w:after="0" w:line="240" w:lineRule="auto"/>
    </w:pPr>
    <w:rPr>
      <w:rFonts w:eastAsia="Times New Roman"/>
      <w:sz w:val="20"/>
      <w:szCs w:val="20"/>
    </w:rPr>
  </w:style>
  <w:style w:type="character" w:customStyle="1" w:styleId="FootnoteTextChar">
    <w:name w:val="Footnote Text Char"/>
    <w:basedOn w:val="DefaultParagraphFont"/>
    <w:link w:val="FootnoteText"/>
    <w:rsid w:val="00786FAE"/>
    <w:rPr>
      <w:rFonts w:ascii="Calibri" w:eastAsia="Times New Roman" w:hAnsi="Calibri" w:cs="Times New Roman"/>
      <w:sz w:val="20"/>
      <w:szCs w:val="20"/>
      <w:lang w:val="en-US"/>
    </w:rPr>
  </w:style>
  <w:style w:type="character" w:styleId="FootnoteReference">
    <w:name w:val="footnote reference"/>
    <w:basedOn w:val="DefaultParagraphFont"/>
    <w:unhideWhenUsed/>
    <w:rsid w:val="00786FAE"/>
    <w:rPr>
      <w:vertAlign w:val="superscript"/>
    </w:rPr>
  </w:style>
  <w:style w:type="character" w:styleId="Hyperlink">
    <w:name w:val="Hyperlink"/>
    <w:basedOn w:val="DefaultParagraphFont"/>
    <w:uiPriority w:val="99"/>
    <w:unhideWhenUsed/>
    <w:rsid w:val="00FE2D6C"/>
    <w:rPr>
      <w:color w:val="0000FF"/>
      <w:u w:val="single"/>
    </w:rPr>
  </w:style>
  <w:style w:type="paragraph" w:styleId="Header">
    <w:name w:val="header"/>
    <w:basedOn w:val="Normal"/>
    <w:link w:val="HeaderChar"/>
    <w:uiPriority w:val="99"/>
    <w:unhideWhenUsed/>
    <w:rsid w:val="00F63D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3D0B"/>
    <w:rPr>
      <w:rFonts w:ascii="Calibri" w:eastAsia="Calibri" w:hAnsi="Calibri" w:cs="Times New Roman"/>
      <w:lang w:val="en-US"/>
    </w:rPr>
  </w:style>
  <w:style w:type="paragraph" w:styleId="HTMLPreformatted">
    <w:name w:val="HTML Preformatted"/>
    <w:basedOn w:val="Normal"/>
    <w:link w:val="HTMLPreformattedChar"/>
    <w:uiPriority w:val="99"/>
    <w:semiHidden/>
    <w:unhideWhenUsed/>
    <w:rsid w:val="00974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74249"/>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387178">
      <w:bodyDiv w:val="1"/>
      <w:marLeft w:val="0"/>
      <w:marRight w:val="0"/>
      <w:marTop w:val="0"/>
      <w:marBottom w:val="0"/>
      <w:divBdr>
        <w:top w:val="none" w:sz="0" w:space="0" w:color="auto"/>
        <w:left w:val="none" w:sz="0" w:space="0" w:color="auto"/>
        <w:bottom w:val="none" w:sz="0" w:space="0" w:color="auto"/>
        <w:right w:val="none" w:sz="0" w:space="0" w:color="auto"/>
      </w:divBdr>
    </w:div>
    <w:div w:id="1297106945">
      <w:bodyDiv w:val="1"/>
      <w:marLeft w:val="0"/>
      <w:marRight w:val="0"/>
      <w:marTop w:val="0"/>
      <w:marBottom w:val="0"/>
      <w:divBdr>
        <w:top w:val="none" w:sz="0" w:space="0" w:color="auto"/>
        <w:left w:val="none" w:sz="0" w:space="0" w:color="auto"/>
        <w:bottom w:val="none" w:sz="0" w:space="0" w:color="auto"/>
        <w:right w:val="none" w:sz="0" w:space="0" w:color="auto"/>
      </w:divBdr>
    </w:div>
    <w:div w:id="1387485834">
      <w:bodyDiv w:val="1"/>
      <w:marLeft w:val="0"/>
      <w:marRight w:val="0"/>
      <w:marTop w:val="0"/>
      <w:marBottom w:val="0"/>
      <w:divBdr>
        <w:top w:val="none" w:sz="0" w:space="0" w:color="auto"/>
        <w:left w:val="none" w:sz="0" w:space="0" w:color="auto"/>
        <w:bottom w:val="none" w:sz="0" w:space="0" w:color="auto"/>
        <w:right w:val="none" w:sz="0" w:space="0" w:color="auto"/>
      </w:divBdr>
    </w:div>
    <w:div w:id="1776057713">
      <w:bodyDiv w:val="1"/>
      <w:marLeft w:val="0"/>
      <w:marRight w:val="0"/>
      <w:marTop w:val="0"/>
      <w:marBottom w:val="0"/>
      <w:divBdr>
        <w:top w:val="none" w:sz="0" w:space="0" w:color="auto"/>
        <w:left w:val="none" w:sz="0" w:space="0" w:color="auto"/>
        <w:bottom w:val="none" w:sz="0" w:space="0" w:color="auto"/>
        <w:right w:val="none" w:sz="0" w:space="0" w:color="auto"/>
      </w:divBdr>
    </w:div>
    <w:div w:id="2054691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zkiyunanda56@gmail.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aceh.tribunnews.com/2014/01/02/pengguna-narkoba-di-aceh-capai-10-rib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12</Pages>
  <Words>3736</Words>
  <Characters>21298</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17</cp:revision>
  <dcterms:created xsi:type="dcterms:W3CDTF">2020-03-22T01:31:00Z</dcterms:created>
  <dcterms:modified xsi:type="dcterms:W3CDTF">2020-08-03T08:45:00Z</dcterms:modified>
</cp:coreProperties>
</file>