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1FE42" w14:textId="77777777" w:rsidR="006E0855" w:rsidRPr="006E0855" w:rsidRDefault="006E0855" w:rsidP="006E0855">
      <w:pPr>
        <w:spacing w:line="276" w:lineRule="auto"/>
        <w:jc w:val="center"/>
        <w:rPr>
          <w:b/>
          <w:bCs/>
          <w:iCs/>
          <w:sz w:val="28"/>
          <w:szCs w:val="28"/>
        </w:rPr>
      </w:pPr>
      <w:r w:rsidRPr="006E0855">
        <w:rPr>
          <w:b/>
          <w:bCs/>
          <w:iCs/>
          <w:sz w:val="28"/>
          <w:szCs w:val="28"/>
        </w:rPr>
        <w:t xml:space="preserve">Service Quality Improvement Strategy in Increasing </w:t>
      </w:r>
    </w:p>
    <w:p w14:paraId="0FE6BA26" w14:textId="77777777" w:rsidR="006E0855" w:rsidRDefault="006E0855" w:rsidP="006E0855">
      <w:pPr>
        <w:spacing w:line="276" w:lineRule="auto"/>
        <w:jc w:val="center"/>
        <w:rPr>
          <w:b/>
          <w:bCs/>
          <w:iCs/>
          <w:sz w:val="28"/>
          <w:szCs w:val="28"/>
        </w:rPr>
      </w:pPr>
      <w:r w:rsidRPr="006E0855">
        <w:rPr>
          <w:b/>
          <w:bCs/>
          <w:iCs/>
          <w:sz w:val="28"/>
          <w:szCs w:val="28"/>
        </w:rPr>
        <w:t xml:space="preserve">Customer Satisfaction </w:t>
      </w:r>
    </w:p>
    <w:p w14:paraId="63E34EEF" w14:textId="36422F3E" w:rsidR="00F77946" w:rsidRPr="00F77946" w:rsidRDefault="00D911A9" w:rsidP="006E0855">
      <w:pPr>
        <w:spacing w:line="276" w:lineRule="auto"/>
        <w:jc w:val="center"/>
        <w:rPr>
          <w:b/>
          <w:bCs/>
          <w:sz w:val="22"/>
          <w:szCs w:val="22"/>
        </w:rPr>
      </w:pPr>
      <w:r w:rsidRPr="00D911A9">
        <w:rPr>
          <w:b/>
          <w:bCs/>
          <w:sz w:val="22"/>
          <w:szCs w:val="22"/>
        </w:rPr>
        <w:t>M. Farid Abrar</w:t>
      </w:r>
      <w:r w:rsidR="00F84DE2" w:rsidRPr="00F77946">
        <w:rPr>
          <w:b/>
          <w:bCs/>
          <w:sz w:val="22"/>
          <w:szCs w:val="22"/>
          <w:vertAlign w:val="superscript"/>
        </w:rPr>
        <w:t>1</w:t>
      </w:r>
      <w:r w:rsidR="00F84DE2" w:rsidRPr="00F77946">
        <w:rPr>
          <w:b/>
          <w:bCs/>
          <w:sz w:val="22"/>
          <w:szCs w:val="22"/>
          <w:lang w:val="id-ID"/>
        </w:rPr>
        <w:t>,</w:t>
      </w:r>
      <w:r w:rsidR="00F84DE2" w:rsidRPr="00F77946">
        <w:rPr>
          <w:b/>
          <w:bCs/>
          <w:sz w:val="22"/>
          <w:szCs w:val="22"/>
        </w:rPr>
        <w:t xml:space="preserve"> </w:t>
      </w:r>
      <w:proofErr w:type="spellStart"/>
      <w:r w:rsidRPr="00D911A9">
        <w:rPr>
          <w:b/>
          <w:bCs/>
          <w:sz w:val="22"/>
          <w:szCs w:val="22"/>
        </w:rPr>
        <w:t>Rohid</w:t>
      </w:r>
      <w:proofErr w:type="spellEnd"/>
      <w:r w:rsidRPr="00D911A9">
        <w:rPr>
          <w:b/>
          <w:bCs/>
          <w:sz w:val="22"/>
          <w:szCs w:val="22"/>
        </w:rPr>
        <w:t xml:space="preserve"> Akbar</w:t>
      </w:r>
      <w:r w:rsidR="00F84DE2" w:rsidRPr="00F77946">
        <w:rPr>
          <w:b/>
          <w:bCs/>
          <w:sz w:val="22"/>
          <w:szCs w:val="22"/>
          <w:vertAlign w:val="superscript"/>
        </w:rPr>
        <w:t>2</w:t>
      </w:r>
      <w:r w:rsidR="000203A8">
        <w:rPr>
          <w:b/>
          <w:bCs/>
          <w:sz w:val="22"/>
          <w:szCs w:val="22"/>
        </w:rPr>
        <w:t xml:space="preserve">, </w:t>
      </w:r>
      <w:proofErr w:type="spellStart"/>
      <w:r w:rsidR="000203A8" w:rsidRPr="000203A8">
        <w:rPr>
          <w:b/>
          <w:bCs/>
          <w:sz w:val="22"/>
          <w:szCs w:val="22"/>
        </w:rPr>
        <w:t>Isnaini</w:t>
      </w:r>
      <w:proofErr w:type="spellEnd"/>
      <w:r w:rsidR="000203A8" w:rsidRPr="000203A8">
        <w:rPr>
          <w:b/>
          <w:bCs/>
          <w:sz w:val="22"/>
          <w:szCs w:val="22"/>
        </w:rPr>
        <w:t xml:space="preserve"> Harahap</w:t>
      </w:r>
      <w:r w:rsidR="000203A8">
        <w:rPr>
          <w:b/>
          <w:bCs/>
          <w:sz w:val="22"/>
          <w:szCs w:val="22"/>
          <w:vertAlign w:val="superscript"/>
        </w:rPr>
        <w:t>3</w:t>
      </w:r>
      <w:r w:rsidR="000203A8">
        <w:rPr>
          <w:b/>
          <w:bCs/>
          <w:sz w:val="22"/>
          <w:szCs w:val="22"/>
        </w:rPr>
        <w:t xml:space="preserve">, </w:t>
      </w:r>
      <w:r w:rsidR="000203A8" w:rsidRPr="000203A8">
        <w:rPr>
          <w:b/>
          <w:bCs/>
          <w:sz w:val="22"/>
          <w:szCs w:val="22"/>
        </w:rPr>
        <w:t>Muhammad Yafiz</w:t>
      </w:r>
      <w:r w:rsidR="000203A8">
        <w:rPr>
          <w:b/>
          <w:bCs/>
          <w:sz w:val="22"/>
          <w:szCs w:val="22"/>
          <w:vertAlign w:val="superscript"/>
        </w:rPr>
        <w:t>4</w:t>
      </w:r>
      <w:r w:rsidR="00F77946">
        <w:rPr>
          <w:b/>
          <w:bCs/>
          <w:sz w:val="22"/>
          <w:szCs w:val="22"/>
          <w:vertAlign w:val="superscript"/>
        </w:rPr>
        <w:t xml:space="preserve"> </w:t>
      </w:r>
    </w:p>
    <w:p w14:paraId="138C0AAF" w14:textId="0A1F415B" w:rsidR="00D911A9" w:rsidRPr="00296E79" w:rsidRDefault="000203A8" w:rsidP="00D911A9">
      <w:pPr>
        <w:spacing w:line="276" w:lineRule="auto"/>
        <w:jc w:val="center"/>
        <w:rPr>
          <w:sz w:val="22"/>
          <w:szCs w:val="22"/>
        </w:rPr>
      </w:pPr>
      <w:r>
        <w:rPr>
          <w:vertAlign w:val="superscript"/>
        </w:rPr>
        <w:t>1</w:t>
      </w:r>
      <w:r w:rsidR="0015461B">
        <w:rPr>
          <w:vertAlign w:val="superscript"/>
        </w:rPr>
        <w:t xml:space="preserve">,2,3,4 </w:t>
      </w:r>
      <w:r w:rsidR="0015461B" w:rsidRPr="0015461B">
        <w:rPr>
          <w:sz w:val="22"/>
          <w:szCs w:val="22"/>
        </w:rPr>
        <w:t>Faculty of Islamic Economics and Business</w:t>
      </w:r>
      <w:r w:rsidR="00D911A9">
        <w:rPr>
          <w:sz w:val="22"/>
          <w:szCs w:val="22"/>
        </w:rPr>
        <w:t xml:space="preserve">, </w:t>
      </w:r>
      <w:r w:rsidR="0015461B" w:rsidRPr="0015461B">
        <w:rPr>
          <w:sz w:val="22"/>
          <w:szCs w:val="22"/>
        </w:rPr>
        <w:t>Universitas Islam Negeri Sumatera Utara</w:t>
      </w:r>
      <w:r w:rsidR="00D911A9">
        <w:rPr>
          <w:sz w:val="22"/>
          <w:szCs w:val="22"/>
        </w:rPr>
        <w:t>, Medan</w:t>
      </w:r>
      <w:r w:rsidR="00D911A9" w:rsidRPr="00296E79">
        <w:rPr>
          <w:sz w:val="22"/>
          <w:szCs w:val="22"/>
        </w:rPr>
        <w:t xml:space="preserve"> </w:t>
      </w:r>
    </w:p>
    <w:p w14:paraId="0467E123" w14:textId="553DFCA3" w:rsidR="002D6DA9" w:rsidRPr="000203A8" w:rsidRDefault="000203A8" w:rsidP="000203A8">
      <w:pPr>
        <w:spacing w:line="276" w:lineRule="auto"/>
        <w:jc w:val="center"/>
        <w:rPr>
          <w:sz w:val="22"/>
          <w:szCs w:val="22"/>
        </w:rPr>
      </w:pPr>
      <w:r w:rsidRPr="00296E79">
        <w:rPr>
          <w:sz w:val="22"/>
          <w:szCs w:val="22"/>
        </w:rPr>
        <w:t xml:space="preserve"> </w:t>
      </w:r>
    </w:p>
    <w:tbl>
      <w:tblPr>
        <w:tblStyle w:val="TableGrid"/>
        <w:tblW w:w="8897" w:type="dxa"/>
        <w:tblLook w:val="04A0" w:firstRow="1" w:lastRow="0" w:firstColumn="1" w:lastColumn="0" w:noHBand="0" w:noVBand="1"/>
      </w:tblPr>
      <w:tblGrid>
        <w:gridCol w:w="2802"/>
        <w:gridCol w:w="283"/>
        <w:gridCol w:w="5812"/>
      </w:tblGrid>
      <w:tr w:rsidR="002D6DA9" w14:paraId="12A0C30B" w14:textId="77777777">
        <w:tc>
          <w:tcPr>
            <w:tcW w:w="2802" w:type="dxa"/>
            <w:tcBorders>
              <w:top w:val="double" w:sz="4" w:space="0" w:color="auto"/>
              <w:left w:val="nil"/>
              <w:bottom w:val="single" w:sz="4" w:space="0" w:color="auto"/>
              <w:right w:val="nil"/>
            </w:tcBorders>
          </w:tcPr>
          <w:p w14:paraId="2034BC4E" w14:textId="77777777" w:rsidR="002D6DA9" w:rsidRDefault="00F84DE2">
            <w:pPr>
              <w:spacing w:before="120" w:line="276" w:lineRule="auto"/>
              <w:jc w:val="both"/>
              <w:rPr>
                <w:b/>
              </w:rPr>
            </w:pPr>
            <w:r>
              <w:rPr>
                <w:b/>
              </w:rPr>
              <w:t>Article Info</w:t>
            </w:r>
          </w:p>
        </w:tc>
        <w:tc>
          <w:tcPr>
            <w:tcW w:w="283" w:type="dxa"/>
            <w:tcBorders>
              <w:top w:val="double" w:sz="4" w:space="0" w:color="auto"/>
              <w:left w:val="nil"/>
              <w:bottom w:val="nil"/>
              <w:right w:val="nil"/>
            </w:tcBorders>
          </w:tcPr>
          <w:p w14:paraId="2228C5D8" w14:textId="77777777" w:rsidR="002D6DA9" w:rsidRDefault="002D6DA9">
            <w:pPr>
              <w:spacing w:before="120" w:line="276" w:lineRule="auto"/>
              <w:jc w:val="center"/>
            </w:pPr>
          </w:p>
        </w:tc>
        <w:tc>
          <w:tcPr>
            <w:tcW w:w="5812" w:type="dxa"/>
            <w:tcBorders>
              <w:top w:val="double" w:sz="4" w:space="0" w:color="auto"/>
              <w:left w:val="nil"/>
              <w:bottom w:val="single" w:sz="4" w:space="0" w:color="auto"/>
              <w:right w:val="nil"/>
            </w:tcBorders>
          </w:tcPr>
          <w:p w14:paraId="113AAA37" w14:textId="0904822A" w:rsidR="002D6DA9" w:rsidRDefault="00F84DE2">
            <w:pPr>
              <w:spacing w:before="120" w:line="276" w:lineRule="auto"/>
              <w:rPr>
                <w:color w:val="000000"/>
                <w:sz w:val="24"/>
                <w:szCs w:val="24"/>
              </w:rPr>
            </w:pPr>
            <w:r>
              <w:rPr>
                <w:b/>
                <w:bCs/>
                <w:iCs/>
                <w:color w:val="000000"/>
              </w:rPr>
              <w:t>ABSTRACT</w:t>
            </w:r>
            <w:r w:rsidR="00F77946">
              <w:rPr>
                <w:b/>
                <w:bCs/>
                <w:iCs/>
                <w:color w:val="000000"/>
              </w:rPr>
              <w:t xml:space="preserve"> </w:t>
            </w:r>
          </w:p>
        </w:tc>
      </w:tr>
      <w:tr w:rsidR="002D6DA9" w14:paraId="0B09F63C" w14:textId="77777777">
        <w:trPr>
          <w:trHeight w:val="1268"/>
        </w:trPr>
        <w:tc>
          <w:tcPr>
            <w:tcW w:w="2802" w:type="dxa"/>
            <w:tcBorders>
              <w:top w:val="single" w:sz="4" w:space="0" w:color="auto"/>
              <w:left w:val="nil"/>
              <w:bottom w:val="single" w:sz="4" w:space="0" w:color="auto"/>
              <w:right w:val="nil"/>
            </w:tcBorders>
          </w:tcPr>
          <w:p w14:paraId="3C674647" w14:textId="77777777" w:rsidR="002D6DA9" w:rsidRDefault="00F84DE2">
            <w:pPr>
              <w:spacing w:before="120" w:after="120" w:line="276" w:lineRule="auto"/>
              <w:jc w:val="both"/>
              <w:rPr>
                <w:b/>
                <w:i/>
              </w:rPr>
            </w:pPr>
            <w:r>
              <w:rPr>
                <w:b/>
                <w:i/>
              </w:rPr>
              <w:t>Article history:</w:t>
            </w:r>
          </w:p>
          <w:p w14:paraId="60FFDDFE" w14:textId="0DBC7DF2" w:rsidR="002D6DA9" w:rsidRDefault="00F84DE2">
            <w:pPr>
              <w:spacing w:line="276" w:lineRule="auto"/>
              <w:jc w:val="both"/>
            </w:pPr>
            <w:r>
              <w:t xml:space="preserve">Received </w:t>
            </w:r>
            <w:r w:rsidR="00525F87">
              <w:t>12 April 2023</w:t>
            </w:r>
          </w:p>
          <w:p w14:paraId="52F44F0F" w14:textId="540BD06D" w:rsidR="002D6DA9" w:rsidRDefault="00F84DE2">
            <w:pPr>
              <w:spacing w:line="276" w:lineRule="auto"/>
              <w:jc w:val="both"/>
            </w:pPr>
            <w:r>
              <w:t xml:space="preserve">Revised </w:t>
            </w:r>
            <w:r w:rsidR="00525F87">
              <w:t>1 May 2023</w:t>
            </w:r>
          </w:p>
          <w:p w14:paraId="0189E0F9" w14:textId="71B65ADB" w:rsidR="002D6DA9" w:rsidRDefault="00F84DE2">
            <w:pPr>
              <w:spacing w:line="276" w:lineRule="auto"/>
              <w:jc w:val="both"/>
            </w:pPr>
            <w:r>
              <w:t xml:space="preserve">Accepted </w:t>
            </w:r>
            <w:r w:rsidR="00525F87">
              <w:t>15 May 2023</w:t>
            </w:r>
          </w:p>
          <w:p w14:paraId="218860DD" w14:textId="77777777" w:rsidR="002D6DA9" w:rsidRDefault="002D6DA9">
            <w:pPr>
              <w:spacing w:line="276" w:lineRule="auto"/>
              <w:jc w:val="both"/>
            </w:pPr>
          </w:p>
        </w:tc>
        <w:tc>
          <w:tcPr>
            <w:tcW w:w="283" w:type="dxa"/>
            <w:vMerge w:val="restart"/>
            <w:tcBorders>
              <w:top w:val="nil"/>
              <w:left w:val="nil"/>
              <w:bottom w:val="nil"/>
              <w:right w:val="nil"/>
            </w:tcBorders>
          </w:tcPr>
          <w:p w14:paraId="07F8BECE" w14:textId="77777777" w:rsidR="002D6DA9" w:rsidRDefault="002D6DA9">
            <w:pPr>
              <w:spacing w:before="120" w:line="276" w:lineRule="auto"/>
              <w:jc w:val="both"/>
            </w:pPr>
          </w:p>
        </w:tc>
        <w:tc>
          <w:tcPr>
            <w:tcW w:w="5812" w:type="dxa"/>
            <w:vMerge w:val="restart"/>
            <w:tcBorders>
              <w:top w:val="single" w:sz="4" w:space="0" w:color="auto"/>
              <w:left w:val="nil"/>
              <w:bottom w:val="nil"/>
              <w:right w:val="nil"/>
            </w:tcBorders>
          </w:tcPr>
          <w:p w14:paraId="4DB90E05" w14:textId="3DCB0929" w:rsidR="002D6DA9" w:rsidRDefault="006E0855">
            <w:pPr>
              <w:jc w:val="both"/>
              <w:rPr>
                <w:b/>
                <w:i/>
                <w:iCs/>
                <w:color w:val="000000"/>
                <w:sz w:val="18"/>
                <w:szCs w:val="18"/>
              </w:rPr>
            </w:pPr>
            <w:r w:rsidRPr="006E0855">
              <w:rPr>
                <w:color w:val="000000" w:themeColor="text1"/>
              </w:rPr>
              <w:t xml:space="preserve">This article discusses the effect of service quality on customer satisfaction at </w:t>
            </w:r>
            <w:proofErr w:type="spellStart"/>
            <w:r w:rsidRPr="006E0855">
              <w:rPr>
                <w:color w:val="000000" w:themeColor="text1"/>
              </w:rPr>
              <w:t>Warung</w:t>
            </w:r>
            <w:proofErr w:type="spellEnd"/>
            <w:r w:rsidRPr="006E0855">
              <w:rPr>
                <w:color w:val="000000" w:themeColor="text1"/>
              </w:rPr>
              <w:t xml:space="preserve"> </w:t>
            </w:r>
            <w:proofErr w:type="spellStart"/>
            <w:r w:rsidRPr="006E0855">
              <w:rPr>
                <w:color w:val="000000" w:themeColor="text1"/>
              </w:rPr>
              <w:t>Bakso</w:t>
            </w:r>
            <w:proofErr w:type="spellEnd"/>
            <w:r w:rsidRPr="006E0855">
              <w:rPr>
                <w:color w:val="000000" w:themeColor="text1"/>
              </w:rPr>
              <w:t xml:space="preserve"> </w:t>
            </w:r>
            <w:proofErr w:type="spellStart"/>
            <w:r w:rsidRPr="006E0855">
              <w:rPr>
                <w:color w:val="000000" w:themeColor="text1"/>
              </w:rPr>
              <w:t>Iga</w:t>
            </w:r>
            <w:proofErr w:type="spellEnd"/>
            <w:r w:rsidRPr="006E0855">
              <w:rPr>
                <w:color w:val="000000" w:themeColor="text1"/>
              </w:rPr>
              <w:t xml:space="preserve"> </w:t>
            </w:r>
            <w:proofErr w:type="spellStart"/>
            <w:r w:rsidRPr="006E0855">
              <w:rPr>
                <w:color w:val="000000" w:themeColor="text1"/>
              </w:rPr>
              <w:t>Sapi</w:t>
            </w:r>
            <w:proofErr w:type="spellEnd"/>
            <w:r w:rsidRPr="006E0855">
              <w:rPr>
                <w:color w:val="000000" w:themeColor="text1"/>
              </w:rPr>
              <w:t xml:space="preserve"> Evi </w:t>
            </w:r>
            <w:proofErr w:type="spellStart"/>
            <w:r w:rsidRPr="006E0855">
              <w:rPr>
                <w:color w:val="000000" w:themeColor="text1"/>
              </w:rPr>
              <w:t>Sugik</w:t>
            </w:r>
            <w:proofErr w:type="spellEnd"/>
            <w:r w:rsidRPr="006E0855">
              <w:rPr>
                <w:color w:val="000000" w:themeColor="text1"/>
              </w:rPr>
              <w:t xml:space="preserve">, which has been operating since 2019 in Titi </w:t>
            </w:r>
            <w:proofErr w:type="spellStart"/>
            <w:r w:rsidRPr="006E0855">
              <w:rPr>
                <w:color w:val="000000" w:themeColor="text1"/>
              </w:rPr>
              <w:t>Besi</w:t>
            </w:r>
            <w:proofErr w:type="spellEnd"/>
            <w:r w:rsidRPr="006E0855">
              <w:rPr>
                <w:color w:val="000000" w:themeColor="text1"/>
              </w:rPr>
              <w:t xml:space="preserve">, </w:t>
            </w:r>
            <w:proofErr w:type="spellStart"/>
            <w:r w:rsidRPr="006E0855">
              <w:rPr>
                <w:color w:val="000000" w:themeColor="text1"/>
              </w:rPr>
              <w:t>Batang</w:t>
            </w:r>
            <w:proofErr w:type="spellEnd"/>
            <w:r w:rsidRPr="006E0855">
              <w:rPr>
                <w:color w:val="000000" w:themeColor="text1"/>
              </w:rPr>
              <w:t xml:space="preserve"> </w:t>
            </w:r>
            <w:proofErr w:type="spellStart"/>
            <w:r w:rsidRPr="006E0855">
              <w:rPr>
                <w:color w:val="000000" w:themeColor="text1"/>
              </w:rPr>
              <w:t>Serangan</w:t>
            </w:r>
            <w:proofErr w:type="spellEnd"/>
            <w:r w:rsidRPr="006E0855">
              <w:rPr>
                <w:color w:val="000000" w:themeColor="text1"/>
              </w:rPr>
              <w:t xml:space="preserve"> District, </w:t>
            </w:r>
            <w:proofErr w:type="spellStart"/>
            <w:r w:rsidRPr="006E0855">
              <w:rPr>
                <w:color w:val="000000" w:themeColor="text1"/>
              </w:rPr>
              <w:t>Langkat</w:t>
            </w:r>
            <w:proofErr w:type="spellEnd"/>
            <w:r w:rsidRPr="006E0855">
              <w:rPr>
                <w:color w:val="000000" w:themeColor="text1"/>
              </w:rPr>
              <w:t xml:space="preserve"> Regency. With increasing competition in the culinary field, this research uses in-depth interviews and training methods to understand customer expectations and improve service quality. The results showed that customers and management have not fully realized the importance of service quality. The training provided aims to speed up serving time, increase employee responsiveness, and create a comfortable environment. The findings show that good service quality, including the dimensions of reliability, responsiveness, assurance, empathy, and physical evidence, significantly affects customer satisfaction. By implementing a strategy that focuses on improving quality and customer satisfaction, </w:t>
            </w:r>
            <w:proofErr w:type="spellStart"/>
            <w:r w:rsidRPr="006E0855">
              <w:rPr>
                <w:color w:val="000000" w:themeColor="text1"/>
              </w:rPr>
              <w:t>Warung</w:t>
            </w:r>
            <w:proofErr w:type="spellEnd"/>
            <w:r w:rsidRPr="006E0855">
              <w:rPr>
                <w:color w:val="000000" w:themeColor="text1"/>
              </w:rPr>
              <w:t xml:space="preserve"> </w:t>
            </w:r>
            <w:proofErr w:type="spellStart"/>
            <w:r w:rsidRPr="006E0855">
              <w:rPr>
                <w:color w:val="000000" w:themeColor="text1"/>
              </w:rPr>
              <w:t>Bakso</w:t>
            </w:r>
            <w:proofErr w:type="spellEnd"/>
            <w:r w:rsidRPr="006E0855">
              <w:rPr>
                <w:color w:val="000000" w:themeColor="text1"/>
              </w:rPr>
              <w:t xml:space="preserve"> </w:t>
            </w:r>
            <w:proofErr w:type="spellStart"/>
            <w:r w:rsidRPr="006E0855">
              <w:rPr>
                <w:color w:val="000000" w:themeColor="text1"/>
              </w:rPr>
              <w:t>Iga</w:t>
            </w:r>
            <w:proofErr w:type="spellEnd"/>
            <w:r w:rsidRPr="006E0855">
              <w:rPr>
                <w:color w:val="000000" w:themeColor="text1"/>
              </w:rPr>
              <w:t xml:space="preserve"> </w:t>
            </w:r>
            <w:proofErr w:type="spellStart"/>
            <w:r w:rsidRPr="006E0855">
              <w:rPr>
                <w:color w:val="000000" w:themeColor="text1"/>
              </w:rPr>
              <w:t>Sapi</w:t>
            </w:r>
            <w:proofErr w:type="spellEnd"/>
            <w:r w:rsidRPr="006E0855">
              <w:rPr>
                <w:color w:val="000000" w:themeColor="text1"/>
              </w:rPr>
              <w:t xml:space="preserve"> Evi </w:t>
            </w:r>
            <w:proofErr w:type="spellStart"/>
            <w:r w:rsidRPr="006E0855">
              <w:rPr>
                <w:color w:val="000000" w:themeColor="text1"/>
              </w:rPr>
              <w:t>Sugik</w:t>
            </w:r>
            <w:proofErr w:type="spellEnd"/>
            <w:r w:rsidRPr="006E0855">
              <w:rPr>
                <w:color w:val="000000" w:themeColor="text1"/>
              </w:rPr>
              <w:t xml:space="preserve"> is expected to strengthen competitiveness and increase sales.</w:t>
            </w:r>
          </w:p>
          <w:p w14:paraId="4F5BAD08" w14:textId="77777777" w:rsidR="002D6DA9" w:rsidRDefault="002D6DA9">
            <w:pPr>
              <w:jc w:val="both"/>
              <w:rPr>
                <w:iCs/>
                <w:color w:val="000000"/>
                <w:sz w:val="18"/>
                <w:szCs w:val="18"/>
              </w:rPr>
            </w:pPr>
          </w:p>
        </w:tc>
      </w:tr>
      <w:tr w:rsidR="002D6DA9" w14:paraId="38F16A52" w14:textId="77777777">
        <w:trPr>
          <w:trHeight w:val="1231"/>
        </w:trPr>
        <w:tc>
          <w:tcPr>
            <w:tcW w:w="2802" w:type="dxa"/>
            <w:vMerge w:val="restart"/>
            <w:tcBorders>
              <w:top w:val="single" w:sz="4" w:space="0" w:color="auto"/>
              <w:left w:val="nil"/>
              <w:bottom w:val="single" w:sz="4" w:space="0" w:color="auto"/>
              <w:right w:val="nil"/>
            </w:tcBorders>
          </w:tcPr>
          <w:p w14:paraId="1838059C" w14:textId="77777777" w:rsidR="002D6DA9" w:rsidRDefault="00F84DE2">
            <w:pPr>
              <w:spacing w:before="120" w:after="120" w:line="276" w:lineRule="auto"/>
              <w:jc w:val="both"/>
              <w:rPr>
                <w:b/>
                <w:i/>
              </w:rPr>
            </w:pPr>
            <w:r>
              <w:rPr>
                <w:b/>
                <w:i/>
              </w:rPr>
              <w:t>Keywords:</w:t>
            </w:r>
          </w:p>
          <w:p w14:paraId="383BF2C9" w14:textId="5990B1B3" w:rsidR="002D6DA9" w:rsidRDefault="0015461B">
            <w:pPr>
              <w:spacing w:line="276" w:lineRule="auto"/>
            </w:pPr>
            <w:r w:rsidRPr="0015461B">
              <w:t>Customer Satisfaction</w:t>
            </w:r>
            <w:r>
              <w:t xml:space="preserve">; </w:t>
            </w:r>
            <w:r w:rsidRPr="0015461B">
              <w:t>Service Quality</w:t>
            </w:r>
            <w:r w:rsidR="00F84DE2">
              <w:t xml:space="preserve">; </w:t>
            </w:r>
            <w:r w:rsidRPr="0015461B">
              <w:t>Strategy</w:t>
            </w:r>
            <w:r w:rsidR="00F84DE2">
              <w:t xml:space="preserve">; </w:t>
            </w:r>
          </w:p>
        </w:tc>
        <w:tc>
          <w:tcPr>
            <w:tcW w:w="283" w:type="dxa"/>
            <w:vMerge/>
            <w:tcBorders>
              <w:top w:val="nil"/>
              <w:left w:val="nil"/>
              <w:bottom w:val="nil"/>
              <w:right w:val="nil"/>
            </w:tcBorders>
          </w:tcPr>
          <w:p w14:paraId="6EDDDCF0" w14:textId="77777777" w:rsidR="002D6DA9" w:rsidRDefault="002D6DA9">
            <w:pPr>
              <w:spacing w:before="120" w:line="276" w:lineRule="auto"/>
              <w:jc w:val="both"/>
            </w:pPr>
          </w:p>
        </w:tc>
        <w:tc>
          <w:tcPr>
            <w:tcW w:w="5812" w:type="dxa"/>
            <w:vMerge/>
            <w:tcBorders>
              <w:top w:val="nil"/>
              <w:left w:val="nil"/>
              <w:bottom w:val="nil"/>
              <w:right w:val="nil"/>
            </w:tcBorders>
          </w:tcPr>
          <w:p w14:paraId="5071CDCF" w14:textId="77777777" w:rsidR="002D6DA9" w:rsidRDefault="002D6DA9">
            <w:pPr>
              <w:spacing w:before="120" w:line="276" w:lineRule="auto"/>
              <w:jc w:val="both"/>
              <w:rPr>
                <w:iCs/>
                <w:color w:val="000000"/>
                <w:sz w:val="18"/>
                <w:szCs w:val="18"/>
              </w:rPr>
            </w:pPr>
          </w:p>
        </w:tc>
      </w:tr>
      <w:tr w:rsidR="002D6DA9" w14:paraId="33B5936F" w14:textId="77777777">
        <w:trPr>
          <w:trHeight w:val="866"/>
        </w:trPr>
        <w:tc>
          <w:tcPr>
            <w:tcW w:w="2802" w:type="dxa"/>
            <w:vMerge/>
            <w:tcBorders>
              <w:top w:val="single" w:sz="4" w:space="0" w:color="auto"/>
              <w:left w:val="nil"/>
              <w:bottom w:val="single" w:sz="4" w:space="0" w:color="auto"/>
              <w:right w:val="nil"/>
            </w:tcBorders>
          </w:tcPr>
          <w:p w14:paraId="2088A9C0" w14:textId="77777777" w:rsidR="002D6DA9" w:rsidRDefault="002D6DA9">
            <w:pPr>
              <w:spacing w:before="120" w:after="120" w:line="276" w:lineRule="auto"/>
              <w:jc w:val="both"/>
              <w:rPr>
                <w:b/>
                <w:i/>
              </w:rPr>
            </w:pPr>
          </w:p>
        </w:tc>
        <w:tc>
          <w:tcPr>
            <w:tcW w:w="283" w:type="dxa"/>
            <w:vMerge/>
            <w:tcBorders>
              <w:top w:val="nil"/>
              <w:left w:val="nil"/>
              <w:bottom w:val="nil"/>
              <w:right w:val="nil"/>
            </w:tcBorders>
          </w:tcPr>
          <w:p w14:paraId="35E4FC0C" w14:textId="77777777" w:rsidR="002D6DA9" w:rsidRDefault="002D6DA9">
            <w:pPr>
              <w:spacing w:before="120" w:line="276" w:lineRule="auto"/>
              <w:jc w:val="both"/>
            </w:pPr>
          </w:p>
        </w:tc>
        <w:tc>
          <w:tcPr>
            <w:tcW w:w="5812" w:type="dxa"/>
            <w:tcBorders>
              <w:top w:val="nil"/>
              <w:left w:val="nil"/>
              <w:bottom w:val="single" w:sz="4" w:space="0" w:color="auto"/>
              <w:right w:val="nil"/>
            </w:tcBorders>
          </w:tcPr>
          <w:p w14:paraId="2CA63546" w14:textId="77777777" w:rsidR="002D6DA9" w:rsidRDefault="00F84DE2">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7F567AE5" w14:textId="77777777" w:rsidR="002D6DA9" w:rsidRDefault="00F84DE2">
            <w:pPr>
              <w:spacing w:before="120" w:after="120" w:line="276" w:lineRule="auto"/>
              <w:jc w:val="right"/>
              <w:rPr>
                <w:i/>
                <w:iCs/>
                <w:color w:val="000000"/>
                <w:sz w:val="18"/>
                <w:szCs w:val="18"/>
              </w:rPr>
            </w:pPr>
            <w:r>
              <w:rPr>
                <w:noProof/>
              </w:rPr>
              <w:drawing>
                <wp:inline distT="0" distB="0" distL="0" distR="0" wp14:anchorId="34894B41" wp14:editId="1218CE83">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2D6DA9" w14:paraId="06E15F62" w14:textId="77777777">
        <w:trPr>
          <w:trHeight w:val="2060"/>
        </w:trPr>
        <w:tc>
          <w:tcPr>
            <w:tcW w:w="8897" w:type="dxa"/>
            <w:gridSpan w:val="3"/>
            <w:tcBorders>
              <w:top w:val="nil"/>
              <w:left w:val="nil"/>
              <w:bottom w:val="double" w:sz="4" w:space="0" w:color="auto"/>
              <w:right w:val="nil"/>
            </w:tcBorders>
          </w:tcPr>
          <w:p w14:paraId="57E5E70F" w14:textId="77777777" w:rsidR="002D6DA9" w:rsidRDefault="00F84DE2">
            <w:pPr>
              <w:spacing w:before="120" w:after="120" w:line="276" w:lineRule="auto"/>
              <w:rPr>
                <w:b/>
                <w:i/>
              </w:rPr>
            </w:pPr>
            <w:r>
              <w:rPr>
                <w:b/>
                <w:i/>
              </w:rPr>
              <w:t>Corresponding Author:</w:t>
            </w:r>
          </w:p>
          <w:p w14:paraId="29DE0D35" w14:textId="06F98523" w:rsidR="002D6DA9" w:rsidRDefault="00F84DE2">
            <w:pPr>
              <w:spacing w:line="276" w:lineRule="auto"/>
            </w:pPr>
            <w:r>
              <w:t>Name</w:t>
            </w:r>
            <w:r w:rsidR="0015461B">
              <w:t>: M. Farid Abrar</w:t>
            </w:r>
          </w:p>
          <w:p w14:paraId="46AD6D2A" w14:textId="5B7E986F" w:rsidR="002D6DA9" w:rsidRDefault="00F84DE2">
            <w:pPr>
              <w:spacing w:line="276" w:lineRule="auto"/>
            </w:pPr>
            <w:r>
              <w:t>Department</w:t>
            </w:r>
            <w:r w:rsidR="0015461B">
              <w:t>: Islamic Economics</w:t>
            </w:r>
          </w:p>
          <w:p w14:paraId="0641C5F8" w14:textId="3F0DA09E" w:rsidR="002D6DA9" w:rsidRDefault="00F84DE2">
            <w:pPr>
              <w:spacing w:line="276" w:lineRule="auto"/>
              <w:rPr>
                <w:sz w:val="22"/>
                <w:szCs w:val="22"/>
              </w:rPr>
            </w:pPr>
            <w:r>
              <w:t>Facult</w:t>
            </w:r>
            <w:r w:rsidR="0015461B">
              <w:t xml:space="preserve">y: </w:t>
            </w:r>
            <w:r w:rsidR="0015461B" w:rsidRPr="0015461B">
              <w:t>Faculty of Islamic Economics and Business</w:t>
            </w:r>
          </w:p>
          <w:p w14:paraId="2454692D" w14:textId="13DE272A" w:rsidR="002D6DA9" w:rsidRDefault="00B75270">
            <w:pPr>
              <w:spacing w:line="276" w:lineRule="auto"/>
            </w:pPr>
            <w:r w:rsidRPr="00B75270">
              <w:t>Affiliation</w:t>
            </w:r>
            <w:r w:rsidR="0015461B">
              <w:t xml:space="preserve">: </w:t>
            </w:r>
            <w:r w:rsidR="0015461B" w:rsidRPr="0015461B">
              <w:t>Universitas Islam Negeri Sumatera Utara</w:t>
            </w:r>
          </w:p>
          <w:p w14:paraId="5553B205" w14:textId="567C4146" w:rsidR="002D6DA9" w:rsidRDefault="00F84DE2">
            <w:pPr>
              <w:spacing w:line="276" w:lineRule="auto"/>
              <w:rPr>
                <w:color w:val="000000"/>
                <w:sz w:val="18"/>
                <w:szCs w:val="18"/>
              </w:rPr>
            </w:pPr>
            <w:r>
              <w:t xml:space="preserve">Email: </w:t>
            </w:r>
            <w:r w:rsidR="0015461B" w:rsidRPr="00525F87">
              <w:t>fauziabrar@gmail.com</w:t>
            </w:r>
          </w:p>
        </w:tc>
      </w:tr>
    </w:tbl>
    <w:p w14:paraId="0F14E5DB" w14:textId="77777777" w:rsidR="002D6DA9" w:rsidRDefault="002D6DA9">
      <w:pPr>
        <w:spacing w:line="276" w:lineRule="auto"/>
        <w:jc w:val="both"/>
      </w:pPr>
    </w:p>
    <w:p w14:paraId="44CBE3C9" w14:textId="46CB111A" w:rsidR="00D911A9" w:rsidRPr="00D911A9" w:rsidRDefault="00F77946" w:rsidP="00D911A9">
      <w:pPr>
        <w:pStyle w:val="ListParagraph"/>
        <w:numPr>
          <w:ilvl w:val="0"/>
          <w:numId w:val="5"/>
        </w:numPr>
        <w:tabs>
          <w:tab w:val="left" w:pos="426"/>
        </w:tabs>
        <w:jc w:val="both"/>
        <w:rPr>
          <w:rFonts w:asciiTheme="majorBidi" w:hAnsiTheme="majorBidi" w:cstheme="majorBidi"/>
          <w:color w:val="000000" w:themeColor="text1"/>
          <w:sz w:val="20"/>
          <w:szCs w:val="20"/>
          <w:lang w:eastAsia="id-ID"/>
        </w:rPr>
      </w:pPr>
      <w:r w:rsidRPr="00D911A9">
        <w:rPr>
          <w:rFonts w:asciiTheme="majorBidi" w:hAnsiTheme="majorBidi" w:cstheme="majorBidi"/>
          <w:b/>
          <w:bCs/>
          <w:sz w:val="24"/>
          <w:szCs w:val="24"/>
        </w:rPr>
        <w:t>INTRODUCTION</w:t>
      </w:r>
      <w:r w:rsidR="00F84DE2" w:rsidRPr="00D911A9">
        <w:rPr>
          <w:rFonts w:asciiTheme="majorBidi" w:hAnsiTheme="majorBidi" w:cstheme="majorBidi"/>
          <w:b/>
          <w:bCs/>
          <w:sz w:val="24"/>
          <w:szCs w:val="24"/>
        </w:rPr>
        <w:t xml:space="preserve"> </w:t>
      </w:r>
    </w:p>
    <w:p w14:paraId="6B0984FE" w14:textId="77777777" w:rsidR="006E0855" w:rsidRPr="006E0855" w:rsidRDefault="0041531C" w:rsidP="006E0855">
      <w:pPr>
        <w:tabs>
          <w:tab w:val="left" w:pos="426"/>
        </w:tabs>
        <w:spacing w:before="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b/>
      </w:r>
      <w:r w:rsidR="006E0855" w:rsidRPr="006E0855">
        <w:rPr>
          <w:rFonts w:asciiTheme="majorBidi" w:hAnsiTheme="majorBidi" w:cstheme="majorBidi"/>
          <w:color w:val="000000" w:themeColor="text1"/>
          <w:sz w:val="22"/>
          <w:szCs w:val="22"/>
        </w:rPr>
        <w:t>Today, entrepreneurship has become one of the livelihood options that is considered the best by many job seekers (Sari, 2013). This is not only due to the limited employment opportunities available to meet people's needs, but also because entrepreneurship is believed to provide significant income. One of the business fields that is considered profitable is culinary. The culinary business is growing rapidly today, along with the increasing consumptive culture in society, where in general many people prefer to be consumers (</w:t>
      </w:r>
      <w:proofErr w:type="spellStart"/>
      <w:r w:rsidR="006E0855" w:rsidRPr="006E0855">
        <w:rPr>
          <w:rFonts w:asciiTheme="majorBidi" w:hAnsiTheme="majorBidi" w:cstheme="majorBidi"/>
          <w:color w:val="000000" w:themeColor="text1"/>
          <w:sz w:val="22"/>
          <w:szCs w:val="22"/>
        </w:rPr>
        <w:t>Tresnawati</w:t>
      </w:r>
      <w:proofErr w:type="spellEnd"/>
      <w:r w:rsidR="006E0855" w:rsidRPr="006E0855">
        <w:rPr>
          <w:rFonts w:asciiTheme="majorBidi" w:hAnsiTheme="majorBidi" w:cstheme="majorBidi"/>
          <w:color w:val="000000" w:themeColor="text1"/>
          <w:sz w:val="22"/>
          <w:szCs w:val="22"/>
        </w:rPr>
        <w:t xml:space="preserve"> and </w:t>
      </w:r>
      <w:proofErr w:type="spellStart"/>
      <w:r w:rsidR="006E0855" w:rsidRPr="006E0855">
        <w:rPr>
          <w:rFonts w:asciiTheme="majorBidi" w:hAnsiTheme="majorBidi" w:cstheme="majorBidi"/>
          <w:color w:val="000000" w:themeColor="text1"/>
          <w:sz w:val="22"/>
          <w:szCs w:val="22"/>
        </w:rPr>
        <w:t>Prasetyo</w:t>
      </w:r>
      <w:proofErr w:type="spellEnd"/>
      <w:r w:rsidR="006E0855" w:rsidRPr="006E0855">
        <w:rPr>
          <w:rFonts w:asciiTheme="majorBidi" w:hAnsiTheme="majorBidi" w:cstheme="majorBidi"/>
          <w:color w:val="000000" w:themeColor="text1"/>
          <w:sz w:val="22"/>
          <w:szCs w:val="22"/>
        </w:rPr>
        <w:t xml:space="preserve">, 2022). businesses in the culinary field have developed a lot in Indonesia. Indonesian people besides needing entertainment also need culinary to express their appetite or tastes that are being sought after by the community. In overcoming this desire to fulfill it, business people began to find out what people were interested in besides staple foods such </w:t>
      </w:r>
      <w:r w:rsidR="006E0855" w:rsidRPr="006E0855">
        <w:rPr>
          <w:rFonts w:asciiTheme="majorBidi" w:hAnsiTheme="majorBidi" w:cstheme="majorBidi"/>
          <w:color w:val="000000" w:themeColor="text1"/>
          <w:sz w:val="22"/>
          <w:szCs w:val="22"/>
        </w:rPr>
        <w:lastRenderedPageBreak/>
        <w:t xml:space="preserve">as rice at this time either in hot and sunny conditions, rainy and cool weather, or both which became the target market for business people. </w:t>
      </w:r>
    </w:p>
    <w:p w14:paraId="16F5FAE3" w14:textId="436289B8" w:rsidR="006E0855" w:rsidRDefault="006E0855" w:rsidP="006E0855">
      <w:pPr>
        <w:tabs>
          <w:tab w:val="left" w:pos="426"/>
        </w:tabs>
        <w:spacing w:before="240" w:line="276" w:lineRule="auto"/>
        <w:jc w:val="both"/>
        <w:rPr>
          <w:rFonts w:asciiTheme="majorBidi" w:hAnsiTheme="majorBidi" w:cstheme="majorBidi"/>
          <w:color w:val="000000" w:themeColor="text1"/>
          <w:sz w:val="22"/>
          <w:szCs w:val="22"/>
        </w:rPr>
      </w:pPr>
      <w:r w:rsidRPr="006E0855">
        <w:rPr>
          <w:rFonts w:asciiTheme="majorBidi" w:hAnsiTheme="majorBidi" w:cstheme="majorBidi"/>
          <w:color w:val="000000" w:themeColor="text1"/>
          <w:sz w:val="22"/>
          <w:szCs w:val="22"/>
        </w:rPr>
        <w:tab/>
      </w:r>
      <w:proofErr w:type="spellStart"/>
      <w:r w:rsidRPr="006E0855">
        <w:rPr>
          <w:rFonts w:asciiTheme="majorBidi" w:hAnsiTheme="majorBidi" w:cstheme="majorBidi"/>
          <w:color w:val="000000" w:themeColor="text1"/>
          <w:sz w:val="22"/>
          <w:szCs w:val="22"/>
        </w:rPr>
        <w:t>Warung</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Bakso</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Iga</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Sapi</w:t>
      </w:r>
      <w:proofErr w:type="spellEnd"/>
      <w:r w:rsidRPr="006E0855">
        <w:rPr>
          <w:rFonts w:asciiTheme="majorBidi" w:hAnsiTheme="majorBidi" w:cstheme="majorBidi"/>
          <w:color w:val="000000" w:themeColor="text1"/>
          <w:sz w:val="22"/>
          <w:szCs w:val="22"/>
        </w:rPr>
        <w:t xml:space="preserve"> Evi </w:t>
      </w:r>
      <w:proofErr w:type="spellStart"/>
      <w:r w:rsidRPr="006E0855">
        <w:rPr>
          <w:rFonts w:asciiTheme="majorBidi" w:hAnsiTheme="majorBidi" w:cstheme="majorBidi"/>
          <w:color w:val="000000" w:themeColor="text1"/>
          <w:sz w:val="22"/>
          <w:szCs w:val="22"/>
        </w:rPr>
        <w:t>Sugik</w:t>
      </w:r>
      <w:proofErr w:type="spellEnd"/>
      <w:r w:rsidRPr="006E0855">
        <w:rPr>
          <w:rFonts w:asciiTheme="majorBidi" w:hAnsiTheme="majorBidi" w:cstheme="majorBidi"/>
          <w:color w:val="000000" w:themeColor="text1"/>
          <w:sz w:val="22"/>
          <w:szCs w:val="22"/>
        </w:rPr>
        <w:t xml:space="preserve"> is one form of culinary business that has been running since 2019. </w:t>
      </w:r>
      <w:proofErr w:type="spellStart"/>
      <w:r w:rsidRPr="006E0855">
        <w:rPr>
          <w:rFonts w:asciiTheme="majorBidi" w:hAnsiTheme="majorBidi" w:cstheme="majorBidi"/>
          <w:color w:val="000000" w:themeColor="text1"/>
          <w:sz w:val="22"/>
          <w:szCs w:val="22"/>
        </w:rPr>
        <w:t>Warung</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Bakso</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Iga</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Sapi</w:t>
      </w:r>
      <w:proofErr w:type="spellEnd"/>
      <w:r w:rsidRPr="006E0855">
        <w:rPr>
          <w:rFonts w:asciiTheme="majorBidi" w:hAnsiTheme="majorBidi" w:cstheme="majorBidi"/>
          <w:color w:val="000000" w:themeColor="text1"/>
          <w:sz w:val="22"/>
          <w:szCs w:val="22"/>
        </w:rPr>
        <w:t xml:space="preserve"> Evi </w:t>
      </w:r>
      <w:proofErr w:type="spellStart"/>
      <w:r w:rsidRPr="006E0855">
        <w:rPr>
          <w:rFonts w:asciiTheme="majorBidi" w:hAnsiTheme="majorBidi" w:cstheme="majorBidi"/>
          <w:color w:val="000000" w:themeColor="text1"/>
          <w:sz w:val="22"/>
          <w:szCs w:val="22"/>
        </w:rPr>
        <w:t>Sugik</w:t>
      </w:r>
      <w:proofErr w:type="spellEnd"/>
      <w:r w:rsidRPr="006E0855">
        <w:rPr>
          <w:rFonts w:asciiTheme="majorBidi" w:hAnsiTheme="majorBidi" w:cstheme="majorBidi"/>
          <w:color w:val="000000" w:themeColor="text1"/>
          <w:sz w:val="22"/>
          <w:szCs w:val="22"/>
        </w:rPr>
        <w:t xml:space="preserve"> provides a variety of menu choices with the main ingredient of meatballs ranging from friendly to medium prices. This meatball stall is located in Titi </w:t>
      </w:r>
      <w:proofErr w:type="spellStart"/>
      <w:r w:rsidRPr="006E0855">
        <w:rPr>
          <w:rFonts w:asciiTheme="majorBidi" w:hAnsiTheme="majorBidi" w:cstheme="majorBidi"/>
          <w:color w:val="000000" w:themeColor="text1"/>
          <w:sz w:val="22"/>
          <w:szCs w:val="22"/>
        </w:rPr>
        <w:t>Besi</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Batang</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Serangan</w:t>
      </w:r>
      <w:proofErr w:type="spellEnd"/>
      <w:r w:rsidRPr="006E0855">
        <w:rPr>
          <w:rFonts w:asciiTheme="majorBidi" w:hAnsiTheme="majorBidi" w:cstheme="majorBidi"/>
          <w:color w:val="000000" w:themeColor="text1"/>
          <w:sz w:val="22"/>
          <w:szCs w:val="22"/>
        </w:rPr>
        <w:t xml:space="preserve"> District, </w:t>
      </w:r>
      <w:proofErr w:type="spellStart"/>
      <w:r w:rsidRPr="006E0855">
        <w:rPr>
          <w:rFonts w:asciiTheme="majorBidi" w:hAnsiTheme="majorBidi" w:cstheme="majorBidi"/>
          <w:color w:val="000000" w:themeColor="text1"/>
          <w:sz w:val="22"/>
          <w:szCs w:val="22"/>
        </w:rPr>
        <w:t>Langkat</w:t>
      </w:r>
      <w:proofErr w:type="spellEnd"/>
      <w:r w:rsidRPr="006E0855">
        <w:rPr>
          <w:rFonts w:asciiTheme="majorBidi" w:hAnsiTheme="majorBidi" w:cstheme="majorBidi"/>
          <w:color w:val="000000" w:themeColor="text1"/>
          <w:sz w:val="22"/>
          <w:szCs w:val="22"/>
        </w:rPr>
        <w:t xml:space="preserve"> Regency. In the area where this stall stands, not only Evi </w:t>
      </w:r>
      <w:proofErr w:type="spellStart"/>
      <w:r w:rsidRPr="006E0855">
        <w:rPr>
          <w:rFonts w:asciiTheme="majorBidi" w:hAnsiTheme="majorBidi" w:cstheme="majorBidi"/>
          <w:color w:val="000000" w:themeColor="text1"/>
          <w:sz w:val="22"/>
          <w:szCs w:val="22"/>
        </w:rPr>
        <w:t>Sugik's</w:t>
      </w:r>
      <w:proofErr w:type="spellEnd"/>
      <w:r w:rsidRPr="006E0855">
        <w:rPr>
          <w:rFonts w:asciiTheme="majorBidi" w:hAnsiTheme="majorBidi" w:cstheme="majorBidi"/>
          <w:color w:val="000000" w:themeColor="text1"/>
          <w:sz w:val="22"/>
          <w:szCs w:val="22"/>
        </w:rPr>
        <w:t xml:space="preserve"> Beef Ribs </w:t>
      </w:r>
      <w:proofErr w:type="spellStart"/>
      <w:r w:rsidRPr="006E0855">
        <w:rPr>
          <w:rFonts w:asciiTheme="majorBidi" w:hAnsiTheme="majorBidi" w:cstheme="majorBidi"/>
          <w:color w:val="000000" w:themeColor="text1"/>
          <w:sz w:val="22"/>
          <w:szCs w:val="22"/>
        </w:rPr>
        <w:t>Bakso</w:t>
      </w:r>
      <w:proofErr w:type="spellEnd"/>
      <w:r w:rsidRPr="006E0855">
        <w:rPr>
          <w:rFonts w:asciiTheme="majorBidi" w:hAnsiTheme="majorBidi" w:cstheme="majorBidi"/>
          <w:color w:val="000000" w:themeColor="text1"/>
          <w:sz w:val="22"/>
          <w:szCs w:val="22"/>
        </w:rPr>
        <w:t xml:space="preserve"> Stall is operating but more than 6 stalls that stand in the vicinity.</w:t>
      </w:r>
    </w:p>
    <w:p w14:paraId="19990914" w14:textId="77777777" w:rsidR="006E0855" w:rsidRDefault="0041531C" w:rsidP="006E0855">
      <w:pPr>
        <w:tabs>
          <w:tab w:val="left" w:pos="426"/>
        </w:tabs>
        <w:spacing w:before="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b/>
      </w:r>
      <w:r w:rsidR="006E0855" w:rsidRPr="006E0855">
        <w:rPr>
          <w:rFonts w:asciiTheme="majorBidi" w:hAnsiTheme="majorBidi" w:cstheme="majorBidi"/>
          <w:color w:val="000000" w:themeColor="text1"/>
          <w:sz w:val="22"/>
          <w:szCs w:val="22"/>
        </w:rPr>
        <w:t>Thus, to increase sales, this shop must improve the quality of product flavors and most importantly the quality of on-site service. To serve visiting customers, the manager and employees must make options for how to serve food and drinks quickly to customers. Because there are many complaints in other shops regarding poor service because food and drinks take a very long time to come to customers. The development of the intensity and number of competitors among similar stores and stores that can affect the number of consumer visits at this meatball shop makes them have to always pay attention to the needs and desires of customers and meet customer expectations in terms of service. By providing good service to customers and more than competing stalls, it can affect customer satisfaction. Satisfaction is defined as the level of a person's feelings after comparing the performance or results obtained with their expectations (</w:t>
      </w:r>
      <w:proofErr w:type="spellStart"/>
      <w:r w:rsidR="006E0855" w:rsidRPr="006E0855">
        <w:rPr>
          <w:rFonts w:asciiTheme="majorBidi" w:hAnsiTheme="majorBidi" w:cstheme="majorBidi"/>
          <w:color w:val="000000" w:themeColor="text1"/>
          <w:sz w:val="22"/>
          <w:szCs w:val="22"/>
        </w:rPr>
        <w:t>Rohaeni</w:t>
      </w:r>
      <w:proofErr w:type="spellEnd"/>
      <w:r w:rsidR="006E0855" w:rsidRPr="006E0855">
        <w:rPr>
          <w:rFonts w:asciiTheme="majorBidi" w:hAnsiTheme="majorBidi" w:cstheme="majorBidi"/>
          <w:color w:val="000000" w:themeColor="text1"/>
          <w:sz w:val="22"/>
          <w:szCs w:val="22"/>
        </w:rPr>
        <w:t xml:space="preserve"> &amp; Marwa, 2018). Customer satisfaction is an element that is closely related to value creation for customers. When customer satisfaction is achieved, this can provide various benefits for the company, such as strengthening harmonious relationships between the company and its customers, building a good foundation for increased satisfaction, and creating positive word-of-mouth recommendations that are beneficial to the company. As a result, there is customer interest in buying or using the services offered by the company (</w:t>
      </w:r>
      <w:proofErr w:type="spellStart"/>
      <w:r w:rsidR="006E0855" w:rsidRPr="006E0855">
        <w:rPr>
          <w:rFonts w:asciiTheme="majorBidi" w:hAnsiTheme="majorBidi" w:cstheme="majorBidi"/>
          <w:color w:val="000000" w:themeColor="text1"/>
          <w:sz w:val="22"/>
          <w:szCs w:val="22"/>
        </w:rPr>
        <w:t>Sasongko</w:t>
      </w:r>
      <w:proofErr w:type="spellEnd"/>
      <w:r w:rsidR="006E0855" w:rsidRPr="006E0855">
        <w:rPr>
          <w:rFonts w:asciiTheme="majorBidi" w:hAnsiTheme="majorBidi" w:cstheme="majorBidi"/>
          <w:color w:val="000000" w:themeColor="text1"/>
          <w:sz w:val="22"/>
          <w:szCs w:val="22"/>
        </w:rPr>
        <w:t>, 2021). Therefore, to compete fairly, the shop must prepare several provisions before the shop is opened and evaluate after the shop is closed to help improve service quality which will affect customer satisfaction.</w:t>
      </w:r>
    </w:p>
    <w:p w14:paraId="4158D1C7" w14:textId="425FE1B1" w:rsidR="006E0855" w:rsidRDefault="0041531C" w:rsidP="006E0855">
      <w:pPr>
        <w:tabs>
          <w:tab w:val="left" w:pos="426"/>
        </w:tabs>
        <w:spacing w:before="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b/>
      </w:r>
      <w:r w:rsidR="006E0855" w:rsidRPr="006E0855">
        <w:rPr>
          <w:rFonts w:asciiTheme="majorBidi" w:hAnsiTheme="majorBidi" w:cstheme="majorBidi"/>
          <w:color w:val="000000" w:themeColor="text1"/>
          <w:sz w:val="22"/>
          <w:szCs w:val="22"/>
        </w:rPr>
        <w:t xml:space="preserve">According to </w:t>
      </w:r>
      <w:proofErr w:type="spellStart"/>
      <w:r w:rsidR="006E0855" w:rsidRPr="006E0855">
        <w:rPr>
          <w:rFonts w:asciiTheme="majorBidi" w:hAnsiTheme="majorBidi" w:cstheme="majorBidi"/>
          <w:color w:val="000000" w:themeColor="text1"/>
          <w:sz w:val="22"/>
          <w:szCs w:val="22"/>
        </w:rPr>
        <w:t>Saripudin</w:t>
      </w:r>
      <w:proofErr w:type="spellEnd"/>
      <w:r w:rsidR="006E0855" w:rsidRPr="006E0855">
        <w:rPr>
          <w:rFonts w:asciiTheme="majorBidi" w:hAnsiTheme="majorBidi" w:cstheme="majorBidi"/>
          <w:color w:val="000000" w:themeColor="text1"/>
          <w:sz w:val="22"/>
          <w:szCs w:val="22"/>
        </w:rPr>
        <w:t xml:space="preserve"> et al. (2021) that service quality has an influence on customer satisfaction, from the results of his research service quality has a significant effect on customer satisfaction. Meanwhile, according to Ibrahim and </w:t>
      </w:r>
      <w:proofErr w:type="spellStart"/>
      <w:r w:rsidR="006E0855" w:rsidRPr="006E0855">
        <w:rPr>
          <w:rFonts w:asciiTheme="majorBidi" w:hAnsiTheme="majorBidi" w:cstheme="majorBidi"/>
          <w:color w:val="000000" w:themeColor="text1"/>
          <w:sz w:val="22"/>
          <w:szCs w:val="22"/>
        </w:rPr>
        <w:t>Thawil</w:t>
      </w:r>
      <w:proofErr w:type="spellEnd"/>
      <w:r w:rsidR="006E0855" w:rsidRPr="006E0855">
        <w:rPr>
          <w:rFonts w:asciiTheme="majorBidi" w:hAnsiTheme="majorBidi" w:cstheme="majorBidi"/>
          <w:color w:val="000000" w:themeColor="text1"/>
          <w:sz w:val="22"/>
          <w:szCs w:val="22"/>
        </w:rPr>
        <w:t xml:space="preserve"> (2019) argue that service quality has not been able to prove the attachment of customer satisfaction.</w:t>
      </w:r>
      <w:r w:rsidR="006E0855">
        <w:rPr>
          <w:rFonts w:asciiTheme="majorBidi" w:hAnsiTheme="majorBidi" w:cstheme="majorBidi"/>
          <w:color w:val="000000" w:themeColor="text1"/>
          <w:sz w:val="22"/>
          <w:szCs w:val="22"/>
        </w:rPr>
        <w:t xml:space="preserve"> </w:t>
      </w:r>
      <w:r w:rsidR="006E0855" w:rsidRPr="006E0855">
        <w:rPr>
          <w:rFonts w:asciiTheme="majorBidi" w:hAnsiTheme="majorBidi" w:cstheme="majorBidi"/>
          <w:color w:val="000000" w:themeColor="text1"/>
          <w:sz w:val="22"/>
          <w:szCs w:val="22"/>
        </w:rPr>
        <w:t>So</w:t>
      </w:r>
      <w:r w:rsidR="006E0855">
        <w:rPr>
          <w:rFonts w:asciiTheme="majorBidi" w:hAnsiTheme="majorBidi" w:cstheme="majorBidi"/>
          <w:color w:val="000000" w:themeColor="text1"/>
          <w:sz w:val="22"/>
          <w:szCs w:val="22"/>
        </w:rPr>
        <w:t xml:space="preserve"> </w:t>
      </w:r>
      <w:r w:rsidR="006E0855" w:rsidRPr="006E0855">
        <w:rPr>
          <w:rFonts w:asciiTheme="majorBidi" w:hAnsiTheme="majorBidi" w:cstheme="majorBidi"/>
          <w:color w:val="000000" w:themeColor="text1"/>
          <w:sz w:val="22"/>
          <w:szCs w:val="22"/>
        </w:rPr>
        <w:t xml:space="preserve">in this case, the company must be able to improve service quality by re-evaluating obstacles or making continuous improvements in order to provide an image of satisfaction with the services that have been provided to customers. According to </w:t>
      </w:r>
      <w:proofErr w:type="spellStart"/>
      <w:r w:rsidR="006E0855" w:rsidRPr="006E0855">
        <w:rPr>
          <w:rFonts w:asciiTheme="majorBidi" w:hAnsiTheme="majorBidi" w:cstheme="majorBidi"/>
          <w:color w:val="000000" w:themeColor="text1"/>
          <w:sz w:val="22"/>
          <w:szCs w:val="22"/>
        </w:rPr>
        <w:t>Nanincova</w:t>
      </w:r>
      <w:proofErr w:type="spellEnd"/>
      <w:r w:rsidR="006E0855" w:rsidRPr="006E0855">
        <w:rPr>
          <w:rFonts w:asciiTheme="majorBidi" w:hAnsiTheme="majorBidi" w:cstheme="majorBidi"/>
          <w:color w:val="000000" w:themeColor="text1"/>
          <w:sz w:val="22"/>
          <w:szCs w:val="22"/>
        </w:rPr>
        <w:t xml:space="preserve"> (2019) service quality has a significant effect on customer satisfaction at Noach </w:t>
      </w:r>
      <w:proofErr w:type="spellStart"/>
      <w:r w:rsidR="006E0855" w:rsidRPr="006E0855">
        <w:rPr>
          <w:rFonts w:asciiTheme="majorBidi" w:hAnsiTheme="majorBidi" w:cstheme="majorBidi"/>
          <w:color w:val="000000" w:themeColor="text1"/>
          <w:sz w:val="22"/>
          <w:szCs w:val="22"/>
        </w:rPr>
        <w:t>Cafa</w:t>
      </w:r>
      <w:proofErr w:type="spellEnd"/>
      <w:r w:rsidR="006E0855" w:rsidRPr="006E0855">
        <w:rPr>
          <w:rFonts w:asciiTheme="majorBidi" w:hAnsiTheme="majorBidi" w:cstheme="majorBidi"/>
          <w:color w:val="000000" w:themeColor="text1"/>
          <w:sz w:val="22"/>
          <w:szCs w:val="22"/>
        </w:rPr>
        <w:t xml:space="preserve"> and Bistro. According to Maulana and Saputri (2024) that service quality has a significant effect on customer satisfaction.</w:t>
      </w:r>
    </w:p>
    <w:p w14:paraId="2CCDB392" w14:textId="5B5FEFE9" w:rsidR="006E0855" w:rsidRDefault="0041531C" w:rsidP="006E0855">
      <w:pPr>
        <w:tabs>
          <w:tab w:val="left" w:pos="426"/>
        </w:tabs>
        <w:spacing w:before="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b/>
      </w:r>
      <w:r w:rsidR="006E0855" w:rsidRPr="006E0855">
        <w:rPr>
          <w:rFonts w:asciiTheme="majorBidi" w:hAnsiTheme="majorBidi" w:cstheme="majorBidi"/>
          <w:color w:val="000000" w:themeColor="text1"/>
          <w:sz w:val="22"/>
          <w:szCs w:val="22"/>
        </w:rPr>
        <w:t xml:space="preserve">According to Sari and </w:t>
      </w:r>
      <w:proofErr w:type="spellStart"/>
      <w:r w:rsidR="006E0855" w:rsidRPr="006E0855">
        <w:rPr>
          <w:rFonts w:asciiTheme="majorBidi" w:hAnsiTheme="majorBidi" w:cstheme="majorBidi"/>
          <w:color w:val="000000" w:themeColor="text1"/>
          <w:sz w:val="22"/>
          <w:szCs w:val="22"/>
        </w:rPr>
        <w:t>Ekowati</w:t>
      </w:r>
      <w:proofErr w:type="spellEnd"/>
      <w:r w:rsidR="006E0855" w:rsidRPr="006E0855">
        <w:rPr>
          <w:rFonts w:asciiTheme="majorBidi" w:hAnsiTheme="majorBidi" w:cstheme="majorBidi"/>
          <w:color w:val="000000" w:themeColor="text1"/>
          <w:sz w:val="22"/>
          <w:szCs w:val="22"/>
        </w:rPr>
        <w:t xml:space="preserve"> (2021). Service Quality has a positive and significant effect on Customer Satisfaction at </w:t>
      </w:r>
      <w:proofErr w:type="spellStart"/>
      <w:r w:rsidR="006E0855" w:rsidRPr="006E0855">
        <w:rPr>
          <w:rFonts w:asciiTheme="majorBidi" w:hAnsiTheme="majorBidi" w:cstheme="majorBidi"/>
          <w:color w:val="000000" w:themeColor="text1"/>
          <w:sz w:val="22"/>
          <w:szCs w:val="22"/>
        </w:rPr>
        <w:t>Bakso</w:t>
      </w:r>
      <w:proofErr w:type="spellEnd"/>
      <w:r w:rsidR="006E0855" w:rsidRPr="006E0855">
        <w:rPr>
          <w:rFonts w:asciiTheme="majorBidi" w:hAnsiTheme="majorBidi" w:cstheme="majorBidi"/>
          <w:color w:val="000000" w:themeColor="text1"/>
          <w:sz w:val="22"/>
          <w:szCs w:val="22"/>
        </w:rPr>
        <w:t xml:space="preserve"> </w:t>
      </w:r>
      <w:proofErr w:type="spellStart"/>
      <w:r w:rsidR="006E0855" w:rsidRPr="006E0855">
        <w:rPr>
          <w:rFonts w:asciiTheme="majorBidi" w:hAnsiTheme="majorBidi" w:cstheme="majorBidi"/>
          <w:color w:val="000000" w:themeColor="text1"/>
          <w:sz w:val="22"/>
          <w:szCs w:val="22"/>
        </w:rPr>
        <w:t>Mercon</w:t>
      </w:r>
      <w:proofErr w:type="spellEnd"/>
      <w:r w:rsidR="006E0855" w:rsidRPr="006E0855">
        <w:rPr>
          <w:rFonts w:asciiTheme="majorBidi" w:hAnsiTheme="majorBidi" w:cstheme="majorBidi"/>
          <w:color w:val="000000" w:themeColor="text1"/>
          <w:sz w:val="22"/>
          <w:szCs w:val="22"/>
        </w:rPr>
        <w:t xml:space="preserve"> Bu “Yan”, that with the influence of direct evidence, empathy, reliability, responsiveness, and assurance on customer satisfaction, the desire to buy at </w:t>
      </w:r>
      <w:proofErr w:type="spellStart"/>
      <w:r w:rsidR="006E0855" w:rsidRPr="006E0855">
        <w:rPr>
          <w:rFonts w:asciiTheme="majorBidi" w:hAnsiTheme="majorBidi" w:cstheme="majorBidi"/>
          <w:color w:val="000000" w:themeColor="text1"/>
          <w:sz w:val="22"/>
          <w:szCs w:val="22"/>
        </w:rPr>
        <w:t>bakso</w:t>
      </w:r>
      <w:proofErr w:type="spellEnd"/>
      <w:r w:rsidR="006E0855" w:rsidRPr="006E0855">
        <w:rPr>
          <w:rFonts w:asciiTheme="majorBidi" w:hAnsiTheme="majorBidi" w:cstheme="majorBidi"/>
          <w:color w:val="000000" w:themeColor="text1"/>
          <w:sz w:val="22"/>
          <w:szCs w:val="22"/>
        </w:rPr>
        <w:t xml:space="preserve"> </w:t>
      </w:r>
      <w:proofErr w:type="spellStart"/>
      <w:r w:rsidR="006E0855" w:rsidRPr="006E0855">
        <w:rPr>
          <w:rFonts w:asciiTheme="majorBidi" w:hAnsiTheme="majorBidi" w:cstheme="majorBidi"/>
          <w:color w:val="000000" w:themeColor="text1"/>
          <w:sz w:val="22"/>
          <w:szCs w:val="22"/>
        </w:rPr>
        <w:t>mercon</w:t>
      </w:r>
      <w:proofErr w:type="spellEnd"/>
      <w:r w:rsidR="006E0855" w:rsidRPr="006E0855">
        <w:rPr>
          <w:rFonts w:asciiTheme="majorBidi" w:hAnsiTheme="majorBidi" w:cstheme="majorBidi"/>
          <w:color w:val="000000" w:themeColor="text1"/>
          <w:sz w:val="22"/>
          <w:szCs w:val="22"/>
        </w:rPr>
        <w:t xml:space="preserve"> </w:t>
      </w:r>
      <w:proofErr w:type="spellStart"/>
      <w:r w:rsidR="006E0855" w:rsidRPr="006E0855">
        <w:rPr>
          <w:rFonts w:asciiTheme="majorBidi" w:hAnsiTheme="majorBidi" w:cstheme="majorBidi"/>
          <w:color w:val="000000" w:themeColor="text1"/>
          <w:sz w:val="22"/>
          <w:szCs w:val="22"/>
        </w:rPr>
        <w:t>bu</w:t>
      </w:r>
      <w:proofErr w:type="spellEnd"/>
      <w:r w:rsidR="006E0855" w:rsidRPr="006E0855">
        <w:rPr>
          <w:rFonts w:asciiTheme="majorBidi" w:hAnsiTheme="majorBidi" w:cstheme="majorBidi"/>
          <w:color w:val="000000" w:themeColor="text1"/>
          <w:sz w:val="22"/>
          <w:szCs w:val="22"/>
        </w:rPr>
        <w:t xml:space="preserve"> ''Yan'' will increase. So for a company, service quality is very important in improving the quality of competitiveness. Consumers always expect to get services that can fulfill their satisfaction such as service when placing an order, serving food, to payment and leaving the shop. Not only does it fulfill satisfaction, even good service will affect customer loyalty so that they will repeatedly come to the shop and increase sales (Nugroho &amp; </w:t>
      </w:r>
      <w:proofErr w:type="spellStart"/>
      <w:r w:rsidR="006E0855" w:rsidRPr="006E0855">
        <w:rPr>
          <w:rFonts w:asciiTheme="majorBidi" w:hAnsiTheme="majorBidi" w:cstheme="majorBidi"/>
          <w:color w:val="000000" w:themeColor="text1"/>
          <w:sz w:val="22"/>
          <w:szCs w:val="22"/>
        </w:rPr>
        <w:t>Sariyanti</w:t>
      </w:r>
      <w:proofErr w:type="spellEnd"/>
      <w:r w:rsidR="006E0855" w:rsidRPr="006E0855">
        <w:rPr>
          <w:rFonts w:asciiTheme="majorBidi" w:hAnsiTheme="majorBidi" w:cstheme="majorBidi"/>
          <w:color w:val="000000" w:themeColor="text1"/>
          <w:sz w:val="22"/>
          <w:szCs w:val="22"/>
        </w:rPr>
        <w:t xml:space="preserve"> 2019).</w:t>
      </w:r>
    </w:p>
    <w:p w14:paraId="7F5140AD" w14:textId="376E9503" w:rsidR="002D6DA9" w:rsidRPr="006E0855" w:rsidRDefault="00F84DE2" w:rsidP="006E0855">
      <w:pPr>
        <w:pStyle w:val="ListParagraph"/>
        <w:numPr>
          <w:ilvl w:val="0"/>
          <w:numId w:val="5"/>
        </w:numPr>
        <w:tabs>
          <w:tab w:val="left" w:pos="426"/>
        </w:tabs>
        <w:spacing w:before="240"/>
        <w:jc w:val="both"/>
        <w:rPr>
          <w:b/>
          <w:bCs/>
          <w:lang w:val="id-ID"/>
        </w:rPr>
      </w:pPr>
      <w:r w:rsidRPr="006E0855">
        <w:rPr>
          <w:rFonts w:asciiTheme="majorBidi" w:hAnsiTheme="majorBidi" w:cstheme="majorBidi"/>
          <w:b/>
          <w:bCs/>
          <w:sz w:val="24"/>
          <w:szCs w:val="24"/>
        </w:rPr>
        <w:lastRenderedPageBreak/>
        <w:t>METHOD</w:t>
      </w:r>
      <w:r w:rsidRPr="006E0855">
        <w:rPr>
          <w:b/>
          <w:bCs/>
        </w:rPr>
        <w:t xml:space="preserve"> </w:t>
      </w:r>
    </w:p>
    <w:p w14:paraId="3C77CB96" w14:textId="23C5B882" w:rsidR="006E0855" w:rsidRPr="006E0855" w:rsidRDefault="006E0855" w:rsidP="006E0855">
      <w:pPr>
        <w:spacing w:before="240" w:line="276" w:lineRule="auto"/>
        <w:ind w:firstLine="360"/>
        <w:jc w:val="both"/>
        <w:rPr>
          <w:b/>
          <w:bCs/>
          <w:sz w:val="22"/>
          <w:szCs w:val="22"/>
          <w:lang w:val="id-ID"/>
        </w:rPr>
      </w:pPr>
      <w:proofErr w:type="spellStart"/>
      <w:r w:rsidRPr="006E0855">
        <w:rPr>
          <w:rFonts w:eastAsia="Calibri"/>
          <w:color w:val="000000" w:themeColor="text1"/>
          <w:sz w:val="22"/>
          <w:szCs w:val="22"/>
          <w:lang w:val="id-ID"/>
        </w:rPr>
        <w:t>This</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article</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uses</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the</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Deep</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Interview</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method</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used</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to</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conduct</w:t>
      </w:r>
      <w:proofErr w:type="spellEnd"/>
      <w:r w:rsidRPr="006E0855">
        <w:rPr>
          <w:rFonts w:eastAsia="Calibri"/>
          <w:color w:val="000000" w:themeColor="text1"/>
          <w:sz w:val="22"/>
          <w:szCs w:val="22"/>
          <w:lang w:val="id-ID"/>
        </w:rPr>
        <w:t xml:space="preserve"> in-</w:t>
      </w:r>
      <w:proofErr w:type="spellStart"/>
      <w:r w:rsidRPr="006E0855">
        <w:rPr>
          <w:rFonts w:eastAsia="Calibri"/>
          <w:color w:val="000000" w:themeColor="text1"/>
          <w:sz w:val="22"/>
          <w:szCs w:val="22"/>
          <w:lang w:val="id-ID"/>
        </w:rPr>
        <w:t>depth</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interviews</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with</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customers</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who</w:t>
      </w:r>
      <w:proofErr w:type="spellEnd"/>
      <w:r w:rsidRPr="006E0855">
        <w:rPr>
          <w:rFonts w:eastAsia="Calibri"/>
          <w:color w:val="000000" w:themeColor="text1"/>
          <w:sz w:val="22"/>
          <w:szCs w:val="22"/>
          <w:lang w:val="id-ID"/>
        </w:rPr>
        <w:t xml:space="preserve"> are </w:t>
      </w:r>
      <w:proofErr w:type="spellStart"/>
      <w:r w:rsidRPr="006E0855">
        <w:rPr>
          <w:rFonts w:eastAsia="Calibri"/>
          <w:color w:val="000000" w:themeColor="text1"/>
          <w:sz w:val="22"/>
          <w:szCs w:val="22"/>
          <w:lang w:val="id-ID"/>
        </w:rPr>
        <w:t>frequent</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visitors</w:t>
      </w:r>
      <w:proofErr w:type="spellEnd"/>
      <w:r w:rsidRPr="006E0855">
        <w:rPr>
          <w:rFonts w:eastAsia="Calibri"/>
          <w:color w:val="000000" w:themeColor="text1"/>
          <w:sz w:val="22"/>
          <w:szCs w:val="22"/>
          <w:lang w:val="id-ID"/>
        </w:rPr>
        <w:t xml:space="preserve"> </w:t>
      </w:r>
      <w:proofErr w:type="spellStart"/>
      <w:r w:rsidRPr="006E0855">
        <w:rPr>
          <w:rFonts w:eastAsia="Calibri"/>
          <w:color w:val="000000" w:themeColor="text1"/>
          <w:sz w:val="22"/>
          <w:szCs w:val="22"/>
          <w:lang w:val="id-ID"/>
        </w:rPr>
        <w:t>to</w:t>
      </w:r>
      <w:proofErr w:type="spellEnd"/>
      <w:r w:rsidRPr="006E0855">
        <w:rPr>
          <w:rFonts w:eastAsia="Calibri"/>
          <w:color w:val="000000" w:themeColor="text1"/>
          <w:sz w:val="22"/>
          <w:szCs w:val="22"/>
          <w:lang w:val="id-ID"/>
        </w:rPr>
        <w:t xml:space="preserve"> </w:t>
      </w:r>
      <w:proofErr w:type="spellStart"/>
      <w:r w:rsidRPr="006E0855">
        <w:rPr>
          <w:rFonts w:asciiTheme="majorBidi" w:hAnsiTheme="majorBidi" w:cstheme="majorBidi"/>
          <w:color w:val="000000" w:themeColor="text1"/>
          <w:sz w:val="22"/>
          <w:szCs w:val="22"/>
        </w:rPr>
        <w:t>Warung</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Bakso</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Iga</w:t>
      </w:r>
      <w:proofErr w:type="spellEnd"/>
      <w:r w:rsidRPr="006E0855">
        <w:rPr>
          <w:rFonts w:asciiTheme="majorBidi" w:hAnsiTheme="majorBidi" w:cstheme="majorBidi"/>
          <w:color w:val="000000" w:themeColor="text1"/>
          <w:sz w:val="22"/>
          <w:szCs w:val="22"/>
        </w:rPr>
        <w:t xml:space="preserve"> </w:t>
      </w:r>
      <w:proofErr w:type="spellStart"/>
      <w:r w:rsidRPr="006E0855">
        <w:rPr>
          <w:rFonts w:asciiTheme="majorBidi" w:hAnsiTheme="majorBidi" w:cstheme="majorBidi"/>
          <w:color w:val="000000" w:themeColor="text1"/>
          <w:sz w:val="22"/>
          <w:szCs w:val="22"/>
        </w:rPr>
        <w:t>Sapi</w:t>
      </w:r>
      <w:proofErr w:type="spellEnd"/>
      <w:r w:rsidRPr="006E0855">
        <w:rPr>
          <w:rFonts w:asciiTheme="majorBidi" w:hAnsiTheme="majorBidi" w:cstheme="majorBidi"/>
          <w:color w:val="000000" w:themeColor="text1"/>
          <w:sz w:val="22"/>
          <w:szCs w:val="22"/>
        </w:rPr>
        <w:t xml:space="preserve"> Evi </w:t>
      </w:r>
      <w:proofErr w:type="spellStart"/>
      <w:r w:rsidRPr="006E0855">
        <w:rPr>
          <w:rFonts w:asciiTheme="majorBidi" w:hAnsiTheme="majorBidi" w:cstheme="majorBidi"/>
          <w:color w:val="000000" w:themeColor="text1"/>
          <w:sz w:val="22"/>
          <w:szCs w:val="22"/>
        </w:rPr>
        <w:t>Sugik</w:t>
      </w:r>
      <w:proofErr w:type="spellEnd"/>
      <w:r w:rsidRPr="006E0855">
        <w:rPr>
          <w:rFonts w:eastAsia="Calibri"/>
          <w:color w:val="000000" w:themeColor="text1"/>
          <w:sz w:val="22"/>
          <w:szCs w:val="22"/>
          <w:lang w:val="id-ID"/>
        </w:rPr>
        <w:t>. This method will provide detailed insights into what customers expect in terms of service quality, what are their main complaints, and how they perceive the meatball stall compared to competitors. The next method is training, which aims to provide guidance and strategies to managers and employees of Warung Bakso Iga Sapi Evi Sugik on how to improve service quality. Training can focus on practical skills, such as speeding up serving time, improving communication skills with customers, and how to deal effectively with customer complaints.</w:t>
      </w:r>
    </w:p>
    <w:p w14:paraId="23800060" w14:textId="0886F529" w:rsidR="002D6DA9" w:rsidRDefault="00F84DE2" w:rsidP="00BF132F">
      <w:pPr>
        <w:numPr>
          <w:ilvl w:val="0"/>
          <w:numId w:val="5"/>
        </w:numPr>
        <w:spacing w:before="240" w:line="276" w:lineRule="auto"/>
        <w:ind w:left="426" w:hanging="426"/>
        <w:rPr>
          <w:b/>
          <w:bCs/>
          <w:sz w:val="22"/>
          <w:szCs w:val="22"/>
          <w:lang w:val="id-ID"/>
        </w:rPr>
      </w:pPr>
      <w:r>
        <w:rPr>
          <w:b/>
          <w:bCs/>
          <w:sz w:val="22"/>
          <w:szCs w:val="22"/>
        </w:rPr>
        <w:t>RESULTS AND DISCUSSION</w:t>
      </w:r>
      <w:r w:rsidR="00F77946">
        <w:rPr>
          <w:b/>
          <w:bCs/>
          <w:sz w:val="22"/>
          <w:szCs w:val="22"/>
        </w:rPr>
        <w:t xml:space="preserve"> </w:t>
      </w:r>
    </w:p>
    <w:p w14:paraId="009B3440" w14:textId="77777777" w:rsidR="002D6DA9" w:rsidRPr="006E0855" w:rsidRDefault="00F84DE2">
      <w:pPr>
        <w:spacing w:before="120" w:after="120" w:line="276" w:lineRule="auto"/>
        <w:rPr>
          <w:b/>
          <w:bCs/>
          <w:sz w:val="24"/>
          <w:szCs w:val="24"/>
        </w:rPr>
      </w:pPr>
      <w:r w:rsidRPr="006E0855">
        <w:rPr>
          <w:b/>
          <w:bCs/>
          <w:sz w:val="24"/>
          <w:szCs w:val="24"/>
        </w:rPr>
        <w:t>Results</w:t>
      </w:r>
    </w:p>
    <w:p w14:paraId="3850785F" w14:textId="77777777" w:rsidR="006E0855" w:rsidRPr="006E0855" w:rsidRDefault="006E0855" w:rsidP="006E0855">
      <w:pPr>
        <w:spacing w:before="120" w:line="276" w:lineRule="auto"/>
        <w:ind w:firstLine="720"/>
        <w:jc w:val="both"/>
        <w:rPr>
          <w:color w:val="000000" w:themeColor="text1"/>
          <w:sz w:val="22"/>
          <w:szCs w:val="22"/>
          <w:lang w:val="id-ID" w:eastAsia="id-ID"/>
        </w:rPr>
      </w:pPr>
      <w:r w:rsidRPr="006E0855">
        <w:rPr>
          <w:color w:val="000000" w:themeColor="text1"/>
          <w:sz w:val="22"/>
          <w:szCs w:val="22"/>
          <w:lang w:val="id-ID" w:eastAsia="id-ID"/>
        </w:rPr>
        <w:t>Based on the results of the service, it was found that Bakso Iga Sapi Evi Sugik and its customers do not fully understand the importance of service quality on customer satisfaction. This leads to a lack of effective strategies to increase customer satisfaction and maintain customer loyalty amidst increasingly fierce competition. Therefore, a training titled “Improving Service Quality and Understanding Customer Satisfaction” is needed, designed to provide knowledge and strategies to the managers and employees of bakso stalls as well as education to consumers on the importance of service quality in their decision-making.</w:t>
      </w:r>
    </w:p>
    <w:p w14:paraId="0226B04E" w14:textId="77777777" w:rsidR="006E0855" w:rsidRPr="006E0855" w:rsidRDefault="006E0855" w:rsidP="006E0855">
      <w:pPr>
        <w:spacing w:before="120" w:line="276" w:lineRule="auto"/>
        <w:ind w:firstLine="720"/>
        <w:jc w:val="both"/>
        <w:rPr>
          <w:color w:val="000000" w:themeColor="text1"/>
          <w:sz w:val="22"/>
          <w:szCs w:val="22"/>
          <w:lang w:val="id-ID" w:eastAsia="id-ID"/>
        </w:rPr>
      </w:pPr>
      <w:r w:rsidRPr="006E0855">
        <w:rPr>
          <w:color w:val="000000" w:themeColor="text1"/>
          <w:sz w:val="22"/>
          <w:szCs w:val="22"/>
          <w:lang w:val="id-ID" w:eastAsia="id-ID"/>
        </w:rPr>
        <w:t>This training for warung management aims to provide guidance on how to improve service quality, such as speeding up food serving time, improving employee responsiveness, and creating a comfortable environment for customers. Meanwhile, for consumers, the training aims to provide an understanding of the importance of providing constructive feedback to help meatball stalls improve their services.</w:t>
      </w:r>
    </w:p>
    <w:p w14:paraId="21464102" w14:textId="77777777" w:rsidR="006E0855" w:rsidRPr="006E0855" w:rsidRDefault="006E0855" w:rsidP="006E0855">
      <w:pPr>
        <w:spacing w:before="120" w:line="276" w:lineRule="auto"/>
        <w:ind w:firstLine="720"/>
        <w:jc w:val="both"/>
        <w:rPr>
          <w:color w:val="000000" w:themeColor="text1"/>
          <w:sz w:val="22"/>
          <w:szCs w:val="22"/>
          <w:lang w:val="id-ID" w:eastAsia="id-ID"/>
        </w:rPr>
      </w:pPr>
      <w:r w:rsidRPr="006E0855">
        <w:rPr>
          <w:color w:val="000000" w:themeColor="text1"/>
          <w:sz w:val="22"/>
          <w:szCs w:val="22"/>
          <w:lang w:val="id-ID" w:eastAsia="id-ID"/>
        </w:rPr>
        <w:t>Thus, the meatball stall can strengthen its competitiveness in the market through improved service quality that not only meets but also exceeds customer expectations. Improvements in these aspects of service, such as speed of serving and staff friendliness, will contribute to creating a positive experience for customers which in turn can increase the level of customer satisfaction and loyalty.</w:t>
      </w:r>
    </w:p>
    <w:p w14:paraId="11D5C42F" w14:textId="64170495" w:rsidR="006E0855" w:rsidRDefault="006E0855" w:rsidP="006E0855">
      <w:pPr>
        <w:spacing w:before="120" w:line="276" w:lineRule="auto"/>
        <w:ind w:firstLine="720"/>
        <w:jc w:val="both"/>
        <w:rPr>
          <w:color w:val="000000" w:themeColor="text1"/>
          <w:sz w:val="22"/>
          <w:szCs w:val="22"/>
          <w:lang w:val="id-ID" w:eastAsia="id-ID"/>
        </w:rPr>
      </w:pPr>
      <w:r w:rsidRPr="006E0855">
        <w:rPr>
          <w:color w:val="000000" w:themeColor="text1"/>
          <w:sz w:val="22"/>
          <w:szCs w:val="22"/>
          <w:lang w:val="id-ID" w:eastAsia="id-ID"/>
        </w:rPr>
        <w:t xml:space="preserve">Through the training, Warung Bakso Iga Sapi Evi Sugik and its customers now have a better understanding of the importance of service quality in creating satisfaction. The </w:t>
      </w:r>
      <w:r w:rsidR="0088633E" w:rsidRPr="0088633E">
        <w:rPr>
          <w:color w:val="000000" w:themeColor="text1"/>
          <w:sz w:val="22"/>
          <w:szCs w:val="22"/>
          <w:lang w:val="id-ID" w:eastAsia="id-ID"/>
        </w:rPr>
        <w:t>meatball stall</w:t>
      </w:r>
      <w:r w:rsidRPr="006E0855">
        <w:rPr>
          <w:color w:val="000000" w:themeColor="text1"/>
          <w:sz w:val="22"/>
          <w:szCs w:val="22"/>
          <w:lang w:val="id-ID" w:eastAsia="id-ID"/>
        </w:rPr>
        <w:t xml:space="preserve"> can implement more effective strategies to improve service quality, while consumers can provide feedback that helps the stall to continue to grow. The results of this training show that with proper education to both parties, warungs can improve their image and increase sales, while consumers can enjoy a more satisfying dining experience.</w:t>
      </w:r>
    </w:p>
    <w:p w14:paraId="7C828321" w14:textId="01D635AC" w:rsidR="002D6DA9" w:rsidRPr="00344560" w:rsidRDefault="00F84DE2" w:rsidP="006E0855">
      <w:pPr>
        <w:spacing w:before="120" w:line="276" w:lineRule="auto"/>
        <w:rPr>
          <w:b/>
          <w:bCs/>
          <w:sz w:val="24"/>
          <w:szCs w:val="24"/>
        </w:rPr>
      </w:pPr>
      <w:r w:rsidRPr="00344560">
        <w:rPr>
          <w:b/>
          <w:bCs/>
          <w:sz w:val="24"/>
          <w:szCs w:val="24"/>
        </w:rPr>
        <w:t>Discussion</w:t>
      </w:r>
      <w:r w:rsidR="00F172DF" w:rsidRPr="00344560">
        <w:rPr>
          <w:b/>
          <w:bCs/>
          <w:sz w:val="24"/>
          <w:szCs w:val="24"/>
        </w:rPr>
        <w:t xml:space="preserve"> </w:t>
      </w:r>
    </w:p>
    <w:p w14:paraId="287F2B92" w14:textId="77777777" w:rsidR="0088633E" w:rsidRPr="0088633E" w:rsidRDefault="00730CC7" w:rsidP="0088633E">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0088633E" w:rsidRPr="0088633E">
        <w:rPr>
          <w:color w:val="000000" w:themeColor="text1"/>
          <w:sz w:val="22"/>
          <w:szCs w:val="22"/>
          <w:lang w:val="id-ID"/>
        </w:rPr>
        <w:t xml:space="preserve">Based on the results of the analysis which shows a significance value of 0.014, it can be concluded that the regression model used as a whole is significant at the 95% confidence level. This result indicates that the quality of service provided by this meatball shop significantly affects customer satisfaction. The F value of 6.807 indicates that the model has a good ability to explain the variability in the data, which means that service quality has a significant influence on customer satisfaction. </w:t>
      </w:r>
    </w:p>
    <w:p w14:paraId="2A30723D" w14:textId="77777777" w:rsidR="0088633E" w:rsidRDefault="0088633E" w:rsidP="0088633E">
      <w:pPr>
        <w:tabs>
          <w:tab w:val="left" w:pos="426"/>
        </w:tabs>
        <w:spacing w:before="240" w:line="276" w:lineRule="auto"/>
        <w:jc w:val="both"/>
        <w:rPr>
          <w:color w:val="000000" w:themeColor="text1"/>
          <w:sz w:val="22"/>
          <w:szCs w:val="22"/>
          <w:lang w:val="id-ID"/>
        </w:rPr>
      </w:pPr>
      <w:r w:rsidRPr="0088633E">
        <w:rPr>
          <w:color w:val="000000" w:themeColor="text1"/>
          <w:sz w:val="22"/>
          <w:szCs w:val="22"/>
          <w:lang w:val="id-ID"/>
        </w:rPr>
        <w:lastRenderedPageBreak/>
        <w:tab/>
        <w:t>In this context, service quality is measured through several dimensions such as reliability, responsiveness, assurance, empathy, and physical evidence. Each of these dimensions has a different influence on customer satisfaction. Reliability, for example, relates to the consistency of services provided in accordance with consumer expectations, such as timeliness in serving food. Responsiveness involves the speed and readiness of employees to respond to customer requests or complaints. Assurance relates to the level of trust and confidence provided by employees, which includes ability, courtesy and credibility. Empathy refers to employees' concern and attention to consumers' needs and expectations, while physical evidence includes physical elements such as the cleanliness of the stall, the comfort of the seating, and the appearance and presentation of the food.</w:t>
      </w:r>
    </w:p>
    <w:p w14:paraId="071294C7" w14:textId="77777777" w:rsidR="0088633E" w:rsidRDefault="00730CC7" w:rsidP="0088633E">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0088633E" w:rsidRPr="0088633E">
        <w:rPr>
          <w:color w:val="000000" w:themeColor="text1"/>
          <w:sz w:val="22"/>
          <w:szCs w:val="22"/>
          <w:lang w:val="id-ID"/>
        </w:rPr>
        <w:t>This article shows that each of these service quality dimensions significantly affects customer satisfaction. To improve customer satisfaction at Warung Bakso Iga Sapi Evi Sugik, it is important for management to focus on the dimensions that are most relevant to their customers. For example, if customers often complain about long serving times, improving reliability and responsiveness should be a top priority. Strategies that can be implemented include training employees to improve customer service skills, particularly in terms of responsiveness and reliability evaluating and improving service processes to identify and address bottlenecks in the service process that cause customer dissatisfaction and improving physical evidence such as maintaining the cleanliness and comfort of the stall to create a more pleasant experience for customers.</w:t>
      </w:r>
    </w:p>
    <w:p w14:paraId="5F4B7082" w14:textId="3D906679" w:rsidR="0088633E" w:rsidRDefault="00730CC7" w:rsidP="0088633E">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0088633E" w:rsidRPr="0088633E">
        <w:rPr>
          <w:color w:val="000000" w:themeColor="text1"/>
          <w:sz w:val="22"/>
          <w:szCs w:val="22"/>
          <w:lang w:val="id-ID"/>
        </w:rPr>
        <w:t>The use of the Deep Interview method can be a very useful tool to dig deeper into the needs and expectations of customers and employees regarding service quality. With deep interviews, the management of Warung Bakso Iga Sapi Evi Sugik can understand customers' perceptions of their services, identify critical areas for improvement, and develop more effective strategies to increase consumer satisfaction. This method also allows management to get more in-depth and detailed feedback that may not be revealed through regular survey or observation methods.</w:t>
      </w:r>
    </w:p>
    <w:p w14:paraId="1E96A957" w14:textId="1C9B9AD5" w:rsidR="00C154E1" w:rsidRPr="0088633E" w:rsidRDefault="00F84DE2" w:rsidP="0088633E">
      <w:pPr>
        <w:pStyle w:val="ListParagraph"/>
        <w:numPr>
          <w:ilvl w:val="0"/>
          <w:numId w:val="5"/>
        </w:numPr>
        <w:tabs>
          <w:tab w:val="left" w:pos="426"/>
        </w:tabs>
        <w:spacing w:before="240"/>
        <w:jc w:val="both"/>
        <w:rPr>
          <w:rFonts w:asciiTheme="majorBidi" w:hAnsiTheme="majorBidi" w:cstheme="majorBidi"/>
          <w:color w:val="000000" w:themeColor="text1"/>
          <w:sz w:val="24"/>
          <w:szCs w:val="24"/>
          <w:lang w:val="id-ID"/>
        </w:rPr>
      </w:pPr>
      <w:r w:rsidRPr="0088633E">
        <w:rPr>
          <w:rFonts w:asciiTheme="majorBidi" w:hAnsiTheme="majorBidi" w:cstheme="majorBidi"/>
          <w:b/>
          <w:bCs/>
          <w:sz w:val="24"/>
          <w:szCs w:val="24"/>
          <w:lang w:val="id-ID"/>
        </w:rPr>
        <w:t>CONCLUSION</w:t>
      </w:r>
    </w:p>
    <w:p w14:paraId="1B2992F8" w14:textId="3AB9674D" w:rsidR="002D6DA9" w:rsidRPr="00C154E1" w:rsidRDefault="00C154E1" w:rsidP="0088633E">
      <w:pPr>
        <w:tabs>
          <w:tab w:val="left" w:pos="426"/>
        </w:tabs>
        <w:spacing w:before="240"/>
        <w:jc w:val="both"/>
        <w:rPr>
          <w:rStyle w:val="apple-style-span"/>
          <w:rFonts w:asciiTheme="majorBidi" w:hAnsiTheme="majorBidi" w:cstheme="majorBidi"/>
          <w:b/>
          <w:color w:val="000000"/>
          <w:sz w:val="22"/>
          <w:szCs w:val="22"/>
        </w:rPr>
      </w:pPr>
      <w:r>
        <w:rPr>
          <w:rFonts w:asciiTheme="majorBidi" w:hAnsiTheme="majorBidi" w:cstheme="majorBidi"/>
          <w:sz w:val="22"/>
          <w:szCs w:val="22"/>
          <w:lang w:val="id-ID"/>
        </w:rPr>
        <w:tab/>
      </w:r>
      <w:r w:rsidR="0088633E" w:rsidRPr="0088633E">
        <w:rPr>
          <w:rFonts w:asciiTheme="majorBidi" w:hAnsiTheme="majorBidi" w:cstheme="majorBidi"/>
          <w:sz w:val="22"/>
          <w:szCs w:val="22"/>
          <w:lang w:val="id-ID"/>
        </w:rPr>
        <w:t>Based on this article, it is found that increasing the sales of</w:t>
      </w:r>
      <w:r w:rsidR="0088633E">
        <w:rPr>
          <w:rFonts w:asciiTheme="majorBidi" w:hAnsiTheme="majorBidi" w:cstheme="majorBidi"/>
          <w:sz w:val="22"/>
          <w:szCs w:val="22"/>
          <w:lang w:val="id-ID"/>
        </w:rPr>
        <w:t> </w:t>
      </w:r>
      <w:r w:rsidR="0088633E" w:rsidRPr="0088633E">
        <w:rPr>
          <w:color w:val="000000" w:themeColor="text1"/>
          <w:sz w:val="22"/>
          <w:szCs w:val="22"/>
          <w:lang w:val="id-ID"/>
        </w:rPr>
        <w:t>Warung Bakso Iga Sapi Evi Sugik</w:t>
      </w:r>
      <w:r w:rsidR="0088633E" w:rsidRPr="0088633E">
        <w:rPr>
          <w:rFonts w:asciiTheme="majorBidi" w:hAnsiTheme="majorBidi" w:cstheme="majorBidi"/>
          <w:sz w:val="22"/>
          <w:szCs w:val="22"/>
          <w:lang w:val="id-ID"/>
        </w:rPr>
        <w:t xml:space="preserve"> in the midst of fierce competition, it is necessary for strategies to be carried out to include improving the quality of product flavors as well as fast and efficient service. Given the number of similar stalls around, it is important for management and employees to provide a better experience to customers. This can be done by speeding up the process of serving food and drinks so that customers do not wait too long. In addition, regular evaluation of services and products is necessary to identify obstacles and make continuous improvements. Building good relationships with customers through friendly and responsive service will also increase customer satisfaction. When customers are satisfied, they are likely to recommend the stall to others, which will bring in more visitors. Therefore, stalls should always pay attention to customer needs and expectations. Good service quality, from the ordering process to the exit experience, will contribute to customer loyalty and encourage them to return. With a strategy focused on quality and customer satisfaction, Warung Bakso Iga Sapi Evi Sugik can compete effectively and increase revenue.</w:t>
      </w:r>
    </w:p>
    <w:p w14:paraId="4219129A" w14:textId="77777777" w:rsidR="00F172DF" w:rsidRDefault="00F172DF">
      <w:pPr>
        <w:spacing w:line="276" w:lineRule="auto"/>
        <w:rPr>
          <w:rStyle w:val="apple-style-span"/>
          <w:b/>
          <w:color w:val="000000"/>
          <w:sz w:val="22"/>
          <w:szCs w:val="22"/>
          <w:lang w:val="pt-BR"/>
        </w:rPr>
      </w:pPr>
    </w:p>
    <w:p w14:paraId="24F80757" w14:textId="77777777" w:rsidR="002D6DA9" w:rsidRDefault="00F84DE2" w:rsidP="00BF132F">
      <w:pPr>
        <w:pStyle w:val="ListParagraph"/>
        <w:numPr>
          <w:ilvl w:val="0"/>
          <w:numId w:val="5"/>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661C3F65" w14:textId="7AA58CFA" w:rsidR="00C154E1" w:rsidRPr="00C154E1" w:rsidRDefault="00C154E1" w:rsidP="0015461B">
      <w:pPr>
        <w:adjustRightInd w:val="0"/>
        <w:ind w:right="114"/>
        <w:jc w:val="both"/>
        <w:rPr>
          <w:rFonts w:asciiTheme="majorBidi" w:hAnsiTheme="majorBidi" w:cstheme="majorBidi"/>
          <w:b/>
          <w:bCs/>
          <w:sz w:val="22"/>
          <w:szCs w:val="22"/>
        </w:rPr>
      </w:pPr>
      <w:r w:rsidRPr="00C154E1">
        <w:rPr>
          <w:rFonts w:asciiTheme="majorBidi" w:hAnsiTheme="majorBidi" w:cstheme="majorBidi"/>
          <w:b/>
          <w:bCs/>
          <w:sz w:val="22"/>
          <w:szCs w:val="22"/>
        </w:rPr>
        <w:t xml:space="preserve">Article </w:t>
      </w:r>
    </w:p>
    <w:p w14:paraId="2FD52CA1" w14:textId="77777777" w:rsidR="004C1013" w:rsidRPr="004C1013" w:rsidRDefault="004C1013" w:rsidP="004C1013">
      <w:pPr>
        <w:adjustRightInd w:val="0"/>
        <w:ind w:left="720" w:right="114" w:hanging="720"/>
        <w:jc w:val="both"/>
        <w:rPr>
          <w:rFonts w:asciiTheme="majorBidi" w:hAnsiTheme="majorBidi" w:cstheme="majorBidi"/>
          <w:sz w:val="22"/>
          <w:szCs w:val="22"/>
        </w:rPr>
      </w:pPr>
      <w:r w:rsidRPr="004C1013">
        <w:rPr>
          <w:rFonts w:asciiTheme="majorBidi" w:hAnsiTheme="majorBidi" w:cstheme="majorBidi"/>
          <w:sz w:val="22"/>
          <w:szCs w:val="22"/>
        </w:rPr>
        <w:lastRenderedPageBreak/>
        <w:t xml:space="preserve">Nurhayati, A., &amp; Nurhalimah, N. (2019). </w:t>
      </w:r>
      <w:proofErr w:type="spellStart"/>
      <w:r w:rsidRPr="004C1013">
        <w:rPr>
          <w:rFonts w:asciiTheme="majorBidi" w:hAnsiTheme="majorBidi" w:cstheme="majorBidi"/>
          <w:sz w:val="22"/>
          <w:szCs w:val="22"/>
        </w:rPr>
        <w:t>Pengaruh</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kualitas</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pelayanan</w:t>
      </w:r>
      <w:proofErr w:type="spellEnd"/>
      <w:r w:rsidRPr="004C1013">
        <w:rPr>
          <w:rFonts w:asciiTheme="majorBidi" w:hAnsiTheme="majorBidi" w:cstheme="majorBidi"/>
          <w:sz w:val="22"/>
          <w:szCs w:val="22"/>
        </w:rPr>
        <w:t xml:space="preserve"> dan </w:t>
      </w:r>
      <w:proofErr w:type="spellStart"/>
      <w:r w:rsidRPr="004C1013">
        <w:rPr>
          <w:rFonts w:asciiTheme="majorBidi" w:hAnsiTheme="majorBidi" w:cstheme="majorBidi"/>
          <w:sz w:val="22"/>
          <w:szCs w:val="22"/>
        </w:rPr>
        <w:t>nilai</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pelanggan</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terhadap</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kepuasan</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sz w:val="22"/>
          <w:szCs w:val="22"/>
        </w:rPr>
        <w:t>pelanggan</w:t>
      </w:r>
      <w:proofErr w:type="spellEnd"/>
      <w:r w:rsidRPr="004C1013">
        <w:rPr>
          <w:rFonts w:asciiTheme="majorBidi" w:hAnsiTheme="majorBidi" w:cstheme="majorBidi"/>
          <w:sz w:val="22"/>
          <w:szCs w:val="22"/>
        </w:rPr>
        <w:t xml:space="preserve">. </w:t>
      </w:r>
      <w:proofErr w:type="spellStart"/>
      <w:r w:rsidRPr="004C1013">
        <w:rPr>
          <w:rFonts w:asciiTheme="majorBidi" w:hAnsiTheme="majorBidi" w:cstheme="majorBidi"/>
          <w:i/>
          <w:iCs/>
          <w:sz w:val="22"/>
          <w:szCs w:val="22"/>
        </w:rPr>
        <w:t>Eqien-Jurnal</w:t>
      </w:r>
      <w:proofErr w:type="spellEnd"/>
      <w:r w:rsidRPr="004C1013">
        <w:rPr>
          <w:rFonts w:asciiTheme="majorBidi" w:hAnsiTheme="majorBidi" w:cstheme="majorBidi"/>
          <w:i/>
          <w:iCs/>
          <w:sz w:val="22"/>
          <w:szCs w:val="22"/>
        </w:rPr>
        <w:t xml:space="preserve"> Ekonomi Dan </w:t>
      </w:r>
      <w:proofErr w:type="spellStart"/>
      <w:r w:rsidRPr="004C1013">
        <w:rPr>
          <w:rFonts w:asciiTheme="majorBidi" w:hAnsiTheme="majorBidi" w:cstheme="majorBidi"/>
          <w:i/>
          <w:iCs/>
          <w:sz w:val="22"/>
          <w:szCs w:val="22"/>
        </w:rPr>
        <w:t>Bisnis</w:t>
      </w:r>
      <w:proofErr w:type="spellEnd"/>
      <w:r w:rsidRPr="004C1013">
        <w:rPr>
          <w:rFonts w:asciiTheme="majorBidi" w:hAnsiTheme="majorBidi" w:cstheme="majorBidi"/>
          <w:sz w:val="22"/>
          <w:szCs w:val="22"/>
        </w:rPr>
        <w:t xml:space="preserve">, </w:t>
      </w:r>
      <w:r w:rsidRPr="004C1013">
        <w:rPr>
          <w:rFonts w:asciiTheme="majorBidi" w:hAnsiTheme="majorBidi" w:cstheme="majorBidi"/>
          <w:i/>
          <w:iCs/>
          <w:sz w:val="22"/>
          <w:szCs w:val="22"/>
        </w:rPr>
        <w:t>6</w:t>
      </w:r>
      <w:r w:rsidRPr="004C1013">
        <w:rPr>
          <w:rFonts w:asciiTheme="majorBidi" w:hAnsiTheme="majorBidi" w:cstheme="majorBidi"/>
          <w:sz w:val="22"/>
          <w:szCs w:val="22"/>
        </w:rPr>
        <w:t>(2), 1-5.</w:t>
      </w:r>
      <w:r>
        <w:rPr>
          <w:rFonts w:asciiTheme="majorBidi" w:hAnsiTheme="majorBidi" w:cstheme="majorBidi"/>
          <w:sz w:val="22"/>
          <w:szCs w:val="22"/>
        </w:rPr>
        <w:t xml:space="preserve"> </w:t>
      </w:r>
      <w:hyperlink r:id="rId11" w:history="1">
        <w:r w:rsidRPr="004C1013">
          <w:rPr>
            <w:rStyle w:val="Hyperlink"/>
            <w:rFonts w:asciiTheme="majorBidi" w:hAnsiTheme="majorBidi" w:cstheme="majorBidi"/>
            <w:sz w:val="22"/>
            <w:szCs w:val="22"/>
          </w:rPr>
          <w:t xml:space="preserve">https://doi.org/10.34308/eqien.v6i2.93 </w:t>
        </w:r>
      </w:hyperlink>
      <w:r>
        <w:rPr>
          <w:rFonts w:asciiTheme="majorBidi" w:hAnsiTheme="majorBidi" w:cstheme="majorBidi"/>
          <w:sz w:val="22"/>
          <w:szCs w:val="22"/>
        </w:rPr>
        <w:t xml:space="preserve"> </w:t>
      </w:r>
    </w:p>
    <w:p w14:paraId="201DE82B" w14:textId="77777777" w:rsidR="004C1013" w:rsidRDefault="004C1013" w:rsidP="004C1013">
      <w:pPr>
        <w:adjustRightInd w:val="0"/>
        <w:ind w:left="720" w:right="114" w:hanging="720"/>
        <w:jc w:val="both"/>
        <w:rPr>
          <w:rFonts w:asciiTheme="majorBidi" w:hAnsiTheme="majorBidi" w:cstheme="majorBidi"/>
          <w:sz w:val="22"/>
          <w:szCs w:val="22"/>
        </w:rPr>
      </w:pPr>
      <w:r w:rsidRPr="00A90EDE">
        <w:rPr>
          <w:rFonts w:asciiTheme="majorBidi" w:hAnsiTheme="majorBidi" w:cstheme="majorBidi"/>
          <w:sz w:val="22"/>
          <w:szCs w:val="22"/>
        </w:rPr>
        <w:t xml:space="preserve">Rinaldi, R. (2012). </w:t>
      </w:r>
      <w:proofErr w:type="spellStart"/>
      <w:r w:rsidRPr="00A90EDE">
        <w:rPr>
          <w:rFonts w:asciiTheme="majorBidi" w:hAnsiTheme="majorBidi" w:cstheme="majorBidi"/>
          <w:sz w:val="22"/>
          <w:szCs w:val="22"/>
        </w:rPr>
        <w:t>Analisis</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kualitas</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pelayanan</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publik</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i/>
          <w:iCs/>
          <w:sz w:val="22"/>
          <w:szCs w:val="22"/>
        </w:rPr>
        <w:t>Jurnal</w:t>
      </w:r>
      <w:proofErr w:type="spellEnd"/>
      <w:r w:rsidRPr="00A90EDE">
        <w:rPr>
          <w:rFonts w:asciiTheme="majorBidi" w:hAnsiTheme="majorBidi" w:cstheme="majorBidi"/>
          <w:i/>
          <w:iCs/>
          <w:sz w:val="22"/>
          <w:szCs w:val="22"/>
        </w:rPr>
        <w:t xml:space="preserve"> </w:t>
      </w:r>
      <w:proofErr w:type="spellStart"/>
      <w:r w:rsidRPr="00A90EDE">
        <w:rPr>
          <w:rFonts w:asciiTheme="majorBidi" w:hAnsiTheme="majorBidi" w:cstheme="majorBidi"/>
          <w:i/>
          <w:iCs/>
          <w:sz w:val="22"/>
          <w:szCs w:val="22"/>
        </w:rPr>
        <w:t>Administrasi</w:t>
      </w:r>
      <w:proofErr w:type="spellEnd"/>
      <w:r w:rsidRPr="00A90EDE">
        <w:rPr>
          <w:rFonts w:asciiTheme="majorBidi" w:hAnsiTheme="majorBidi" w:cstheme="majorBidi"/>
          <w:i/>
          <w:iCs/>
          <w:sz w:val="22"/>
          <w:szCs w:val="22"/>
        </w:rPr>
        <w:t xml:space="preserve"> Publik (Public Administration Journal)</w:t>
      </w:r>
      <w:r w:rsidRPr="00A90EDE">
        <w:rPr>
          <w:rFonts w:asciiTheme="majorBidi" w:hAnsiTheme="majorBidi" w:cstheme="majorBidi"/>
          <w:sz w:val="22"/>
          <w:szCs w:val="22"/>
        </w:rPr>
        <w:t xml:space="preserve">, </w:t>
      </w:r>
      <w:r w:rsidRPr="00A90EDE">
        <w:rPr>
          <w:rFonts w:asciiTheme="majorBidi" w:hAnsiTheme="majorBidi" w:cstheme="majorBidi"/>
          <w:i/>
          <w:iCs/>
          <w:sz w:val="22"/>
          <w:szCs w:val="22"/>
        </w:rPr>
        <w:t>2</w:t>
      </w:r>
      <w:r w:rsidRPr="00A90EDE">
        <w:rPr>
          <w:rFonts w:asciiTheme="majorBidi" w:hAnsiTheme="majorBidi" w:cstheme="majorBidi"/>
          <w:sz w:val="22"/>
          <w:szCs w:val="22"/>
        </w:rPr>
        <w:t>(1), 22-34.</w:t>
      </w:r>
      <w:r>
        <w:rPr>
          <w:rFonts w:asciiTheme="majorBidi" w:hAnsiTheme="majorBidi" w:cstheme="majorBidi"/>
          <w:sz w:val="22"/>
          <w:szCs w:val="22"/>
        </w:rPr>
        <w:t xml:space="preserve"> </w:t>
      </w:r>
      <w:hyperlink r:id="rId12" w:history="1">
        <w:r w:rsidRPr="00A90EDE">
          <w:rPr>
            <w:rStyle w:val="Hyperlink"/>
            <w:rFonts w:asciiTheme="majorBidi" w:hAnsiTheme="majorBidi" w:cstheme="majorBidi"/>
            <w:sz w:val="22"/>
            <w:szCs w:val="22"/>
          </w:rPr>
          <w:t xml:space="preserve">10.31289/jap.v2i1.945 </w:t>
        </w:r>
      </w:hyperlink>
    </w:p>
    <w:p w14:paraId="36607EA2" w14:textId="77777777" w:rsidR="004C1013" w:rsidRPr="00A90EDE" w:rsidRDefault="004C1013" w:rsidP="004C1013">
      <w:pPr>
        <w:adjustRightInd w:val="0"/>
        <w:ind w:left="720" w:right="114" w:hanging="720"/>
        <w:jc w:val="both"/>
        <w:rPr>
          <w:rFonts w:asciiTheme="majorBidi" w:hAnsiTheme="majorBidi" w:cstheme="majorBidi"/>
          <w:sz w:val="22"/>
          <w:szCs w:val="22"/>
        </w:rPr>
      </w:pPr>
      <w:r w:rsidRPr="00A90EDE">
        <w:rPr>
          <w:rFonts w:asciiTheme="majorBidi" w:hAnsiTheme="majorBidi" w:cstheme="majorBidi"/>
          <w:sz w:val="22"/>
          <w:szCs w:val="22"/>
        </w:rPr>
        <w:t xml:space="preserve">Sari, N. M. A. T. (2013). </w:t>
      </w:r>
      <w:proofErr w:type="spellStart"/>
      <w:r w:rsidRPr="00A90EDE">
        <w:rPr>
          <w:rFonts w:asciiTheme="majorBidi" w:hAnsiTheme="majorBidi" w:cstheme="majorBidi"/>
          <w:sz w:val="22"/>
          <w:szCs w:val="22"/>
        </w:rPr>
        <w:t>Pengaruh</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Pelatihan</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Sikap</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Intensi</w:t>
      </w:r>
      <w:proofErr w:type="spellEnd"/>
      <w:r w:rsidRPr="00A90EDE">
        <w:rPr>
          <w:rFonts w:asciiTheme="majorBidi" w:hAnsiTheme="majorBidi" w:cstheme="majorBidi"/>
          <w:sz w:val="22"/>
          <w:szCs w:val="22"/>
        </w:rPr>
        <w:t xml:space="preserve">, dan Modal </w:t>
      </w:r>
      <w:proofErr w:type="spellStart"/>
      <w:r w:rsidRPr="00A90EDE">
        <w:rPr>
          <w:rFonts w:asciiTheme="majorBidi" w:hAnsiTheme="majorBidi" w:cstheme="majorBidi"/>
          <w:sz w:val="22"/>
          <w:szCs w:val="22"/>
        </w:rPr>
        <w:t>Terhadap</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Perilaku</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Berwirausaha</w:t>
      </w:r>
      <w:proofErr w:type="spellEnd"/>
      <w:r w:rsidRPr="00A90EDE">
        <w:rPr>
          <w:rFonts w:asciiTheme="majorBidi" w:hAnsiTheme="majorBidi" w:cstheme="majorBidi"/>
          <w:sz w:val="22"/>
          <w:szCs w:val="22"/>
        </w:rPr>
        <w:t xml:space="preserve"> pada </w:t>
      </w:r>
      <w:proofErr w:type="spellStart"/>
      <w:r w:rsidRPr="00A90EDE">
        <w:rPr>
          <w:rFonts w:asciiTheme="majorBidi" w:hAnsiTheme="majorBidi" w:cstheme="majorBidi"/>
          <w:sz w:val="22"/>
          <w:szCs w:val="22"/>
        </w:rPr>
        <w:t>Peserta</w:t>
      </w:r>
      <w:proofErr w:type="spellEnd"/>
      <w:r w:rsidRPr="00A90EDE">
        <w:rPr>
          <w:rFonts w:asciiTheme="majorBidi" w:hAnsiTheme="majorBidi" w:cstheme="majorBidi"/>
          <w:sz w:val="22"/>
          <w:szCs w:val="22"/>
        </w:rPr>
        <w:t xml:space="preserve"> Program </w:t>
      </w:r>
      <w:proofErr w:type="spellStart"/>
      <w:r w:rsidRPr="00A90EDE">
        <w:rPr>
          <w:rFonts w:asciiTheme="majorBidi" w:hAnsiTheme="majorBidi" w:cstheme="majorBidi"/>
          <w:sz w:val="22"/>
          <w:szCs w:val="22"/>
        </w:rPr>
        <w:t>Mahasiswa</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Wirausaha</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Ekuitas</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Jurnal</w:t>
      </w:r>
      <w:proofErr w:type="spellEnd"/>
      <w:r w:rsidRPr="00A90EDE">
        <w:rPr>
          <w:rFonts w:asciiTheme="majorBidi" w:hAnsiTheme="majorBidi" w:cstheme="majorBidi"/>
          <w:sz w:val="22"/>
          <w:szCs w:val="22"/>
        </w:rPr>
        <w:t xml:space="preserve"> Pendidikan Ekonomi, 1(1). </w:t>
      </w:r>
      <w:hyperlink r:id="rId13" w:history="1">
        <w:r w:rsidRPr="003C7FE1">
          <w:rPr>
            <w:rStyle w:val="Hyperlink"/>
            <w:rFonts w:asciiTheme="majorBidi" w:hAnsiTheme="majorBidi" w:cstheme="majorBidi"/>
            <w:sz w:val="22"/>
            <w:szCs w:val="22"/>
          </w:rPr>
          <w:t>https://doi.org/10.23887/ekuitas.v1i1.12762</w:t>
        </w:r>
      </w:hyperlink>
      <w:r>
        <w:rPr>
          <w:rFonts w:asciiTheme="majorBidi" w:hAnsiTheme="majorBidi" w:cstheme="majorBidi"/>
          <w:sz w:val="22"/>
          <w:szCs w:val="22"/>
        </w:rPr>
        <w:t xml:space="preserve"> </w:t>
      </w:r>
    </w:p>
    <w:p w14:paraId="2EE6CB7E" w14:textId="77777777" w:rsidR="004C1013" w:rsidRPr="00A90EDE" w:rsidRDefault="004C1013" w:rsidP="004C1013">
      <w:pPr>
        <w:adjustRightInd w:val="0"/>
        <w:ind w:left="720" w:right="114" w:hanging="720"/>
        <w:jc w:val="both"/>
        <w:rPr>
          <w:rFonts w:asciiTheme="majorBidi" w:hAnsiTheme="majorBidi" w:cstheme="majorBidi"/>
          <w:sz w:val="22"/>
          <w:szCs w:val="22"/>
        </w:rPr>
      </w:pPr>
      <w:proofErr w:type="spellStart"/>
      <w:r w:rsidRPr="00A90EDE">
        <w:rPr>
          <w:rFonts w:asciiTheme="majorBidi" w:hAnsiTheme="majorBidi" w:cstheme="majorBidi"/>
          <w:sz w:val="22"/>
          <w:szCs w:val="22"/>
        </w:rPr>
        <w:t>Tresnawati</w:t>
      </w:r>
      <w:proofErr w:type="spellEnd"/>
      <w:r w:rsidRPr="00A90EDE">
        <w:rPr>
          <w:rFonts w:asciiTheme="majorBidi" w:hAnsiTheme="majorBidi" w:cstheme="majorBidi"/>
          <w:sz w:val="22"/>
          <w:szCs w:val="22"/>
        </w:rPr>
        <w:t xml:space="preserve">, Y., &amp; </w:t>
      </w:r>
      <w:proofErr w:type="spellStart"/>
      <w:r w:rsidRPr="00A90EDE">
        <w:rPr>
          <w:rFonts w:asciiTheme="majorBidi" w:hAnsiTheme="majorBidi" w:cstheme="majorBidi"/>
          <w:sz w:val="22"/>
          <w:szCs w:val="22"/>
        </w:rPr>
        <w:t>Prasetyo</w:t>
      </w:r>
      <w:proofErr w:type="spellEnd"/>
      <w:r w:rsidRPr="00A90EDE">
        <w:rPr>
          <w:rFonts w:asciiTheme="majorBidi" w:hAnsiTheme="majorBidi" w:cstheme="majorBidi"/>
          <w:sz w:val="22"/>
          <w:szCs w:val="22"/>
        </w:rPr>
        <w:t xml:space="preserve">, K. (2022). </w:t>
      </w:r>
      <w:proofErr w:type="spellStart"/>
      <w:r w:rsidRPr="00A90EDE">
        <w:rPr>
          <w:rFonts w:asciiTheme="majorBidi" w:hAnsiTheme="majorBidi" w:cstheme="majorBidi"/>
          <w:sz w:val="22"/>
          <w:szCs w:val="22"/>
        </w:rPr>
        <w:t>Pemanfaatan</w:t>
      </w:r>
      <w:proofErr w:type="spellEnd"/>
      <w:r w:rsidRPr="00A90EDE">
        <w:rPr>
          <w:rFonts w:asciiTheme="majorBidi" w:hAnsiTheme="majorBidi" w:cstheme="majorBidi"/>
          <w:sz w:val="22"/>
          <w:szCs w:val="22"/>
        </w:rPr>
        <w:t xml:space="preserve"> digital marketing </w:t>
      </w:r>
      <w:proofErr w:type="spellStart"/>
      <w:r w:rsidRPr="00A90EDE">
        <w:rPr>
          <w:rFonts w:asciiTheme="majorBidi" w:hAnsiTheme="majorBidi" w:cstheme="majorBidi"/>
          <w:sz w:val="22"/>
          <w:szCs w:val="22"/>
        </w:rPr>
        <w:t>bagi</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usaha</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mikro</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kecil</w:t>
      </w:r>
      <w:proofErr w:type="spellEnd"/>
      <w:r w:rsidRPr="00A90EDE">
        <w:rPr>
          <w:rFonts w:asciiTheme="majorBidi" w:hAnsiTheme="majorBidi" w:cstheme="majorBidi"/>
          <w:sz w:val="22"/>
          <w:szCs w:val="22"/>
        </w:rPr>
        <w:t xml:space="preserve"> dan </w:t>
      </w:r>
      <w:proofErr w:type="spellStart"/>
      <w:r w:rsidRPr="00A90EDE">
        <w:rPr>
          <w:rFonts w:asciiTheme="majorBidi" w:hAnsiTheme="majorBidi" w:cstheme="majorBidi"/>
          <w:sz w:val="22"/>
          <w:szCs w:val="22"/>
        </w:rPr>
        <w:t>menengah</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bisnis</w:t>
      </w:r>
      <w:proofErr w:type="spellEnd"/>
      <w:r w:rsidRPr="00A90EDE">
        <w:rPr>
          <w:rFonts w:asciiTheme="majorBidi" w:hAnsiTheme="majorBidi" w:cstheme="majorBidi"/>
          <w:sz w:val="22"/>
          <w:szCs w:val="22"/>
        </w:rPr>
        <w:t xml:space="preserve"> </w:t>
      </w:r>
      <w:proofErr w:type="spellStart"/>
      <w:r w:rsidRPr="00A90EDE">
        <w:rPr>
          <w:rFonts w:asciiTheme="majorBidi" w:hAnsiTheme="majorBidi" w:cstheme="majorBidi"/>
          <w:sz w:val="22"/>
          <w:szCs w:val="22"/>
        </w:rPr>
        <w:t>kuliner</w:t>
      </w:r>
      <w:proofErr w:type="spellEnd"/>
      <w:r w:rsidRPr="00A90EDE">
        <w:rPr>
          <w:rFonts w:asciiTheme="majorBidi" w:hAnsiTheme="majorBidi" w:cstheme="majorBidi"/>
          <w:sz w:val="22"/>
          <w:szCs w:val="22"/>
        </w:rPr>
        <w:t xml:space="preserve">. </w:t>
      </w:r>
      <w:r w:rsidRPr="00A90EDE">
        <w:rPr>
          <w:rFonts w:asciiTheme="majorBidi" w:hAnsiTheme="majorBidi" w:cstheme="majorBidi"/>
          <w:i/>
          <w:iCs/>
          <w:sz w:val="22"/>
          <w:szCs w:val="22"/>
        </w:rPr>
        <w:t>Journal of New Media and Communication</w:t>
      </w:r>
      <w:r w:rsidRPr="00A90EDE">
        <w:rPr>
          <w:rFonts w:asciiTheme="majorBidi" w:hAnsiTheme="majorBidi" w:cstheme="majorBidi"/>
          <w:sz w:val="22"/>
          <w:szCs w:val="22"/>
        </w:rPr>
        <w:t xml:space="preserve">, </w:t>
      </w:r>
      <w:r w:rsidRPr="00A90EDE">
        <w:rPr>
          <w:rFonts w:asciiTheme="majorBidi" w:hAnsiTheme="majorBidi" w:cstheme="majorBidi"/>
          <w:i/>
          <w:iCs/>
          <w:sz w:val="22"/>
          <w:szCs w:val="22"/>
        </w:rPr>
        <w:t>1</w:t>
      </w:r>
      <w:r w:rsidRPr="00A90EDE">
        <w:rPr>
          <w:rFonts w:asciiTheme="majorBidi" w:hAnsiTheme="majorBidi" w:cstheme="majorBidi"/>
          <w:sz w:val="22"/>
          <w:szCs w:val="22"/>
        </w:rPr>
        <w:t>(1), 43-57.</w:t>
      </w:r>
      <w:r>
        <w:rPr>
          <w:rFonts w:asciiTheme="majorBidi" w:hAnsiTheme="majorBidi" w:cstheme="majorBidi"/>
          <w:sz w:val="22"/>
          <w:szCs w:val="22"/>
        </w:rPr>
        <w:t xml:space="preserve"> </w:t>
      </w:r>
      <w:hyperlink r:id="rId14" w:history="1">
        <w:r w:rsidRPr="00A90EDE">
          <w:rPr>
            <w:rStyle w:val="Hyperlink"/>
            <w:rFonts w:asciiTheme="majorBidi" w:hAnsiTheme="majorBidi" w:cstheme="majorBidi"/>
            <w:sz w:val="22"/>
            <w:szCs w:val="22"/>
          </w:rPr>
          <w:t xml:space="preserve">https://doi.org/10.55985/jnmc.v1i1.5 </w:t>
        </w:r>
      </w:hyperlink>
    </w:p>
    <w:p w14:paraId="2D313207"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Agrasi</w:t>
      </w:r>
      <w:proofErr w:type="spellEnd"/>
      <w:r w:rsidRPr="00C154E1">
        <w:rPr>
          <w:rFonts w:asciiTheme="majorBidi" w:hAnsiTheme="majorBidi" w:cstheme="majorBidi"/>
          <w:sz w:val="22"/>
          <w:szCs w:val="22"/>
        </w:rPr>
        <w:t xml:space="preserve">, M. A., Widodo, H. P., &amp; Qorib, F. (2024). Strategi </w:t>
      </w:r>
      <w:proofErr w:type="spellStart"/>
      <w:r w:rsidRPr="00C154E1">
        <w:rPr>
          <w:rFonts w:asciiTheme="majorBidi" w:hAnsiTheme="majorBidi" w:cstheme="majorBidi"/>
          <w:sz w:val="22"/>
          <w:szCs w:val="22"/>
        </w:rPr>
        <w:t>Pengembangan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Potensi</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Wisata</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Kuliner</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Bakso</w:t>
      </w:r>
      <w:proofErr w:type="spellEnd"/>
      <w:r w:rsidRPr="00C154E1">
        <w:rPr>
          <w:rFonts w:asciiTheme="majorBidi" w:hAnsiTheme="majorBidi" w:cstheme="majorBidi"/>
          <w:sz w:val="22"/>
          <w:szCs w:val="22"/>
        </w:rPr>
        <w:t xml:space="preserve"> President Kota Malang </w:t>
      </w:r>
      <w:proofErr w:type="spellStart"/>
      <w:r w:rsidRPr="00C154E1">
        <w:rPr>
          <w:rFonts w:asciiTheme="majorBidi" w:hAnsiTheme="majorBidi" w:cstheme="majorBidi"/>
          <w:sz w:val="22"/>
          <w:szCs w:val="22"/>
        </w:rPr>
        <w:t>Melalui</w:t>
      </w:r>
      <w:proofErr w:type="spellEnd"/>
      <w:r w:rsidRPr="00C154E1">
        <w:rPr>
          <w:rFonts w:asciiTheme="majorBidi" w:hAnsiTheme="majorBidi" w:cstheme="majorBidi"/>
          <w:sz w:val="22"/>
          <w:szCs w:val="22"/>
        </w:rPr>
        <w:t xml:space="preserve"> Media </w:t>
      </w:r>
      <w:proofErr w:type="spellStart"/>
      <w:r w:rsidRPr="00C154E1">
        <w:rPr>
          <w:rFonts w:asciiTheme="majorBidi" w:hAnsiTheme="majorBidi" w:cstheme="majorBidi"/>
          <w:sz w:val="22"/>
          <w:szCs w:val="22"/>
        </w:rPr>
        <w:t>Sosial</w:t>
      </w:r>
      <w:proofErr w:type="spellEnd"/>
      <w:r w:rsidRPr="00C154E1">
        <w:rPr>
          <w:rFonts w:asciiTheme="majorBidi" w:hAnsiTheme="majorBidi" w:cstheme="majorBidi"/>
          <w:sz w:val="22"/>
          <w:szCs w:val="22"/>
        </w:rPr>
        <w:t xml:space="preserve"> Instagram (Doctoral</w:t>
      </w:r>
      <w:r>
        <w:rPr>
          <w:rFonts w:asciiTheme="majorBidi" w:hAnsiTheme="majorBidi" w:cstheme="majorBidi"/>
          <w:sz w:val="22"/>
          <w:szCs w:val="22"/>
        </w:rPr>
        <w:t xml:space="preserve"> </w:t>
      </w:r>
      <w:r w:rsidRPr="00C154E1">
        <w:rPr>
          <w:rFonts w:asciiTheme="majorBidi" w:hAnsiTheme="majorBidi" w:cstheme="majorBidi"/>
          <w:sz w:val="22"/>
          <w:szCs w:val="22"/>
        </w:rPr>
        <w:t xml:space="preserve">dissertation, </w:t>
      </w:r>
      <w:proofErr w:type="spellStart"/>
      <w:r w:rsidRPr="00C154E1">
        <w:rPr>
          <w:rFonts w:asciiTheme="majorBidi" w:hAnsiTheme="majorBidi" w:cstheme="majorBidi"/>
          <w:sz w:val="22"/>
          <w:szCs w:val="22"/>
        </w:rPr>
        <w:t>Fakultas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Ilmu</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Sosial</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Ilmu</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Politik</w:t>
      </w:r>
      <w:proofErr w:type="spellEnd"/>
      <w:r w:rsidRPr="00C154E1">
        <w:rPr>
          <w:rFonts w:asciiTheme="majorBidi" w:hAnsiTheme="majorBidi" w:cstheme="majorBidi"/>
          <w:sz w:val="22"/>
          <w:szCs w:val="22"/>
        </w:rPr>
        <w:t xml:space="preserve"> Universitas </w:t>
      </w:r>
      <w:proofErr w:type="spellStart"/>
      <w:r w:rsidRPr="00C154E1">
        <w:rPr>
          <w:rFonts w:asciiTheme="majorBidi" w:hAnsiTheme="majorBidi" w:cstheme="majorBidi"/>
          <w:sz w:val="22"/>
          <w:szCs w:val="22"/>
        </w:rPr>
        <w:t>Tribhuwana</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Tunggadewi</w:t>
      </w:r>
      <w:proofErr w:type="spellEnd"/>
      <w:r>
        <w:rPr>
          <w:rFonts w:asciiTheme="majorBidi" w:hAnsiTheme="majorBidi" w:cstheme="majorBidi"/>
          <w:sz w:val="22"/>
          <w:szCs w:val="22"/>
        </w:rPr>
        <w:t xml:space="preserve"> </w:t>
      </w:r>
      <w:r w:rsidRPr="00C154E1">
        <w:rPr>
          <w:rFonts w:asciiTheme="majorBidi" w:hAnsiTheme="majorBidi" w:cstheme="majorBidi"/>
          <w:sz w:val="22"/>
          <w:szCs w:val="22"/>
        </w:rPr>
        <w:t>Malang).</w:t>
      </w:r>
    </w:p>
    <w:p w14:paraId="535914BA" w14:textId="77777777"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Ibrahim, M., &amp; </w:t>
      </w:r>
      <w:proofErr w:type="spellStart"/>
      <w:r w:rsidRPr="00C154E1">
        <w:rPr>
          <w:rFonts w:asciiTheme="majorBidi" w:hAnsiTheme="majorBidi" w:cstheme="majorBidi"/>
          <w:sz w:val="22"/>
          <w:szCs w:val="22"/>
        </w:rPr>
        <w:t>Thawil</w:t>
      </w:r>
      <w:proofErr w:type="spellEnd"/>
      <w:r w:rsidRPr="00C154E1">
        <w:rPr>
          <w:rFonts w:asciiTheme="majorBidi" w:hAnsiTheme="majorBidi" w:cstheme="majorBidi"/>
          <w:sz w:val="22"/>
          <w:szCs w:val="22"/>
        </w:rPr>
        <w:t xml:space="preserve">, S. M. (2019).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produk</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konsumen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Jurnal</w:t>
      </w:r>
      <w:proofErr w:type="spellEnd"/>
      <w:r w:rsidRPr="00C154E1">
        <w:rPr>
          <w:rFonts w:asciiTheme="majorBidi" w:hAnsiTheme="majorBidi" w:cstheme="majorBidi"/>
          <w:sz w:val="22"/>
          <w:szCs w:val="22"/>
        </w:rPr>
        <w:t xml:space="preserve"> Riset </w:t>
      </w:r>
      <w:proofErr w:type="spellStart"/>
      <w:r w:rsidRPr="00C154E1">
        <w:rPr>
          <w:rFonts w:asciiTheme="majorBidi" w:hAnsiTheme="majorBidi" w:cstheme="majorBidi"/>
          <w:sz w:val="22"/>
          <w:szCs w:val="22"/>
        </w:rPr>
        <w:t>Manajemen</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Bisnis</w:t>
      </w:r>
      <w:proofErr w:type="spellEnd"/>
      <w:r w:rsidRPr="00C154E1">
        <w:rPr>
          <w:rFonts w:asciiTheme="majorBidi" w:hAnsiTheme="majorBidi" w:cstheme="majorBidi"/>
          <w:sz w:val="22"/>
          <w:szCs w:val="22"/>
        </w:rPr>
        <w:t xml:space="preserve"> (JRMB) </w:t>
      </w:r>
      <w:proofErr w:type="spellStart"/>
      <w:r w:rsidRPr="00C154E1">
        <w:rPr>
          <w:rFonts w:asciiTheme="majorBidi" w:hAnsiTheme="majorBidi" w:cstheme="majorBidi"/>
          <w:sz w:val="22"/>
          <w:szCs w:val="22"/>
        </w:rPr>
        <w:t>Fakultas</w:t>
      </w:r>
      <w:proofErr w:type="spellEnd"/>
      <w:r>
        <w:rPr>
          <w:rFonts w:asciiTheme="majorBidi" w:hAnsiTheme="majorBidi" w:cstheme="majorBidi"/>
          <w:sz w:val="22"/>
          <w:szCs w:val="22"/>
        </w:rPr>
        <w:t xml:space="preserve"> </w:t>
      </w:r>
      <w:r w:rsidRPr="00C154E1">
        <w:rPr>
          <w:rFonts w:asciiTheme="majorBidi" w:hAnsiTheme="majorBidi" w:cstheme="majorBidi"/>
          <w:sz w:val="22"/>
          <w:szCs w:val="22"/>
        </w:rPr>
        <w:t>Ekonomi UNIAT, 4(1), 175-182.</w:t>
      </w:r>
    </w:p>
    <w:p w14:paraId="1B7D09C6"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Ichsan</w:t>
      </w:r>
      <w:proofErr w:type="spellEnd"/>
      <w:r w:rsidRPr="00C154E1">
        <w:rPr>
          <w:rFonts w:asciiTheme="majorBidi" w:hAnsiTheme="majorBidi" w:cstheme="majorBidi"/>
          <w:sz w:val="22"/>
          <w:szCs w:val="22"/>
        </w:rPr>
        <w:t xml:space="preserve">, R. N., &amp; Karim, A. (2021).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Nasabah</w:t>
      </w:r>
      <w:proofErr w:type="spellEnd"/>
      <w:r w:rsidRPr="00C154E1">
        <w:rPr>
          <w:rFonts w:asciiTheme="majorBidi" w:hAnsiTheme="majorBidi" w:cstheme="majorBidi"/>
          <w:sz w:val="22"/>
          <w:szCs w:val="22"/>
        </w:rPr>
        <w:t xml:space="preserve"> Pt. Jasa</w:t>
      </w:r>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Raharja</w:t>
      </w:r>
      <w:proofErr w:type="spellEnd"/>
      <w:r w:rsidRPr="00C154E1">
        <w:rPr>
          <w:rFonts w:asciiTheme="majorBidi" w:hAnsiTheme="majorBidi" w:cstheme="majorBidi"/>
          <w:sz w:val="22"/>
          <w:szCs w:val="22"/>
        </w:rPr>
        <w:t xml:space="preserve"> Medan. </w:t>
      </w:r>
      <w:proofErr w:type="spellStart"/>
      <w:r w:rsidRPr="00C154E1">
        <w:rPr>
          <w:rFonts w:asciiTheme="majorBidi" w:hAnsiTheme="majorBidi" w:cstheme="majorBidi"/>
          <w:sz w:val="22"/>
          <w:szCs w:val="22"/>
        </w:rPr>
        <w:t>Jurnal</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Penelitian</w:t>
      </w:r>
      <w:proofErr w:type="spellEnd"/>
      <w:r w:rsidRPr="00C154E1">
        <w:rPr>
          <w:rFonts w:asciiTheme="majorBidi" w:hAnsiTheme="majorBidi" w:cstheme="majorBidi"/>
          <w:sz w:val="22"/>
          <w:szCs w:val="22"/>
        </w:rPr>
        <w:t xml:space="preserve"> Pendidikan </w:t>
      </w:r>
      <w:proofErr w:type="spellStart"/>
      <w:r w:rsidRPr="00C154E1">
        <w:rPr>
          <w:rFonts w:asciiTheme="majorBidi" w:hAnsiTheme="majorBidi" w:cstheme="majorBidi"/>
          <w:sz w:val="22"/>
          <w:szCs w:val="22"/>
        </w:rPr>
        <w:t>Sosial</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Humaniora</w:t>
      </w:r>
      <w:proofErr w:type="spellEnd"/>
      <w:r w:rsidRPr="00C154E1">
        <w:rPr>
          <w:rFonts w:asciiTheme="majorBidi" w:hAnsiTheme="majorBidi" w:cstheme="majorBidi"/>
          <w:sz w:val="22"/>
          <w:szCs w:val="22"/>
        </w:rPr>
        <w:t>, 6(1), 54-57.</w:t>
      </w:r>
    </w:p>
    <w:p w14:paraId="26ECC17B" w14:textId="77777777"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Mahira, M., Hadi, P., &amp; </w:t>
      </w:r>
      <w:proofErr w:type="spellStart"/>
      <w:r w:rsidRPr="00C154E1">
        <w:rPr>
          <w:rFonts w:asciiTheme="majorBidi" w:hAnsiTheme="majorBidi" w:cstheme="majorBidi"/>
          <w:sz w:val="22"/>
          <w:szCs w:val="22"/>
        </w:rPr>
        <w:t>Nastiti</w:t>
      </w:r>
      <w:proofErr w:type="spellEnd"/>
      <w:r w:rsidRPr="00C154E1">
        <w:rPr>
          <w:rFonts w:asciiTheme="majorBidi" w:hAnsiTheme="majorBidi" w:cstheme="majorBidi"/>
          <w:sz w:val="22"/>
          <w:szCs w:val="22"/>
        </w:rPr>
        <w:t xml:space="preserve">, H. (2021).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produk</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Indihome</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Konferensi</w:t>
      </w:r>
      <w:proofErr w:type="spellEnd"/>
      <w:r w:rsidRPr="00C154E1">
        <w:rPr>
          <w:rFonts w:asciiTheme="majorBidi" w:hAnsiTheme="majorBidi" w:cstheme="majorBidi"/>
          <w:sz w:val="22"/>
          <w:szCs w:val="22"/>
        </w:rPr>
        <w:t xml:space="preserve"> Riset Nasional Ekonomi</w:t>
      </w:r>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Manajemen</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Akuntansi</w:t>
      </w:r>
      <w:proofErr w:type="spellEnd"/>
      <w:r w:rsidRPr="00C154E1">
        <w:rPr>
          <w:rFonts w:asciiTheme="majorBidi" w:hAnsiTheme="majorBidi" w:cstheme="majorBidi"/>
          <w:sz w:val="22"/>
          <w:szCs w:val="22"/>
        </w:rPr>
        <w:t>, 2(1), 1267-1283.</w:t>
      </w:r>
    </w:p>
    <w:p w14:paraId="63C74946" w14:textId="3E5027C8"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Maulana, R., &amp; Saputri, M. E. (2024). </w:t>
      </w:r>
      <w:proofErr w:type="spellStart"/>
      <w:r w:rsidR="0015461B" w:rsidRPr="00C154E1">
        <w:rPr>
          <w:rFonts w:asciiTheme="majorBidi" w:hAnsiTheme="majorBidi" w:cstheme="majorBidi"/>
          <w:sz w:val="22"/>
          <w:szCs w:val="22"/>
        </w:rPr>
        <w:t>Pengaruh</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Kualitas</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Pelayanan</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Persepsi</w:t>
      </w:r>
      <w:proofErr w:type="spellEnd"/>
      <w:r w:rsidR="0015461B">
        <w:rPr>
          <w:rFonts w:asciiTheme="majorBidi" w:hAnsiTheme="majorBidi" w:cstheme="majorBidi"/>
          <w:sz w:val="22"/>
          <w:szCs w:val="22"/>
        </w:rPr>
        <w:t xml:space="preserve"> </w:t>
      </w:r>
      <w:r w:rsidR="0015461B" w:rsidRPr="00C154E1">
        <w:rPr>
          <w:rFonts w:asciiTheme="majorBidi" w:hAnsiTheme="majorBidi" w:cstheme="majorBidi"/>
          <w:sz w:val="22"/>
          <w:szCs w:val="22"/>
        </w:rPr>
        <w:t xml:space="preserve">Harga Dan Strategi </w:t>
      </w:r>
      <w:proofErr w:type="spellStart"/>
      <w:r w:rsidR="0015461B" w:rsidRPr="00C154E1">
        <w:rPr>
          <w:rFonts w:asciiTheme="majorBidi" w:hAnsiTheme="majorBidi" w:cstheme="majorBidi"/>
          <w:sz w:val="22"/>
          <w:szCs w:val="22"/>
        </w:rPr>
        <w:t>Pemasaran</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Terhadap</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Kepuasan</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Pelanggan</w:t>
      </w:r>
      <w:proofErr w:type="spellEnd"/>
      <w:r w:rsidR="0015461B">
        <w:rPr>
          <w:rFonts w:asciiTheme="majorBidi" w:hAnsiTheme="majorBidi" w:cstheme="majorBidi"/>
          <w:sz w:val="22"/>
          <w:szCs w:val="22"/>
        </w:rPr>
        <w:t xml:space="preserve"> </w:t>
      </w:r>
      <w:r w:rsidR="0015461B" w:rsidRPr="00C154E1">
        <w:rPr>
          <w:rFonts w:asciiTheme="majorBidi" w:hAnsiTheme="majorBidi" w:cstheme="majorBidi"/>
          <w:sz w:val="22"/>
          <w:szCs w:val="22"/>
        </w:rPr>
        <w:t xml:space="preserve">Pada Mie </w:t>
      </w:r>
      <w:proofErr w:type="spellStart"/>
      <w:r w:rsidR="0015461B" w:rsidRPr="00C154E1">
        <w:rPr>
          <w:rFonts w:asciiTheme="majorBidi" w:hAnsiTheme="majorBidi" w:cstheme="majorBidi"/>
          <w:sz w:val="22"/>
          <w:szCs w:val="22"/>
        </w:rPr>
        <w:t>Gacoan</w:t>
      </w:r>
      <w:proofErr w:type="spellEnd"/>
      <w:r w:rsidR="0015461B" w:rsidRPr="00C154E1">
        <w:rPr>
          <w:rFonts w:asciiTheme="majorBidi" w:hAnsiTheme="majorBidi" w:cstheme="majorBidi"/>
          <w:sz w:val="22"/>
          <w:szCs w:val="22"/>
        </w:rPr>
        <w:t xml:space="preserve"> Karawang. </w:t>
      </w:r>
      <w:proofErr w:type="spellStart"/>
      <w:r w:rsidR="0015461B" w:rsidRPr="00C154E1">
        <w:rPr>
          <w:rFonts w:asciiTheme="majorBidi" w:hAnsiTheme="majorBidi" w:cstheme="majorBidi"/>
          <w:sz w:val="22"/>
          <w:szCs w:val="22"/>
        </w:rPr>
        <w:t>Jurnal</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Lentera</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Bisnis</w:t>
      </w:r>
      <w:proofErr w:type="spellEnd"/>
      <w:r w:rsidRPr="00C154E1">
        <w:rPr>
          <w:rFonts w:asciiTheme="majorBidi" w:hAnsiTheme="majorBidi" w:cstheme="majorBidi"/>
          <w:sz w:val="22"/>
          <w:szCs w:val="22"/>
        </w:rPr>
        <w:t>, 13(1), 304-325.</w:t>
      </w:r>
    </w:p>
    <w:p w14:paraId="6F52E81B"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Nanincova</w:t>
      </w:r>
      <w:proofErr w:type="spellEnd"/>
      <w:r w:rsidRPr="00C154E1">
        <w:rPr>
          <w:rFonts w:asciiTheme="majorBidi" w:hAnsiTheme="majorBidi" w:cstheme="majorBidi"/>
          <w:sz w:val="22"/>
          <w:szCs w:val="22"/>
        </w:rPr>
        <w:t xml:space="preserve">, N. (2019).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layanan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noach</w:t>
      </w:r>
      <w:proofErr w:type="spellEnd"/>
      <w:r w:rsidRPr="00C154E1">
        <w:rPr>
          <w:rFonts w:asciiTheme="majorBidi" w:hAnsiTheme="majorBidi" w:cstheme="majorBidi"/>
          <w:sz w:val="22"/>
          <w:szCs w:val="22"/>
        </w:rPr>
        <w:t xml:space="preserve"> </w:t>
      </w:r>
      <w:r>
        <w:rPr>
          <w:rFonts w:asciiTheme="majorBidi" w:hAnsiTheme="majorBidi" w:cstheme="majorBidi"/>
          <w:sz w:val="22"/>
          <w:szCs w:val="22"/>
        </w:rPr>
        <w:t xml:space="preserve">café </w:t>
      </w:r>
      <w:r w:rsidRPr="00C154E1">
        <w:rPr>
          <w:rFonts w:asciiTheme="majorBidi" w:hAnsiTheme="majorBidi" w:cstheme="majorBidi"/>
          <w:sz w:val="22"/>
          <w:szCs w:val="22"/>
        </w:rPr>
        <w:t>and bistro. Agora, 7(2).</w:t>
      </w:r>
    </w:p>
    <w:p w14:paraId="5A9F404E" w14:textId="77777777"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Nugroho, D. S., &amp; </w:t>
      </w:r>
      <w:proofErr w:type="spellStart"/>
      <w:r w:rsidRPr="00C154E1">
        <w:rPr>
          <w:rFonts w:asciiTheme="majorBidi" w:hAnsiTheme="majorBidi" w:cstheme="majorBidi"/>
          <w:sz w:val="22"/>
          <w:szCs w:val="22"/>
        </w:rPr>
        <w:t>Saryanti</w:t>
      </w:r>
      <w:proofErr w:type="spellEnd"/>
      <w:r w:rsidRPr="00C154E1">
        <w:rPr>
          <w:rFonts w:asciiTheme="majorBidi" w:hAnsiTheme="majorBidi" w:cstheme="majorBidi"/>
          <w:sz w:val="22"/>
          <w:szCs w:val="22"/>
        </w:rPr>
        <w:t xml:space="preserve">, E. (2019).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produk</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sidRPr="00C154E1">
        <w:rPr>
          <w:rFonts w:asciiTheme="majorBidi" w:hAnsiTheme="majorBidi" w:cstheme="majorBidi"/>
          <w:sz w:val="22"/>
          <w:szCs w:val="22"/>
        </w:rPr>
        <w:t xml:space="preserve"> dan</w:t>
      </w:r>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harga</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konsumen</w:t>
      </w:r>
      <w:proofErr w:type="spellEnd"/>
      <w:r w:rsidRPr="00C154E1">
        <w:rPr>
          <w:rFonts w:asciiTheme="majorBidi" w:hAnsiTheme="majorBidi" w:cstheme="majorBidi"/>
          <w:sz w:val="22"/>
          <w:szCs w:val="22"/>
        </w:rPr>
        <w:t xml:space="preserve"> di </w:t>
      </w:r>
      <w:proofErr w:type="spellStart"/>
      <w:r w:rsidRPr="00C154E1">
        <w:rPr>
          <w:rFonts w:asciiTheme="majorBidi" w:hAnsiTheme="majorBidi" w:cstheme="majorBidi"/>
          <w:sz w:val="22"/>
          <w:szCs w:val="22"/>
        </w:rPr>
        <w:t>bakso</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mie</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ayam</w:t>
      </w:r>
      <w:proofErr w:type="spellEnd"/>
      <w:r w:rsidRPr="00C154E1">
        <w:rPr>
          <w:rFonts w:asciiTheme="majorBidi" w:hAnsiTheme="majorBidi" w:cstheme="majorBidi"/>
          <w:sz w:val="22"/>
          <w:szCs w:val="22"/>
        </w:rPr>
        <w:t xml:space="preserve"> Pak Kumis</w:t>
      </w:r>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Wonogiri</w:t>
      </w:r>
      <w:proofErr w:type="spellEnd"/>
      <w:r w:rsidRPr="00C154E1">
        <w:rPr>
          <w:rFonts w:asciiTheme="majorBidi" w:hAnsiTheme="majorBidi" w:cstheme="majorBidi"/>
          <w:sz w:val="22"/>
          <w:szCs w:val="22"/>
        </w:rPr>
        <w:t>. Kelola, 6(2), 73-87.</w:t>
      </w:r>
    </w:p>
    <w:p w14:paraId="2A72CAC7"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Rohaeni</w:t>
      </w:r>
      <w:proofErr w:type="spellEnd"/>
      <w:r w:rsidRPr="00C154E1">
        <w:rPr>
          <w:rFonts w:asciiTheme="majorBidi" w:hAnsiTheme="majorBidi" w:cstheme="majorBidi"/>
          <w:sz w:val="22"/>
          <w:szCs w:val="22"/>
        </w:rPr>
        <w:t xml:space="preserve">, H., &amp; Marwa, N. (2018).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Jurnal</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Ecodemica</w:t>
      </w:r>
      <w:proofErr w:type="spellEnd"/>
      <w:r w:rsidRPr="00C154E1">
        <w:rPr>
          <w:rFonts w:asciiTheme="majorBidi" w:hAnsiTheme="majorBidi" w:cstheme="majorBidi"/>
          <w:sz w:val="22"/>
          <w:szCs w:val="22"/>
        </w:rPr>
        <w:t>, 2(2), 312-318.</w:t>
      </w:r>
    </w:p>
    <w:p w14:paraId="10D9F0FD" w14:textId="21B51467"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Sari, N. M., &amp; </w:t>
      </w:r>
      <w:proofErr w:type="spellStart"/>
      <w:r w:rsidRPr="00C154E1">
        <w:rPr>
          <w:rFonts w:asciiTheme="majorBidi" w:hAnsiTheme="majorBidi" w:cstheme="majorBidi"/>
          <w:sz w:val="22"/>
          <w:szCs w:val="22"/>
        </w:rPr>
        <w:t>Ekowati</w:t>
      </w:r>
      <w:proofErr w:type="spellEnd"/>
      <w:r w:rsidRPr="00C154E1">
        <w:rPr>
          <w:rFonts w:asciiTheme="majorBidi" w:hAnsiTheme="majorBidi" w:cstheme="majorBidi"/>
          <w:sz w:val="22"/>
          <w:szCs w:val="22"/>
        </w:rPr>
        <w:t xml:space="preserve">, S. (2021). </w:t>
      </w:r>
      <w:proofErr w:type="spellStart"/>
      <w:r w:rsidR="0015461B" w:rsidRPr="00C154E1">
        <w:rPr>
          <w:rFonts w:asciiTheme="majorBidi" w:hAnsiTheme="majorBidi" w:cstheme="majorBidi"/>
          <w:sz w:val="22"/>
          <w:szCs w:val="22"/>
        </w:rPr>
        <w:t>Pengaruh</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Kuaitas</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Layanan</w:t>
      </w:r>
      <w:proofErr w:type="spellEnd"/>
      <w:r w:rsidR="0015461B" w:rsidRPr="00C154E1">
        <w:rPr>
          <w:rFonts w:asciiTheme="majorBidi" w:hAnsiTheme="majorBidi" w:cstheme="majorBidi"/>
          <w:sz w:val="22"/>
          <w:szCs w:val="22"/>
        </w:rPr>
        <w:t>, Harga, Dan</w:t>
      </w:r>
      <w:r w:rsidR="0015461B">
        <w:rPr>
          <w:rFonts w:asciiTheme="majorBidi" w:hAnsiTheme="majorBidi" w:cstheme="majorBidi"/>
          <w:sz w:val="22"/>
          <w:szCs w:val="22"/>
        </w:rPr>
        <w:t xml:space="preserve"> </w:t>
      </w:r>
      <w:r w:rsidR="0015461B" w:rsidRPr="00C154E1">
        <w:rPr>
          <w:rFonts w:asciiTheme="majorBidi" w:hAnsiTheme="majorBidi" w:cstheme="majorBidi"/>
          <w:sz w:val="22"/>
          <w:szCs w:val="22"/>
        </w:rPr>
        <w:t xml:space="preserve">Lokasi </w:t>
      </w:r>
      <w:proofErr w:type="spellStart"/>
      <w:r w:rsidR="0015461B" w:rsidRPr="00C154E1">
        <w:rPr>
          <w:rFonts w:asciiTheme="majorBidi" w:hAnsiTheme="majorBidi" w:cstheme="majorBidi"/>
          <w:sz w:val="22"/>
          <w:szCs w:val="22"/>
        </w:rPr>
        <w:t>Terhadap</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Kepuasan</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Konsumen</w:t>
      </w:r>
      <w:proofErr w:type="spellEnd"/>
      <w:r w:rsidR="0015461B" w:rsidRPr="00C154E1">
        <w:rPr>
          <w:rFonts w:asciiTheme="majorBidi" w:hAnsiTheme="majorBidi" w:cstheme="majorBidi"/>
          <w:sz w:val="22"/>
          <w:szCs w:val="22"/>
        </w:rPr>
        <w:t xml:space="preserve"> (Studi Kasus Pada </w:t>
      </w:r>
      <w:proofErr w:type="spellStart"/>
      <w:r w:rsidR="0015461B" w:rsidRPr="00C154E1">
        <w:rPr>
          <w:rFonts w:asciiTheme="majorBidi" w:hAnsiTheme="majorBidi" w:cstheme="majorBidi"/>
          <w:sz w:val="22"/>
          <w:szCs w:val="22"/>
        </w:rPr>
        <w:t>Bakso</w:t>
      </w:r>
      <w:proofErr w:type="spellEnd"/>
      <w:r w:rsidR="0015461B">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Mercon</w:t>
      </w:r>
      <w:proofErr w:type="spellEnd"/>
      <w:r w:rsidR="0015461B" w:rsidRPr="00C154E1">
        <w:rPr>
          <w:rFonts w:asciiTheme="majorBidi" w:hAnsiTheme="majorBidi" w:cstheme="majorBidi"/>
          <w:sz w:val="22"/>
          <w:szCs w:val="22"/>
        </w:rPr>
        <w:t xml:space="preserve"> </w:t>
      </w:r>
      <w:proofErr w:type="spellStart"/>
      <w:r w:rsidR="0015461B" w:rsidRPr="00C154E1">
        <w:rPr>
          <w:rFonts w:asciiTheme="majorBidi" w:hAnsiTheme="majorBidi" w:cstheme="majorBidi"/>
          <w:sz w:val="22"/>
          <w:szCs w:val="22"/>
        </w:rPr>
        <w:t>Bu’yan</w:t>
      </w:r>
      <w:proofErr w:type="spellEnd"/>
      <w:r w:rsidR="0015461B" w:rsidRPr="00C154E1">
        <w:rPr>
          <w:rFonts w:asciiTheme="majorBidi" w:hAnsiTheme="majorBidi" w:cstheme="majorBidi"/>
          <w:sz w:val="22"/>
          <w:szCs w:val="22"/>
        </w:rPr>
        <w:t xml:space="preserve">). </w:t>
      </w:r>
      <w:r w:rsidRPr="00C154E1">
        <w:rPr>
          <w:rFonts w:asciiTheme="majorBidi" w:hAnsiTheme="majorBidi" w:cstheme="majorBidi"/>
          <w:sz w:val="22"/>
          <w:szCs w:val="22"/>
        </w:rPr>
        <w:t xml:space="preserve">In </w:t>
      </w:r>
      <w:proofErr w:type="spellStart"/>
      <w:r w:rsidRPr="00C154E1">
        <w:rPr>
          <w:rFonts w:asciiTheme="majorBidi" w:hAnsiTheme="majorBidi" w:cstheme="majorBidi"/>
          <w:sz w:val="22"/>
          <w:szCs w:val="22"/>
        </w:rPr>
        <w:t>Prosiding</w:t>
      </w:r>
      <w:proofErr w:type="spellEnd"/>
      <w:r w:rsidRPr="00C154E1">
        <w:rPr>
          <w:rFonts w:asciiTheme="majorBidi" w:hAnsiTheme="majorBidi" w:cstheme="majorBidi"/>
          <w:sz w:val="22"/>
          <w:szCs w:val="22"/>
        </w:rPr>
        <w:t xml:space="preserve"> Seminar Nasional Business Corporate ISSN (Vol.</w:t>
      </w:r>
      <w:r>
        <w:rPr>
          <w:rFonts w:asciiTheme="majorBidi" w:hAnsiTheme="majorBidi" w:cstheme="majorBidi"/>
          <w:sz w:val="22"/>
          <w:szCs w:val="22"/>
        </w:rPr>
        <w:t xml:space="preserve"> </w:t>
      </w:r>
      <w:r w:rsidRPr="00C154E1">
        <w:rPr>
          <w:rFonts w:asciiTheme="majorBidi" w:hAnsiTheme="majorBidi" w:cstheme="majorBidi"/>
          <w:sz w:val="22"/>
          <w:szCs w:val="22"/>
        </w:rPr>
        <w:t>2828, p. 2728).</w:t>
      </w:r>
    </w:p>
    <w:p w14:paraId="13FED256"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Saripudin</w:t>
      </w:r>
      <w:proofErr w:type="spellEnd"/>
      <w:r w:rsidRPr="00C154E1">
        <w:rPr>
          <w:rFonts w:asciiTheme="majorBidi" w:hAnsiTheme="majorBidi" w:cstheme="majorBidi"/>
          <w:sz w:val="22"/>
          <w:szCs w:val="22"/>
        </w:rPr>
        <w:t xml:space="preserve">, A., </w:t>
      </w:r>
      <w:proofErr w:type="spellStart"/>
      <w:r w:rsidRPr="00C154E1">
        <w:rPr>
          <w:rFonts w:asciiTheme="majorBidi" w:hAnsiTheme="majorBidi" w:cstheme="majorBidi"/>
          <w:sz w:val="22"/>
          <w:szCs w:val="22"/>
        </w:rPr>
        <w:t>Oktriawan</w:t>
      </w:r>
      <w:proofErr w:type="spellEnd"/>
      <w:r w:rsidRPr="00C154E1">
        <w:rPr>
          <w:rFonts w:asciiTheme="majorBidi" w:hAnsiTheme="majorBidi" w:cstheme="majorBidi"/>
          <w:sz w:val="22"/>
          <w:szCs w:val="22"/>
        </w:rPr>
        <w:t xml:space="preserve">, W., &amp; Kurniasih, N. (2021).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Restoran</w:t>
      </w:r>
      <w:proofErr w:type="spellEnd"/>
      <w:r w:rsidRPr="00C154E1">
        <w:rPr>
          <w:rFonts w:asciiTheme="majorBidi" w:hAnsiTheme="majorBidi" w:cstheme="majorBidi"/>
          <w:sz w:val="22"/>
          <w:szCs w:val="22"/>
        </w:rPr>
        <w:t xml:space="preserve"> Saung </w:t>
      </w:r>
      <w:proofErr w:type="spellStart"/>
      <w:r w:rsidRPr="00C154E1">
        <w:rPr>
          <w:rFonts w:asciiTheme="majorBidi" w:hAnsiTheme="majorBidi" w:cstheme="majorBidi"/>
          <w:sz w:val="22"/>
          <w:szCs w:val="22"/>
        </w:rPr>
        <w:t>Manglid</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Muttaqien</w:t>
      </w:r>
      <w:proofErr w:type="spellEnd"/>
      <w:r w:rsidRPr="00C154E1">
        <w:rPr>
          <w:rFonts w:asciiTheme="majorBidi" w:hAnsiTheme="majorBidi" w:cstheme="majorBidi"/>
          <w:sz w:val="22"/>
          <w:szCs w:val="22"/>
        </w:rPr>
        <w:t>; Indonesian</w:t>
      </w:r>
      <w:r>
        <w:rPr>
          <w:rFonts w:asciiTheme="majorBidi" w:hAnsiTheme="majorBidi" w:cstheme="majorBidi"/>
          <w:sz w:val="22"/>
          <w:szCs w:val="22"/>
        </w:rPr>
        <w:t xml:space="preserve"> </w:t>
      </w:r>
      <w:r w:rsidRPr="00C154E1">
        <w:rPr>
          <w:rFonts w:asciiTheme="majorBidi" w:hAnsiTheme="majorBidi" w:cstheme="majorBidi"/>
          <w:sz w:val="22"/>
          <w:szCs w:val="22"/>
        </w:rPr>
        <w:t xml:space="preserve">Journal of </w:t>
      </w:r>
      <w:proofErr w:type="spellStart"/>
      <w:r w:rsidRPr="00C154E1">
        <w:rPr>
          <w:rFonts w:asciiTheme="majorBidi" w:hAnsiTheme="majorBidi" w:cstheme="majorBidi"/>
          <w:sz w:val="22"/>
          <w:szCs w:val="22"/>
        </w:rPr>
        <w:t>Multidiciplinary</w:t>
      </w:r>
      <w:proofErr w:type="spellEnd"/>
      <w:r w:rsidRPr="00C154E1">
        <w:rPr>
          <w:rFonts w:asciiTheme="majorBidi" w:hAnsiTheme="majorBidi" w:cstheme="majorBidi"/>
          <w:sz w:val="22"/>
          <w:szCs w:val="22"/>
        </w:rPr>
        <w:t xml:space="preserve"> Islamic Studies, 2(1), 48-57.</w:t>
      </w:r>
    </w:p>
    <w:p w14:paraId="31D7D81A"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Sasongko</w:t>
      </w:r>
      <w:proofErr w:type="spellEnd"/>
      <w:r w:rsidRPr="00C154E1">
        <w:rPr>
          <w:rFonts w:asciiTheme="majorBidi" w:hAnsiTheme="majorBidi" w:cstheme="majorBidi"/>
          <w:sz w:val="22"/>
          <w:szCs w:val="22"/>
        </w:rPr>
        <w:t>, S. R. (2021). Faktor-</w:t>
      </w:r>
      <w:proofErr w:type="spellStart"/>
      <w:r w:rsidRPr="00C154E1">
        <w:rPr>
          <w:rFonts w:asciiTheme="majorBidi" w:hAnsiTheme="majorBidi" w:cstheme="majorBidi"/>
          <w:sz w:val="22"/>
          <w:szCs w:val="22"/>
        </w:rPr>
        <w:t>faktor</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loyalitas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(literature</w:t>
      </w:r>
      <w:r>
        <w:rPr>
          <w:rFonts w:asciiTheme="majorBidi" w:hAnsiTheme="majorBidi" w:cstheme="majorBidi"/>
          <w:sz w:val="22"/>
          <w:szCs w:val="22"/>
        </w:rPr>
        <w:t xml:space="preserve"> </w:t>
      </w:r>
      <w:r w:rsidRPr="00C154E1">
        <w:rPr>
          <w:rFonts w:asciiTheme="majorBidi" w:hAnsiTheme="majorBidi" w:cstheme="majorBidi"/>
          <w:sz w:val="22"/>
          <w:szCs w:val="22"/>
        </w:rPr>
        <w:t xml:space="preserve">review </w:t>
      </w:r>
      <w:proofErr w:type="spellStart"/>
      <w:r w:rsidRPr="00C154E1">
        <w:rPr>
          <w:rFonts w:asciiTheme="majorBidi" w:hAnsiTheme="majorBidi" w:cstheme="majorBidi"/>
          <w:sz w:val="22"/>
          <w:szCs w:val="22"/>
        </w:rPr>
        <w:t>manajemen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pemasaran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Jurnal</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ilmu</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manajemen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terapan</w:t>
      </w:r>
      <w:proofErr w:type="spellEnd"/>
      <w:r w:rsidRPr="00C154E1">
        <w:rPr>
          <w:rFonts w:asciiTheme="majorBidi" w:hAnsiTheme="majorBidi" w:cstheme="majorBidi"/>
          <w:sz w:val="22"/>
          <w:szCs w:val="22"/>
        </w:rPr>
        <w:t>, 3(1), 104-114.</w:t>
      </w:r>
    </w:p>
    <w:p w14:paraId="408A3363" w14:textId="77777777" w:rsidR="00C154E1" w:rsidRPr="00C154E1" w:rsidRDefault="00C154E1" w:rsidP="00C154E1">
      <w:pPr>
        <w:adjustRightInd w:val="0"/>
        <w:ind w:left="720" w:right="114" w:hanging="720"/>
        <w:jc w:val="both"/>
        <w:rPr>
          <w:rFonts w:asciiTheme="majorBidi" w:hAnsiTheme="majorBidi" w:cstheme="majorBidi"/>
          <w:sz w:val="22"/>
          <w:szCs w:val="22"/>
        </w:rPr>
      </w:pPr>
      <w:proofErr w:type="spellStart"/>
      <w:r w:rsidRPr="00C154E1">
        <w:rPr>
          <w:rFonts w:asciiTheme="majorBidi" w:hAnsiTheme="majorBidi" w:cstheme="majorBidi"/>
          <w:sz w:val="22"/>
          <w:szCs w:val="22"/>
        </w:rPr>
        <w:t>Sulistyawati</w:t>
      </w:r>
      <w:proofErr w:type="spellEnd"/>
      <w:r w:rsidRPr="00C154E1">
        <w:rPr>
          <w:rFonts w:asciiTheme="majorBidi" w:hAnsiTheme="majorBidi" w:cstheme="majorBidi"/>
          <w:sz w:val="22"/>
          <w:szCs w:val="22"/>
        </w:rPr>
        <w:t xml:space="preserve">, A., Made, N., &amp; </w:t>
      </w:r>
      <w:proofErr w:type="spellStart"/>
      <w:r w:rsidRPr="00C154E1">
        <w:rPr>
          <w:rFonts w:asciiTheme="majorBidi" w:hAnsiTheme="majorBidi" w:cstheme="majorBidi"/>
          <w:sz w:val="22"/>
          <w:szCs w:val="22"/>
        </w:rPr>
        <w:t>Seminari</w:t>
      </w:r>
      <w:proofErr w:type="spellEnd"/>
      <w:r w:rsidRPr="00C154E1">
        <w:rPr>
          <w:rFonts w:asciiTheme="majorBidi" w:hAnsiTheme="majorBidi" w:cstheme="majorBidi"/>
          <w:sz w:val="22"/>
          <w:szCs w:val="22"/>
        </w:rPr>
        <w:t xml:space="preserve">, N. K. (2015). </w:t>
      </w:r>
      <w:proofErr w:type="spellStart"/>
      <w:r w:rsidRPr="00C154E1">
        <w:rPr>
          <w:rFonts w:asciiTheme="majorBidi" w:hAnsiTheme="majorBidi" w:cstheme="majorBidi"/>
          <w:sz w:val="22"/>
          <w:szCs w:val="22"/>
        </w:rPr>
        <w:t>Pengaruh</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kualitas</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pelayanan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terhadap</w:t>
      </w:r>
      <w:proofErr w:type="spellEnd"/>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kepuasan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pelanggan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restoran</w:t>
      </w:r>
      <w:proofErr w:type="spellEnd"/>
      <w:r w:rsidRPr="00C154E1">
        <w:rPr>
          <w:rFonts w:asciiTheme="majorBidi" w:hAnsiTheme="majorBidi" w:cstheme="majorBidi"/>
          <w:sz w:val="22"/>
          <w:szCs w:val="22"/>
        </w:rPr>
        <w:t xml:space="preserve"> Indus Ubud </w:t>
      </w:r>
      <w:proofErr w:type="spellStart"/>
      <w:r w:rsidRPr="00C154E1">
        <w:rPr>
          <w:rFonts w:asciiTheme="majorBidi" w:hAnsiTheme="majorBidi" w:cstheme="majorBidi"/>
          <w:sz w:val="22"/>
          <w:szCs w:val="22"/>
        </w:rPr>
        <w:t>Gianyar</w:t>
      </w:r>
      <w:proofErr w:type="spellEnd"/>
      <w:r w:rsidRPr="00C154E1">
        <w:rPr>
          <w:rFonts w:asciiTheme="majorBidi" w:hAnsiTheme="majorBidi" w:cstheme="majorBidi"/>
          <w:sz w:val="22"/>
          <w:szCs w:val="22"/>
        </w:rPr>
        <w:t xml:space="preserve"> (Doctoral dissertation, Udayana</w:t>
      </w:r>
      <w:r>
        <w:rPr>
          <w:rFonts w:asciiTheme="majorBidi" w:hAnsiTheme="majorBidi" w:cstheme="majorBidi"/>
          <w:sz w:val="22"/>
          <w:szCs w:val="22"/>
        </w:rPr>
        <w:t xml:space="preserve"> </w:t>
      </w:r>
      <w:r w:rsidRPr="00C154E1">
        <w:rPr>
          <w:rFonts w:asciiTheme="majorBidi" w:hAnsiTheme="majorBidi" w:cstheme="majorBidi"/>
          <w:sz w:val="22"/>
          <w:szCs w:val="22"/>
        </w:rPr>
        <w:t>University).</w:t>
      </w:r>
    </w:p>
    <w:p w14:paraId="10E243EB" w14:textId="77777777" w:rsidR="00C154E1" w:rsidRPr="00C154E1" w:rsidRDefault="00C154E1" w:rsidP="00C154E1">
      <w:pPr>
        <w:adjustRightInd w:val="0"/>
        <w:ind w:left="720" w:right="114" w:hanging="720"/>
        <w:jc w:val="both"/>
        <w:rPr>
          <w:rFonts w:asciiTheme="majorBidi" w:hAnsiTheme="majorBidi" w:cstheme="majorBidi"/>
          <w:sz w:val="22"/>
          <w:szCs w:val="22"/>
        </w:rPr>
      </w:pPr>
      <w:r w:rsidRPr="00C154E1">
        <w:rPr>
          <w:rFonts w:asciiTheme="majorBidi" w:hAnsiTheme="majorBidi" w:cstheme="majorBidi"/>
          <w:sz w:val="22"/>
          <w:szCs w:val="22"/>
        </w:rPr>
        <w:t xml:space="preserve">Sunaryo, N. A. (2019, December). </w:t>
      </w:r>
      <w:proofErr w:type="spellStart"/>
      <w:r w:rsidRPr="00C154E1">
        <w:rPr>
          <w:rFonts w:asciiTheme="majorBidi" w:hAnsiTheme="majorBidi" w:cstheme="majorBidi"/>
          <w:sz w:val="22"/>
          <w:szCs w:val="22"/>
        </w:rPr>
        <w:t>Potensi</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Wisata</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Kuliner</w:t>
      </w:r>
      <w:proofErr w:type="spellEnd"/>
      <w:r w:rsidRPr="00C154E1">
        <w:rPr>
          <w:rFonts w:asciiTheme="majorBidi" w:hAnsiTheme="majorBidi" w:cstheme="majorBidi"/>
          <w:sz w:val="22"/>
          <w:szCs w:val="22"/>
        </w:rPr>
        <w:t xml:space="preserve"> Di Indonesia: </w:t>
      </w:r>
      <w:proofErr w:type="spellStart"/>
      <w:r w:rsidRPr="00C154E1">
        <w:rPr>
          <w:rFonts w:asciiTheme="majorBidi" w:hAnsiTheme="majorBidi" w:cstheme="majorBidi"/>
          <w:sz w:val="22"/>
          <w:szCs w:val="22"/>
        </w:rPr>
        <w:t>Tinjauan</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Literatur</w:t>
      </w:r>
      <w:proofErr w:type="spellEnd"/>
      <w:r w:rsidRPr="00C154E1">
        <w:rPr>
          <w:rFonts w:asciiTheme="majorBidi" w:hAnsiTheme="majorBidi" w:cstheme="majorBidi"/>
          <w:sz w:val="22"/>
          <w:szCs w:val="22"/>
        </w:rPr>
        <w:t>.</w:t>
      </w:r>
      <w:r>
        <w:rPr>
          <w:rFonts w:asciiTheme="majorBidi" w:hAnsiTheme="majorBidi" w:cstheme="majorBidi"/>
          <w:sz w:val="22"/>
          <w:szCs w:val="22"/>
        </w:rPr>
        <w:t xml:space="preserve"> </w:t>
      </w:r>
      <w:r w:rsidRPr="00C154E1">
        <w:rPr>
          <w:rFonts w:asciiTheme="majorBidi" w:hAnsiTheme="majorBidi" w:cstheme="majorBidi"/>
          <w:sz w:val="22"/>
          <w:szCs w:val="22"/>
        </w:rPr>
        <w:t xml:space="preserve">In Seminar Nasional </w:t>
      </w:r>
      <w:proofErr w:type="spellStart"/>
      <w:r w:rsidRPr="00C154E1">
        <w:rPr>
          <w:rFonts w:asciiTheme="majorBidi" w:hAnsiTheme="majorBidi" w:cstheme="majorBidi"/>
          <w:sz w:val="22"/>
          <w:szCs w:val="22"/>
        </w:rPr>
        <w:t>Inovasi</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dalam</w:t>
      </w:r>
      <w:proofErr w:type="spellEnd"/>
      <w:r w:rsidRPr="00C154E1">
        <w:rPr>
          <w:rFonts w:asciiTheme="majorBidi" w:hAnsiTheme="majorBidi" w:cstheme="majorBidi"/>
          <w:sz w:val="22"/>
          <w:szCs w:val="22"/>
        </w:rPr>
        <w:t xml:space="preserve"> </w:t>
      </w:r>
      <w:proofErr w:type="spellStart"/>
      <w:r w:rsidRPr="00C154E1">
        <w:rPr>
          <w:rFonts w:asciiTheme="majorBidi" w:hAnsiTheme="majorBidi" w:cstheme="majorBidi"/>
          <w:sz w:val="22"/>
          <w:szCs w:val="22"/>
        </w:rPr>
        <w:t>Penelitian</w:t>
      </w:r>
      <w:proofErr w:type="spellEnd"/>
      <w:r w:rsidRPr="00C154E1">
        <w:rPr>
          <w:rFonts w:asciiTheme="majorBidi" w:hAnsiTheme="majorBidi" w:cstheme="majorBidi"/>
          <w:sz w:val="22"/>
          <w:szCs w:val="22"/>
        </w:rPr>
        <w:t xml:space="preserve"> Sains, </w:t>
      </w:r>
      <w:proofErr w:type="spellStart"/>
      <w:r w:rsidRPr="00C154E1">
        <w:rPr>
          <w:rFonts w:asciiTheme="majorBidi" w:hAnsiTheme="majorBidi" w:cstheme="majorBidi"/>
          <w:sz w:val="22"/>
          <w:szCs w:val="22"/>
        </w:rPr>
        <w:t>Teknologi</w:t>
      </w:r>
      <w:proofErr w:type="spellEnd"/>
      <w:r w:rsidRPr="00C154E1">
        <w:rPr>
          <w:rFonts w:asciiTheme="majorBidi" w:hAnsiTheme="majorBidi" w:cstheme="majorBidi"/>
          <w:sz w:val="22"/>
          <w:szCs w:val="22"/>
        </w:rPr>
        <w:t xml:space="preserve"> dan </w:t>
      </w:r>
      <w:proofErr w:type="spellStart"/>
      <w:r w:rsidRPr="00C154E1">
        <w:rPr>
          <w:rFonts w:asciiTheme="majorBidi" w:hAnsiTheme="majorBidi" w:cstheme="majorBidi"/>
          <w:sz w:val="22"/>
          <w:szCs w:val="22"/>
        </w:rPr>
        <w:t>Humaniora</w:t>
      </w:r>
      <w:proofErr w:type="spellEnd"/>
      <w:r w:rsidRPr="00C154E1">
        <w:rPr>
          <w:rFonts w:asciiTheme="majorBidi" w:hAnsiTheme="majorBidi" w:cstheme="majorBidi"/>
          <w:sz w:val="22"/>
          <w:szCs w:val="22"/>
        </w:rPr>
        <w:t>-</w:t>
      </w:r>
      <w:r>
        <w:rPr>
          <w:rFonts w:asciiTheme="majorBidi" w:hAnsiTheme="majorBidi" w:cstheme="majorBidi"/>
          <w:sz w:val="22"/>
          <w:szCs w:val="22"/>
        </w:rPr>
        <w:t xml:space="preserve"> </w:t>
      </w:r>
      <w:proofErr w:type="spellStart"/>
      <w:r w:rsidRPr="00C154E1">
        <w:rPr>
          <w:rFonts w:asciiTheme="majorBidi" w:hAnsiTheme="majorBidi" w:cstheme="majorBidi"/>
          <w:sz w:val="22"/>
          <w:szCs w:val="22"/>
        </w:rPr>
        <w:t>InoBali</w:t>
      </w:r>
      <w:proofErr w:type="spellEnd"/>
      <w:r w:rsidRPr="00C154E1">
        <w:rPr>
          <w:rFonts w:asciiTheme="majorBidi" w:hAnsiTheme="majorBidi" w:cstheme="majorBidi"/>
          <w:sz w:val="22"/>
          <w:szCs w:val="22"/>
        </w:rPr>
        <w:t xml:space="preserve"> (pp. 235-242).</w:t>
      </w:r>
    </w:p>
    <w:sectPr w:rsidR="00C154E1" w:rsidRPr="00C154E1" w:rsidSect="00525F87">
      <w:headerReference w:type="even" r:id="rId15"/>
      <w:headerReference w:type="default" r:id="rId16"/>
      <w:footerReference w:type="even" r:id="rId17"/>
      <w:footerReference w:type="default" r:id="rId18"/>
      <w:headerReference w:type="first" r:id="rId19"/>
      <w:footerReference w:type="first" r:id="rId20"/>
      <w:pgSz w:w="11907" w:h="16840"/>
      <w:pgMar w:top="1701" w:right="1276" w:bottom="1418" w:left="1701" w:header="924" w:footer="1134"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F9FB1" w14:textId="77777777" w:rsidR="00470763" w:rsidRDefault="00470763">
      <w:r>
        <w:separator/>
      </w:r>
    </w:p>
  </w:endnote>
  <w:endnote w:type="continuationSeparator" w:id="0">
    <w:p w14:paraId="61CF61DA" w14:textId="77777777" w:rsidR="00470763" w:rsidRDefault="0047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08B97B59" w:rsidR="002D6DA9" w:rsidRPr="00523B8C" w:rsidRDefault="00523B8C" w:rsidP="00523B8C">
    <w:pPr>
      <w:pStyle w:val="Header"/>
      <w:tabs>
        <w:tab w:val="left" w:pos="2992"/>
      </w:tabs>
      <w:spacing w:before="240"/>
      <w:rPr>
        <w:noProof/>
        <w:lang w:val="id-ID"/>
      </w:rPr>
    </w:pPr>
    <w:r>
      <w:rPr>
        <w:noProof/>
      </w:rPr>
      <mc:AlternateContent>
        <mc:Choice Requires="wps">
          <w:drawing>
            <wp:anchor distT="0" distB="0" distL="114300" distR="114300" simplePos="0" relativeHeight="251666432" behindDoc="0" locked="0" layoutInCell="1" allowOverlap="1" wp14:anchorId="172456F6" wp14:editId="6828E33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026E05FD" id="Line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Pr="00F172DF">
      <w:rPr>
        <w:noProof/>
        <w:lang w:val="id-ID"/>
      </w:rPr>
      <w:t>International Conference on Islamic Economics Community Services (ICIECS)</w:t>
    </w:r>
    <w:r>
      <w:rPr>
        <w:noProof/>
        <w:lang w:val="id-ID"/>
      </w:rPr>
      <w:t xml:space="preserve"> </w:t>
    </w:r>
    <w:r>
      <w:t xml:space="preserve">2023:  </w:t>
    </w:r>
    <w:r w:rsidR="00525F87">
      <w:t>55</w:t>
    </w:r>
    <w:r>
      <w:t xml:space="preserve"> - </w:t>
    </w:r>
    <w:r w:rsidR="00525F87">
      <w:t>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4E056454" w:rsidR="002D6DA9" w:rsidRDefault="0015461B" w:rsidP="0015461B">
    <w:pPr>
      <w:pStyle w:val="Footer"/>
      <w:pBdr>
        <w:top w:val="single" w:sz="4" w:space="1" w:color="auto"/>
      </w:pBdr>
      <w:jc w:val="right"/>
      <w:rPr>
        <w:i/>
      </w:rPr>
    </w:pPr>
    <w:r w:rsidRPr="0015461B">
      <w:rPr>
        <w:b/>
        <w:bCs/>
        <w:i/>
        <w:iCs/>
      </w:rPr>
      <w:t xml:space="preserve">Service Quality Improvement Strategy in Increasing Customer Satisfaction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6269AD42" w:rsidR="002D6DA9" w:rsidRPr="00523B8C" w:rsidRDefault="00523B8C" w:rsidP="00523B8C">
    <w:pPr>
      <w:pStyle w:val="Footer"/>
      <w:pBdr>
        <w:top w:val="single" w:sz="4" w:space="1" w:color="auto"/>
      </w:pBdr>
      <w:spacing w:before="240"/>
      <w:rPr>
        <w:i/>
        <w:szCs w:val="18"/>
      </w:rPr>
    </w:pPr>
    <w:r>
      <w:rPr>
        <w:b/>
        <w:i/>
        <w:szCs w:val="18"/>
      </w:rPr>
      <w:t>Journal homepage</w:t>
    </w:r>
    <w:r>
      <w:rPr>
        <w:i/>
        <w:szCs w:val="18"/>
      </w:rPr>
      <w:t xml:space="preserve">: </w:t>
    </w:r>
    <w:r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EB73A" w14:textId="77777777" w:rsidR="00470763" w:rsidRDefault="00470763">
      <w:r>
        <w:separator/>
      </w:r>
    </w:p>
  </w:footnote>
  <w:footnote w:type="continuationSeparator" w:id="0">
    <w:p w14:paraId="49F9045A" w14:textId="77777777" w:rsidR="00470763" w:rsidRDefault="0047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81A9A">
      <w:rPr>
        <w:rStyle w:val="PageNumber"/>
        <w:noProof/>
      </w:rPr>
      <w:t>46</w:t>
    </w:r>
    <w:r>
      <w:rPr>
        <w:rStyle w:val="PageNumber"/>
      </w:rPr>
      <w:fldChar w:fldCharType="end"/>
    </w:r>
  </w:p>
  <w:p w14:paraId="6C8D86D3" w14:textId="7765274F"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85pt;margin-top:14.4pt;height:0pt;width:436.6pt;z-index:251659264;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BU79MNUBAACzAwAADgAAAAAAAAABACAA&#10;AAAiAQAAZHJzL2Uyb0RvYy54bWxQSwUGAAAAAAYABgBZAQAAaQ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 </w:t>
    </w:r>
    <w:r w:rsidR="0015461B">
      <w:t>XXXX</w:t>
    </w:r>
    <w:r w:rsidR="00B75270">
      <w:t xml:space="preserve"> </w:t>
    </w:r>
    <w:r w:rsidR="00523B8C">
      <w:t>–</w:t>
    </w:r>
    <w:r w:rsidR="00B75270">
      <w:t xml:space="preserve"> </w:t>
    </w:r>
    <w:r w:rsidR="0015461B">
      <w:t>XXXX</w:t>
    </w:r>
  </w:p>
  <w:p w14:paraId="32A119E5" w14:textId="77777777" w:rsidR="00523B8C" w:rsidRDefault="00523B8C">
    <w:pPr>
      <w:pStyle w:val="Header"/>
      <w:tabs>
        <w:tab w:val="clear" w:pos="4320"/>
        <w:tab w:val="clear" w:pos="8640"/>
        <w:tab w:val="right" w:pos="567"/>
        <w:tab w:val="left" w:pos="3405"/>
        <w:tab w:val="right" w:pos="8789"/>
      </w:tabs>
      <w:spacing w:after="240"/>
    </w:pPr>
  </w:p>
  <w:p w14:paraId="66614CC5" w14:textId="77777777" w:rsidR="00523B8C" w:rsidRDefault="00523B8C">
    <w:pPr>
      <w:pStyle w:val="Header"/>
      <w:tabs>
        <w:tab w:val="clear" w:pos="4320"/>
        <w:tab w:val="clear" w:pos="8640"/>
        <w:tab w:val="right" w:pos="567"/>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B4D0F" w14:textId="7EA1F755" w:rsidR="00523B8C" w:rsidRPr="00F11E34" w:rsidRDefault="00523B8C" w:rsidP="00523B8C">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Pr>
        <w:lang w:val="en-GB" w:eastAsia="en-GB"/>
      </w:rPr>
      <w:t xml:space="preserve"> – FEBI UIN</w:t>
    </w:r>
    <w:r w:rsidR="0015461B">
      <w:rPr>
        <w:lang w:val="en-GB" w:eastAsia="en-GB"/>
      </w:rPr>
      <w:t>-</w:t>
    </w:r>
    <w:r>
      <w:rPr>
        <w:lang w:val="en-GB" w:eastAsia="en-GB"/>
      </w:rPr>
      <w:t>SU)</w:t>
    </w:r>
    <w:r>
      <w:tab/>
    </w:r>
  </w:p>
  <w:p w14:paraId="2EC81D02" w14:textId="77777777" w:rsidR="00523B8C" w:rsidRDefault="00523B8C" w:rsidP="00523B8C">
    <w:pPr>
      <w:pStyle w:val="Header"/>
      <w:ind w:right="360" w:firstLine="360"/>
    </w:pPr>
  </w:p>
  <w:p w14:paraId="3A00270F" w14:textId="77777777" w:rsidR="002D6DA9" w:rsidRPr="00523B8C" w:rsidRDefault="002D6DA9" w:rsidP="00523B8C">
    <w:pPr>
      <w:pStyle w:val="Header"/>
      <w:spacing w:line="9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2C08" w14:textId="77777777" w:rsidR="00523B8C" w:rsidRDefault="00523B8C" w:rsidP="00523B8C">
    <w:pPr>
      <w:pStyle w:val="Header"/>
      <w:tabs>
        <w:tab w:val="clear" w:pos="4320"/>
        <w:tab w:val="clear" w:pos="8640"/>
      </w:tabs>
      <w:ind w:right="45"/>
      <w:jc w:val="both"/>
      <w:rPr>
        <w:rStyle w:val="PageNumber"/>
      </w:rPr>
    </w:pPr>
    <w:r>
      <w:rPr>
        <w:noProof/>
      </w:rPr>
      <w:drawing>
        <wp:anchor distT="0" distB="0" distL="114300" distR="114300" simplePos="0" relativeHeight="251664384" behindDoc="1" locked="0" layoutInCell="1" allowOverlap="1" wp14:anchorId="0A4A2D70" wp14:editId="5ABDE81E">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427EBD36" wp14:editId="132D9331">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PageNumber"/>
      </w:rPr>
      <w:t xml:space="preserve">                                                                                                                          </w:t>
    </w:r>
  </w:p>
  <w:p w14:paraId="60C1EA66" w14:textId="77777777" w:rsidR="00523B8C" w:rsidRDefault="00523B8C" w:rsidP="00523B8C">
    <w:pPr>
      <w:pStyle w:val="Header"/>
      <w:tabs>
        <w:tab w:val="clear" w:pos="4320"/>
        <w:tab w:val="clear" w:pos="8640"/>
      </w:tabs>
      <w:ind w:right="45"/>
      <w:jc w:val="both"/>
      <w:rPr>
        <w:rStyle w:val="PageNumber"/>
      </w:rPr>
    </w:pPr>
    <w:r>
      <w:rPr>
        <w:rStyle w:val="PageNumber"/>
      </w:rPr>
      <w:tab/>
    </w:r>
  </w:p>
  <w:p w14:paraId="3AEC57F3" w14:textId="46A06193" w:rsidR="002D6DA9" w:rsidRDefault="002D6DA9" w:rsidP="00523B8C">
    <w:pPr>
      <w:pStyle w:val="Header"/>
      <w:rPr>
        <w:rStyle w:val="PageNumber"/>
      </w:rPr>
    </w:pPr>
  </w:p>
  <w:p w14:paraId="2B4CE9A5" w14:textId="77777777" w:rsidR="00523B8C" w:rsidRDefault="00523B8C" w:rsidP="00523B8C">
    <w:pPr>
      <w:pStyle w:val="Header"/>
      <w:rPr>
        <w:rStyle w:val="PageNumber"/>
      </w:rPr>
    </w:pPr>
  </w:p>
  <w:p w14:paraId="29252CAD" w14:textId="77777777" w:rsidR="00523B8C" w:rsidRDefault="00523B8C" w:rsidP="00523B8C">
    <w:pPr>
      <w:pStyle w:val="Header"/>
      <w:rPr>
        <w:rStyle w:val="PageNumber"/>
      </w:rPr>
    </w:pPr>
  </w:p>
  <w:p w14:paraId="4AE58749" w14:textId="77777777" w:rsidR="00523B8C" w:rsidRPr="00523B8C" w:rsidRDefault="00523B8C" w:rsidP="00523B8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95EFA"/>
    <w:multiLevelType w:val="hybridMultilevel"/>
    <w:tmpl w:val="E284891A"/>
    <w:lvl w:ilvl="0" w:tplc="155A8F18">
      <w:start w:val="1"/>
      <w:numFmt w:val="decimal"/>
      <w:lvlText w:val="%1."/>
      <w:lvlJc w:val="left"/>
      <w:pPr>
        <w:ind w:left="360" w:hanging="360"/>
      </w:pPr>
      <w:rPr>
        <w:rFonts w:asciiTheme="majorBidi" w:hAnsiTheme="majorBidi" w:cstheme="majorBidi"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B0A3B17"/>
    <w:multiLevelType w:val="multilevel"/>
    <w:tmpl w:val="6B0A3B17"/>
    <w:lvl w:ilvl="0">
      <w:start w:val="1"/>
      <w:numFmt w:val="decimal"/>
      <w:lvlText w:val="%1."/>
      <w:lvlJc w:val="left"/>
      <w:pPr>
        <w:ind w:left="360" w:hanging="360"/>
      </w:pPr>
      <w:rPr>
        <w:rFonts w:ascii="Times New Roman" w:hAnsi="Times New Roman" w:hint="default"/>
        <w:b/>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57637496">
    <w:abstractNumId w:val="2"/>
  </w:num>
  <w:num w:numId="2" w16cid:durableId="1375347764">
    <w:abstractNumId w:val="1"/>
  </w:num>
  <w:num w:numId="3" w16cid:durableId="1263800228">
    <w:abstractNumId w:val="4"/>
  </w:num>
  <w:num w:numId="4" w16cid:durableId="289089755">
    <w:abstractNumId w:val="3"/>
  </w:num>
  <w:num w:numId="5" w16cid:durableId="198588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03A8"/>
    <w:rsid w:val="00025578"/>
    <w:rsid w:val="00026EA5"/>
    <w:rsid w:val="00027142"/>
    <w:rsid w:val="000279BE"/>
    <w:rsid w:val="00027C02"/>
    <w:rsid w:val="00034C84"/>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4BB"/>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6DE"/>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5FA7"/>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16D"/>
    <w:rsid w:val="001434C3"/>
    <w:rsid w:val="001441CB"/>
    <w:rsid w:val="00145453"/>
    <w:rsid w:val="00145E1A"/>
    <w:rsid w:val="0014611F"/>
    <w:rsid w:val="00146861"/>
    <w:rsid w:val="001517E4"/>
    <w:rsid w:val="00151E7C"/>
    <w:rsid w:val="00153387"/>
    <w:rsid w:val="0015461B"/>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D7C31"/>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1F71"/>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6078"/>
    <w:rsid w:val="00317D26"/>
    <w:rsid w:val="003200C9"/>
    <w:rsid w:val="003209C7"/>
    <w:rsid w:val="0032306D"/>
    <w:rsid w:val="0032338F"/>
    <w:rsid w:val="003246B7"/>
    <w:rsid w:val="00326170"/>
    <w:rsid w:val="003263E9"/>
    <w:rsid w:val="00326D35"/>
    <w:rsid w:val="00331183"/>
    <w:rsid w:val="00332063"/>
    <w:rsid w:val="00333AB9"/>
    <w:rsid w:val="00333C06"/>
    <w:rsid w:val="0033459B"/>
    <w:rsid w:val="00335BE8"/>
    <w:rsid w:val="00337C87"/>
    <w:rsid w:val="003417FC"/>
    <w:rsid w:val="0034265F"/>
    <w:rsid w:val="003437DD"/>
    <w:rsid w:val="00343A49"/>
    <w:rsid w:val="0034452C"/>
    <w:rsid w:val="00344560"/>
    <w:rsid w:val="00346441"/>
    <w:rsid w:val="003475EC"/>
    <w:rsid w:val="0035076B"/>
    <w:rsid w:val="00352BEB"/>
    <w:rsid w:val="00353885"/>
    <w:rsid w:val="00361EB1"/>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6494"/>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1531C"/>
    <w:rsid w:val="00420D64"/>
    <w:rsid w:val="00422BCE"/>
    <w:rsid w:val="00424E85"/>
    <w:rsid w:val="00425BE9"/>
    <w:rsid w:val="00427072"/>
    <w:rsid w:val="00427DC3"/>
    <w:rsid w:val="0043585C"/>
    <w:rsid w:val="00441F35"/>
    <w:rsid w:val="00443205"/>
    <w:rsid w:val="004439D2"/>
    <w:rsid w:val="00444EA0"/>
    <w:rsid w:val="00445B45"/>
    <w:rsid w:val="004503E9"/>
    <w:rsid w:val="00452AC2"/>
    <w:rsid w:val="00453463"/>
    <w:rsid w:val="004550E4"/>
    <w:rsid w:val="004637E8"/>
    <w:rsid w:val="00464137"/>
    <w:rsid w:val="00467368"/>
    <w:rsid w:val="004674CD"/>
    <w:rsid w:val="00470763"/>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013"/>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3B8C"/>
    <w:rsid w:val="0052442F"/>
    <w:rsid w:val="00525F87"/>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64FAC"/>
    <w:rsid w:val="00572013"/>
    <w:rsid w:val="00573257"/>
    <w:rsid w:val="00575F6D"/>
    <w:rsid w:val="005778F7"/>
    <w:rsid w:val="00577A3F"/>
    <w:rsid w:val="005805DF"/>
    <w:rsid w:val="0058279C"/>
    <w:rsid w:val="0058288D"/>
    <w:rsid w:val="00582930"/>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0855"/>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30CC7"/>
    <w:rsid w:val="00731AEB"/>
    <w:rsid w:val="00735AB5"/>
    <w:rsid w:val="00736B82"/>
    <w:rsid w:val="00740C36"/>
    <w:rsid w:val="00740F10"/>
    <w:rsid w:val="00741A8F"/>
    <w:rsid w:val="00742008"/>
    <w:rsid w:val="00743BA0"/>
    <w:rsid w:val="00747DFD"/>
    <w:rsid w:val="00754329"/>
    <w:rsid w:val="007547A1"/>
    <w:rsid w:val="00756A93"/>
    <w:rsid w:val="0075769A"/>
    <w:rsid w:val="00762486"/>
    <w:rsid w:val="00765DEF"/>
    <w:rsid w:val="00766E46"/>
    <w:rsid w:val="00770ACF"/>
    <w:rsid w:val="00770E6E"/>
    <w:rsid w:val="00771A7C"/>
    <w:rsid w:val="00772156"/>
    <w:rsid w:val="0077230A"/>
    <w:rsid w:val="00772725"/>
    <w:rsid w:val="00773EB7"/>
    <w:rsid w:val="007751AA"/>
    <w:rsid w:val="00777AD7"/>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8633E"/>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33C"/>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C71A9"/>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406FF"/>
    <w:rsid w:val="00941203"/>
    <w:rsid w:val="009416C1"/>
    <w:rsid w:val="0094264B"/>
    <w:rsid w:val="0094367D"/>
    <w:rsid w:val="00943FA1"/>
    <w:rsid w:val="00944ACD"/>
    <w:rsid w:val="00945A5C"/>
    <w:rsid w:val="00946389"/>
    <w:rsid w:val="00947195"/>
    <w:rsid w:val="0094738D"/>
    <w:rsid w:val="00950EF7"/>
    <w:rsid w:val="00954DC1"/>
    <w:rsid w:val="00955462"/>
    <w:rsid w:val="00956EB6"/>
    <w:rsid w:val="00957C11"/>
    <w:rsid w:val="009617A9"/>
    <w:rsid w:val="009621DF"/>
    <w:rsid w:val="009665BE"/>
    <w:rsid w:val="009673AB"/>
    <w:rsid w:val="00970E84"/>
    <w:rsid w:val="00971153"/>
    <w:rsid w:val="00981036"/>
    <w:rsid w:val="00981E5F"/>
    <w:rsid w:val="00983846"/>
    <w:rsid w:val="00990CC8"/>
    <w:rsid w:val="00991165"/>
    <w:rsid w:val="0099227E"/>
    <w:rsid w:val="00993DF3"/>
    <w:rsid w:val="009949C5"/>
    <w:rsid w:val="00997C10"/>
    <w:rsid w:val="009A098F"/>
    <w:rsid w:val="009A19B2"/>
    <w:rsid w:val="009B3EC0"/>
    <w:rsid w:val="009B4878"/>
    <w:rsid w:val="009B49CA"/>
    <w:rsid w:val="009B5FE8"/>
    <w:rsid w:val="009B62B1"/>
    <w:rsid w:val="009B76C2"/>
    <w:rsid w:val="009C080D"/>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9F670C"/>
    <w:rsid w:val="00A01765"/>
    <w:rsid w:val="00A02DD3"/>
    <w:rsid w:val="00A04D6C"/>
    <w:rsid w:val="00A05622"/>
    <w:rsid w:val="00A100B6"/>
    <w:rsid w:val="00A1136A"/>
    <w:rsid w:val="00A16250"/>
    <w:rsid w:val="00A17296"/>
    <w:rsid w:val="00A17D28"/>
    <w:rsid w:val="00A21201"/>
    <w:rsid w:val="00A21621"/>
    <w:rsid w:val="00A22268"/>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076A"/>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90EDE"/>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0DA6"/>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BB6"/>
    <w:rsid w:val="00B7048C"/>
    <w:rsid w:val="00B71D8A"/>
    <w:rsid w:val="00B72DE5"/>
    <w:rsid w:val="00B73F7D"/>
    <w:rsid w:val="00B743B9"/>
    <w:rsid w:val="00B75270"/>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47E5"/>
    <w:rsid w:val="00BE520C"/>
    <w:rsid w:val="00BF132F"/>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4E1"/>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3270"/>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11A9"/>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1"/>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0DFD"/>
    <w:rsid w:val="00EC140E"/>
    <w:rsid w:val="00EC20FD"/>
    <w:rsid w:val="00EC2520"/>
    <w:rsid w:val="00EC2EF8"/>
    <w:rsid w:val="00EC3DAC"/>
    <w:rsid w:val="00EC42FF"/>
    <w:rsid w:val="00EC599E"/>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775E"/>
    <w:rsid w:val="00F11E34"/>
    <w:rsid w:val="00F129C7"/>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7FC"/>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E380FBE2-9244-4325-97DA-841A248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styleId="UnresolvedMention">
    <w:name w:val="Unresolved Mention"/>
    <w:basedOn w:val="DefaultParagraphFont"/>
    <w:uiPriority w:val="99"/>
    <w:semiHidden/>
    <w:unhideWhenUsed/>
    <w:rsid w:val="00A90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498503">
      <w:bodyDiv w:val="1"/>
      <w:marLeft w:val="0"/>
      <w:marRight w:val="0"/>
      <w:marTop w:val="0"/>
      <w:marBottom w:val="0"/>
      <w:divBdr>
        <w:top w:val="none" w:sz="0" w:space="0" w:color="auto"/>
        <w:left w:val="none" w:sz="0" w:space="0" w:color="auto"/>
        <w:bottom w:val="none" w:sz="0" w:space="0" w:color="auto"/>
        <w:right w:val="none" w:sz="0" w:space="0" w:color="auto"/>
      </w:divBdr>
      <w:divsChild>
        <w:div w:id="1475876166">
          <w:marLeft w:val="0"/>
          <w:marRight w:val="0"/>
          <w:marTop w:val="0"/>
          <w:marBottom w:val="0"/>
          <w:divBdr>
            <w:top w:val="none" w:sz="0" w:space="0" w:color="auto"/>
            <w:left w:val="none" w:sz="0" w:space="0" w:color="auto"/>
            <w:bottom w:val="none" w:sz="0" w:space="0" w:color="auto"/>
            <w:right w:val="none" w:sz="0" w:space="0" w:color="auto"/>
          </w:divBdr>
        </w:div>
      </w:divsChild>
    </w:div>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560743203">
      <w:bodyDiv w:val="1"/>
      <w:marLeft w:val="0"/>
      <w:marRight w:val="0"/>
      <w:marTop w:val="0"/>
      <w:marBottom w:val="0"/>
      <w:divBdr>
        <w:top w:val="none" w:sz="0" w:space="0" w:color="auto"/>
        <w:left w:val="none" w:sz="0" w:space="0" w:color="auto"/>
        <w:bottom w:val="none" w:sz="0" w:space="0" w:color="auto"/>
        <w:right w:val="none" w:sz="0" w:space="0" w:color="auto"/>
      </w:divBdr>
      <w:divsChild>
        <w:div w:id="1988704709">
          <w:marLeft w:val="0"/>
          <w:marRight w:val="0"/>
          <w:marTop w:val="0"/>
          <w:marBottom w:val="0"/>
          <w:divBdr>
            <w:top w:val="none" w:sz="0" w:space="0" w:color="auto"/>
            <w:left w:val="none" w:sz="0" w:space="0" w:color="auto"/>
            <w:bottom w:val="none" w:sz="0" w:space="0" w:color="auto"/>
            <w:right w:val="none" w:sz="0" w:space="0" w:color="auto"/>
          </w:divBdr>
          <w:divsChild>
            <w:div w:id="14382808">
              <w:marLeft w:val="0"/>
              <w:marRight w:val="0"/>
              <w:marTop w:val="0"/>
              <w:marBottom w:val="0"/>
              <w:divBdr>
                <w:top w:val="none" w:sz="0" w:space="0" w:color="auto"/>
                <w:left w:val="none" w:sz="0" w:space="0" w:color="auto"/>
                <w:bottom w:val="none" w:sz="0" w:space="0" w:color="auto"/>
                <w:right w:val="none" w:sz="0" w:space="0" w:color="auto"/>
              </w:divBdr>
              <w:divsChild>
                <w:div w:id="3761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5663">
      <w:bodyDiv w:val="1"/>
      <w:marLeft w:val="0"/>
      <w:marRight w:val="0"/>
      <w:marTop w:val="0"/>
      <w:marBottom w:val="0"/>
      <w:divBdr>
        <w:top w:val="none" w:sz="0" w:space="0" w:color="auto"/>
        <w:left w:val="none" w:sz="0" w:space="0" w:color="auto"/>
        <w:bottom w:val="none" w:sz="0" w:space="0" w:color="auto"/>
        <w:right w:val="none" w:sz="0" w:space="0" w:color="auto"/>
      </w:divBdr>
      <w:divsChild>
        <w:div w:id="1607808784">
          <w:marLeft w:val="0"/>
          <w:marRight w:val="0"/>
          <w:marTop w:val="0"/>
          <w:marBottom w:val="0"/>
          <w:divBdr>
            <w:top w:val="none" w:sz="0" w:space="0" w:color="auto"/>
            <w:left w:val="none" w:sz="0" w:space="0" w:color="auto"/>
            <w:bottom w:val="none" w:sz="0" w:space="0" w:color="auto"/>
            <w:right w:val="none" w:sz="0" w:space="0" w:color="auto"/>
          </w:divBdr>
        </w:div>
      </w:divsChild>
    </w:div>
    <w:div w:id="1939168035">
      <w:bodyDiv w:val="1"/>
      <w:marLeft w:val="0"/>
      <w:marRight w:val="0"/>
      <w:marTop w:val="0"/>
      <w:marBottom w:val="0"/>
      <w:divBdr>
        <w:top w:val="none" w:sz="0" w:space="0" w:color="auto"/>
        <w:left w:val="none" w:sz="0" w:space="0" w:color="auto"/>
        <w:bottom w:val="none" w:sz="0" w:space="0" w:color="auto"/>
        <w:right w:val="none" w:sz="0" w:space="0" w:color="auto"/>
      </w:divBdr>
      <w:divsChild>
        <w:div w:id="226109249">
          <w:marLeft w:val="0"/>
          <w:marRight w:val="0"/>
          <w:marTop w:val="0"/>
          <w:marBottom w:val="0"/>
          <w:divBdr>
            <w:top w:val="none" w:sz="0" w:space="0" w:color="auto"/>
            <w:left w:val="none" w:sz="0" w:space="0" w:color="auto"/>
            <w:bottom w:val="none" w:sz="0" w:space="0" w:color="auto"/>
            <w:right w:val="none" w:sz="0" w:space="0" w:color="auto"/>
          </w:divBdr>
        </w:div>
      </w:divsChild>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 w:id="2036536248">
      <w:bodyDiv w:val="1"/>
      <w:marLeft w:val="0"/>
      <w:marRight w:val="0"/>
      <w:marTop w:val="0"/>
      <w:marBottom w:val="0"/>
      <w:divBdr>
        <w:top w:val="none" w:sz="0" w:space="0" w:color="auto"/>
        <w:left w:val="none" w:sz="0" w:space="0" w:color="auto"/>
        <w:bottom w:val="none" w:sz="0" w:space="0" w:color="auto"/>
        <w:right w:val="none" w:sz="0" w:space="0" w:color="auto"/>
      </w:divBdr>
      <w:divsChild>
        <w:div w:id="730928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887/ekuitas.v1i1.12762"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31289/jap.v2i1.9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4308/eqien.v6i2.9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hyperlink" Target="https://doi.org/10.55985/jnmc.v1i1.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5B568-CA83-4829-B939-3DCC3B3E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6</cp:revision>
  <cp:lastPrinted>2004-12-30T03:27:00Z</cp:lastPrinted>
  <dcterms:created xsi:type="dcterms:W3CDTF">2024-08-30T08:59:00Z</dcterms:created>
  <dcterms:modified xsi:type="dcterms:W3CDTF">2024-09-18T13:11:00Z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