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7A047" w14:textId="77777777" w:rsidR="00DD355E" w:rsidRDefault="00DD355E" w:rsidP="00DD355E">
      <w:pPr>
        <w:spacing w:line="276" w:lineRule="auto"/>
        <w:rPr>
          <w:b/>
          <w:iCs/>
          <w:sz w:val="28"/>
          <w:szCs w:val="28"/>
        </w:rPr>
      </w:pPr>
    </w:p>
    <w:p w14:paraId="6D0EC8DB" w14:textId="5FB5B4E2" w:rsidR="00547A22" w:rsidRPr="00547A22" w:rsidRDefault="00547A22" w:rsidP="00F77946">
      <w:pPr>
        <w:spacing w:line="276" w:lineRule="auto"/>
        <w:jc w:val="center"/>
        <w:rPr>
          <w:b/>
          <w:iCs/>
          <w:sz w:val="28"/>
          <w:szCs w:val="28"/>
        </w:rPr>
      </w:pPr>
      <w:r w:rsidRPr="00547A22">
        <w:rPr>
          <w:b/>
          <w:iCs/>
          <w:sz w:val="28"/>
          <w:szCs w:val="28"/>
        </w:rPr>
        <w:t>Optimization of Pricing Strategies to Enhance Purchase Decisions for Internet Packages in Medan Community</w:t>
      </w:r>
    </w:p>
    <w:p w14:paraId="63E34EEF" w14:textId="6AC9D54A" w:rsidR="00F77946" w:rsidRPr="007E0984" w:rsidRDefault="00A13EB3" w:rsidP="00F77946">
      <w:pPr>
        <w:spacing w:line="276" w:lineRule="auto"/>
        <w:jc w:val="center"/>
        <w:rPr>
          <w:b/>
          <w:bCs/>
        </w:rPr>
      </w:pPr>
      <w:r w:rsidRPr="007E0984">
        <w:rPr>
          <w:b/>
          <w:bCs/>
        </w:rPr>
        <w:t xml:space="preserve">Ema </w:t>
      </w:r>
      <w:proofErr w:type="spellStart"/>
      <w:r w:rsidRPr="007E0984">
        <w:rPr>
          <w:b/>
          <w:bCs/>
        </w:rPr>
        <w:t>Saswita</w:t>
      </w:r>
      <w:proofErr w:type="spellEnd"/>
      <w:r w:rsidRPr="007E0984">
        <w:rPr>
          <w:b/>
          <w:bCs/>
        </w:rPr>
        <w:t xml:space="preserve"> Cania</w:t>
      </w:r>
      <w:r w:rsidR="007E0984">
        <w:rPr>
          <w:b/>
          <w:bCs/>
          <w:vertAlign w:val="superscript"/>
        </w:rPr>
        <w:t>1</w:t>
      </w:r>
      <w:r w:rsidRPr="007E0984">
        <w:rPr>
          <w:b/>
          <w:bCs/>
        </w:rPr>
        <w:t xml:space="preserve">, </w:t>
      </w:r>
      <w:r w:rsidR="00DD355E" w:rsidRPr="007E0984">
        <w:rPr>
          <w:b/>
          <w:bCs/>
        </w:rPr>
        <w:t>Abdul Mulia Hasibuan</w:t>
      </w:r>
      <w:r w:rsidR="007E0984">
        <w:rPr>
          <w:b/>
          <w:bCs/>
          <w:vertAlign w:val="superscript"/>
        </w:rPr>
        <w:t>2</w:t>
      </w:r>
      <w:r w:rsidR="00F84DE2" w:rsidRPr="007E0984">
        <w:rPr>
          <w:b/>
          <w:bCs/>
          <w:lang w:val="id-ID"/>
        </w:rPr>
        <w:t>,</w:t>
      </w:r>
      <w:r w:rsidR="00F84DE2" w:rsidRPr="007E0984">
        <w:rPr>
          <w:b/>
          <w:bCs/>
        </w:rPr>
        <w:t xml:space="preserve"> </w:t>
      </w:r>
      <w:r w:rsidR="00DD355E" w:rsidRPr="007E0984">
        <w:rPr>
          <w:b/>
          <w:bCs/>
        </w:rPr>
        <w:t xml:space="preserve">Aisya </w:t>
      </w:r>
      <w:proofErr w:type="spellStart"/>
      <w:r w:rsidR="00DD355E" w:rsidRPr="007E0984">
        <w:rPr>
          <w:b/>
          <w:bCs/>
        </w:rPr>
        <w:t>Trixsi</w:t>
      </w:r>
      <w:proofErr w:type="spellEnd"/>
      <w:r w:rsidR="00DD355E" w:rsidRPr="007E0984">
        <w:rPr>
          <w:b/>
          <w:bCs/>
        </w:rPr>
        <w:t xml:space="preserve"> Pramaisela</w:t>
      </w:r>
      <w:r w:rsidR="007E0984">
        <w:rPr>
          <w:b/>
          <w:bCs/>
          <w:vertAlign w:val="superscript"/>
        </w:rPr>
        <w:t>3</w:t>
      </w:r>
      <w:r w:rsidRPr="007E0984">
        <w:rPr>
          <w:b/>
          <w:bCs/>
        </w:rPr>
        <w:t xml:space="preserve">, </w:t>
      </w:r>
      <w:proofErr w:type="spellStart"/>
      <w:r w:rsidRPr="007E0984">
        <w:rPr>
          <w:b/>
          <w:bCs/>
        </w:rPr>
        <w:t>Saparuddin</w:t>
      </w:r>
      <w:proofErr w:type="spellEnd"/>
      <w:r w:rsidRPr="007E0984">
        <w:rPr>
          <w:b/>
          <w:bCs/>
        </w:rPr>
        <w:t xml:space="preserve"> </w:t>
      </w:r>
      <w:r w:rsidR="007E0984" w:rsidRPr="007E0984">
        <w:rPr>
          <w:b/>
          <w:bCs/>
        </w:rPr>
        <w:t>Siregar</w:t>
      </w:r>
      <w:r w:rsidR="007E0984">
        <w:rPr>
          <w:b/>
          <w:bCs/>
          <w:vertAlign w:val="superscript"/>
        </w:rPr>
        <w:t>4</w:t>
      </w:r>
      <w:r w:rsidR="00F77946" w:rsidRPr="007E0984">
        <w:rPr>
          <w:b/>
          <w:bCs/>
          <w:vertAlign w:val="superscript"/>
        </w:rPr>
        <w:t xml:space="preserve"> </w:t>
      </w:r>
    </w:p>
    <w:p w14:paraId="3269BDA4" w14:textId="0D4199E8" w:rsidR="00B32955" w:rsidRDefault="00F84DE2" w:rsidP="00F77946">
      <w:pPr>
        <w:spacing w:line="276" w:lineRule="auto"/>
        <w:jc w:val="center"/>
      </w:pPr>
      <w:r w:rsidRPr="00F77946">
        <w:rPr>
          <w:vertAlign w:val="superscript"/>
        </w:rPr>
        <w:t>1</w:t>
      </w:r>
      <w:r w:rsidR="007E0984">
        <w:rPr>
          <w:vertAlign w:val="superscript"/>
        </w:rPr>
        <w:t xml:space="preserve">,2,3,4 </w:t>
      </w:r>
      <w:r w:rsidR="007E0984" w:rsidRPr="007E0984">
        <w:t xml:space="preserve">Faculty of Islamic Economics </w:t>
      </w:r>
      <w:r w:rsidR="007E0984">
        <w:t>a</w:t>
      </w:r>
      <w:r w:rsidR="007E0984" w:rsidRPr="007E0984">
        <w:t>nd Business</w:t>
      </w:r>
      <w:r w:rsidR="00B32955">
        <w:t xml:space="preserve">, Universitas Islam </w:t>
      </w:r>
      <w:r w:rsidR="007E0984">
        <w:t>Negeri</w:t>
      </w:r>
      <w:r w:rsidR="00B32955">
        <w:t xml:space="preserve"> Sumatera Utara, Medan </w:t>
      </w:r>
    </w:p>
    <w:p w14:paraId="174A46E6" w14:textId="6DD75848" w:rsidR="00A13EB3" w:rsidRPr="00A13EB3" w:rsidRDefault="00A13EB3" w:rsidP="00A13EB3">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27096337" w:rsidR="002D6DA9" w:rsidRDefault="00F84DE2" w:rsidP="00F31FA9">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2B98F2BC" w:rsidR="002D6DA9" w:rsidRDefault="00F84DE2">
            <w:pPr>
              <w:spacing w:line="276" w:lineRule="auto"/>
              <w:jc w:val="both"/>
            </w:pPr>
            <w:r>
              <w:t xml:space="preserve">Received </w:t>
            </w:r>
            <w:r w:rsidR="000B20B5">
              <w:t>10 April 2023</w:t>
            </w:r>
          </w:p>
          <w:p w14:paraId="52F44F0F" w14:textId="084A0734" w:rsidR="002D6DA9" w:rsidRDefault="00F84DE2">
            <w:pPr>
              <w:spacing w:line="276" w:lineRule="auto"/>
              <w:jc w:val="both"/>
            </w:pPr>
            <w:r>
              <w:t xml:space="preserve">Revised </w:t>
            </w:r>
            <w:r w:rsidR="000B20B5">
              <w:t>1 May 2023</w:t>
            </w:r>
          </w:p>
          <w:p w14:paraId="0189E0F9" w14:textId="429F32B5" w:rsidR="002D6DA9" w:rsidRDefault="00F84DE2">
            <w:pPr>
              <w:spacing w:line="276" w:lineRule="auto"/>
              <w:jc w:val="both"/>
            </w:pPr>
            <w:r>
              <w:t xml:space="preserve">Accepted </w:t>
            </w:r>
            <w:r w:rsidR="000B20B5">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320D6DE0" w:rsidR="002D6DA9" w:rsidRDefault="00547A22">
            <w:pPr>
              <w:jc w:val="both"/>
              <w:rPr>
                <w:iCs/>
                <w:color w:val="000000"/>
                <w:sz w:val="18"/>
                <w:szCs w:val="18"/>
              </w:rPr>
            </w:pPr>
            <w:r w:rsidRPr="00547A22">
              <w:rPr>
                <w:color w:val="000000" w:themeColor="text1"/>
              </w:rPr>
              <w:t xml:space="preserve">Indonesia, as a developing country with a large population, has a highly potential market in the telecommunications sector, particularly for internet packages. </w:t>
            </w:r>
            <w:proofErr w:type="spellStart"/>
            <w:r w:rsidRPr="00547A22">
              <w:rPr>
                <w:color w:val="000000" w:themeColor="text1"/>
              </w:rPr>
              <w:t>Telkomsel</w:t>
            </w:r>
            <w:proofErr w:type="spellEnd"/>
            <w:r w:rsidRPr="00547A22">
              <w:rPr>
                <w:color w:val="000000" w:themeColor="text1"/>
              </w:rPr>
              <w:t xml:space="preserve">, one of the largest providers in Indonesia, faces challenges in addressing the perception of higher prices compared to its competitors. This study aims to evaluate </w:t>
            </w:r>
            <w:proofErr w:type="spellStart"/>
            <w:r w:rsidRPr="00547A22">
              <w:rPr>
                <w:color w:val="000000" w:themeColor="text1"/>
              </w:rPr>
              <w:t>Telkomsel's</w:t>
            </w:r>
            <w:proofErr w:type="spellEnd"/>
            <w:r w:rsidRPr="00547A22">
              <w:rPr>
                <w:color w:val="000000" w:themeColor="text1"/>
              </w:rPr>
              <w:t xml:space="preserve"> pricing strategy and its impact on consumer purchasing decisions, focusing on the Medan area, which has seen rapid growth in internet usage. The methods used in this research include Deep Interviews to understand why consumers choose </w:t>
            </w:r>
            <w:proofErr w:type="spellStart"/>
            <w:r w:rsidRPr="00547A22">
              <w:rPr>
                <w:color w:val="000000" w:themeColor="text1"/>
              </w:rPr>
              <w:t>Telkomsel</w:t>
            </w:r>
            <w:proofErr w:type="spellEnd"/>
            <w:r w:rsidRPr="00547A22">
              <w:rPr>
                <w:color w:val="000000" w:themeColor="text1"/>
              </w:rPr>
              <w:t xml:space="preserve"> despite its higher prices, and Training for </w:t>
            </w:r>
            <w:proofErr w:type="spellStart"/>
            <w:r w:rsidRPr="00547A22">
              <w:rPr>
                <w:color w:val="000000" w:themeColor="text1"/>
              </w:rPr>
              <w:t>Telkomsel’s</w:t>
            </w:r>
            <w:proofErr w:type="spellEnd"/>
            <w:r w:rsidRPr="00547A22">
              <w:rPr>
                <w:color w:val="000000" w:themeColor="text1"/>
              </w:rPr>
              <w:t xml:space="preserve"> management team on setting more competitive prices without sacrificing quality. The results from the training show that </w:t>
            </w:r>
            <w:proofErr w:type="spellStart"/>
            <w:r w:rsidRPr="00547A22">
              <w:rPr>
                <w:color w:val="000000" w:themeColor="text1"/>
              </w:rPr>
              <w:t>Telkomsel’s</w:t>
            </w:r>
            <w:proofErr w:type="spellEnd"/>
            <w:r w:rsidRPr="00547A22">
              <w:rPr>
                <w:color w:val="000000" w:themeColor="text1"/>
              </w:rPr>
              <w:t xml:space="preserve"> management team has begun implementing pricing strategies that better align with consumers' purchasing power, emphasizing service quality as an added value. The discussion of results indicates that although </w:t>
            </w:r>
            <w:proofErr w:type="spellStart"/>
            <w:r w:rsidRPr="00547A22">
              <w:rPr>
                <w:color w:val="000000" w:themeColor="text1"/>
              </w:rPr>
              <w:t>Telkomsel's</w:t>
            </w:r>
            <w:proofErr w:type="spellEnd"/>
            <w:r w:rsidRPr="00547A22">
              <w:rPr>
                <w:color w:val="000000" w:themeColor="text1"/>
              </w:rPr>
              <w:t xml:space="preserve"> internet package prices are considered high, consumers still choose </w:t>
            </w:r>
            <w:proofErr w:type="spellStart"/>
            <w:r w:rsidRPr="00547A22">
              <w:rPr>
                <w:color w:val="000000" w:themeColor="text1"/>
              </w:rPr>
              <w:t>Telkomsel</w:t>
            </w:r>
            <w:proofErr w:type="spellEnd"/>
            <w:r w:rsidRPr="00547A22">
              <w:rPr>
                <w:color w:val="000000" w:themeColor="text1"/>
              </w:rPr>
              <w:t xml:space="preserve"> due to its superior service quality, including extensive network coverage, fast and stable signals, and the ability to reach remote areas. Effective communication strategies about these advantages and customer loyalty programs have proven to increase customer satisfaction and loyalty.</w:t>
            </w: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3FA563E8" w:rsidR="002D6DA9" w:rsidRDefault="007E0984">
            <w:pPr>
              <w:spacing w:line="276" w:lineRule="auto"/>
            </w:pPr>
            <w:r>
              <w:t xml:space="preserve">Community; Optimization; Pricing </w:t>
            </w:r>
            <w:proofErr w:type="spellStart"/>
            <w:r>
              <w:t>Strategies</w:t>
            </w:r>
            <w:r w:rsidRPr="007E0984">
              <w:t>Purchase</w:t>
            </w:r>
            <w:proofErr w:type="spellEnd"/>
            <w:r w:rsidRPr="007E0984">
              <w:t xml:space="preserve"> Decisions</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4B5FE63C" w:rsidR="002D6DA9" w:rsidRDefault="00F84DE2">
            <w:pPr>
              <w:spacing w:line="276" w:lineRule="auto"/>
            </w:pPr>
            <w:r>
              <w:t>Name</w:t>
            </w:r>
            <w:r w:rsidR="007E0984">
              <w:t xml:space="preserve">: </w:t>
            </w:r>
            <w:r w:rsidR="007E0984" w:rsidRPr="007E0984">
              <w:t xml:space="preserve">Ema </w:t>
            </w:r>
            <w:proofErr w:type="spellStart"/>
            <w:r w:rsidR="007E0984" w:rsidRPr="007E0984">
              <w:t>Saswita</w:t>
            </w:r>
            <w:proofErr w:type="spellEnd"/>
            <w:r w:rsidR="007E0984" w:rsidRPr="007E0984">
              <w:t xml:space="preserve"> Cania</w:t>
            </w:r>
          </w:p>
          <w:p w14:paraId="46AD6D2A" w14:textId="1ACA6CD1" w:rsidR="002D6DA9" w:rsidRDefault="00F84DE2">
            <w:pPr>
              <w:spacing w:line="276" w:lineRule="auto"/>
            </w:pPr>
            <w:r>
              <w:t>Department</w:t>
            </w:r>
            <w:r w:rsidR="007E0984">
              <w:t>: Magister of Sharia Economics</w:t>
            </w:r>
          </w:p>
          <w:p w14:paraId="0641C5F8" w14:textId="505AE256" w:rsidR="002D6DA9" w:rsidRDefault="00F84DE2" w:rsidP="007E0984">
            <w:pPr>
              <w:spacing w:line="276" w:lineRule="auto"/>
              <w:rPr>
                <w:sz w:val="22"/>
                <w:szCs w:val="22"/>
              </w:rPr>
            </w:pPr>
            <w:r>
              <w:t>Facult</w:t>
            </w:r>
            <w:r w:rsidR="007E0984">
              <w:t xml:space="preserve">y: </w:t>
            </w:r>
            <w:r w:rsidR="007E0984" w:rsidRPr="007E0984">
              <w:t xml:space="preserve">Faculty </w:t>
            </w:r>
            <w:r w:rsidR="007E0984">
              <w:t>o</w:t>
            </w:r>
            <w:r w:rsidR="007E0984" w:rsidRPr="007E0984">
              <w:t xml:space="preserve">f Islamic Economics </w:t>
            </w:r>
            <w:r w:rsidR="007E0984">
              <w:t>a</w:t>
            </w:r>
            <w:r w:rsidR="007E0984" w:rsidRPr="007E0984">
              <w:t>nd Business</w:t>
            </w:r>
          </w:p>
          <w:p w14:paraId="2454692D" w14:textId="7629CB64" w:rsidR="002D6DA9" w:rsidRDefault="00B75270">
            <w:pPr>
              <w:spacing w:line="276" w:lineRule="auto"/>
            </w:pPr>
            <w:r w:rsidRPr="00B75270">
              <w:t>Affiliation</w:t>
            </w:r>
            <w:r w:rsidR="007E0984">
              <w:t>: Universitas Islam Negeri Sumatera Utara</w:t>
            </w:r>
          </w:p>
          <w:p w14:paraId="5553B205" w14:textId="588FC7BD" w:rsidR="002D6DA9" w:rsidRDefault="00F84DE2">
            <w:pPr>
              <w:spacing w:line="276" w:lineRule="auto"/>
              <w:rPr>
                <w:color w:val="000000"/>
                <w:sz w:val="18"/>
                <w:szCs w:val="18"/>
              </w:rPr>
            </w:pPr>
            <w:r>
              <w:t xml:space="preserve">Email: </w:t>
            </w:r>
            <w:r w:rsidR="007E0984" w:rsidRPr="007E0984">
              <w:t>saswita3004233027@uinsu.ac.id</w:t>
            </w:r>
          </w:p>
        </w:tc>
      </w:tr>
    </w:tbl>
    <w:p w14:paraId="0F14E5DB" w14:textId="77777777" w:rsidR="002D6DA9" w:rsidRDefault="002D6DA9">
      <w:pPr>
        <w:spacing w:line="276" w:lineRule="auto"/>
        <w:jc w:val="both"/>
      </w:pPr>
    </w:p>
    <w:p w14:paraId="65DEDAF6" w14:textId="10E5DB1B" w:rsidR="00DD355E" w:rsidRDefault="00F77946" w:rsidP="00DD355E">
      <w:pPr>
        <w:numPr>
          <w:ilvl w:val="0"/>
          <w:numId w:val="4"/>
        </w:numPr>
        <w:tabs>
          <w:tab w:val="left" w:pos="426"/>
        </w:tabs>
        <w:spacing w:line="276" w:lineRule="auto"/>
        <w:ind w:left="426" w:hanging="426"/>
        <w:rPr>
          <w:b/>
          <w:bCs/>
          <w:sz w:val="24"/>
          <w:szCs w:val="24"/>
          <w:lang w:val="id-ID"/>
        </w:rPr>
      </w:pPr>
      <w:r>
        <w:rPr>
          <w:b/>
          <w:bCs/>
          <w:sz w:val="24"/>
          <w:szCs w:val="24"/>
        </w:rPr>
        <w:t>INTRODUCTION</w:t>
      </w:r>
      <w:r w:rsidR="00F84DE2">
        <w:rPr>
          <w:b/>
          <w:bCs/>
          <w:sz w:val="24"/>
          <w:szCs w:val="24"/>
        </w:rPr>
        <w:t xml:space="preserve"> </w:t>
      </w:r>
    </w:p>
    <w:p w14:paraId="6C7FDD23" w14:textId="39AECD47" w:rsidR="00547A22" w:rsidRPr="00547A22" w:rsidRDefault="00547A22" w:rsidP="00547A22">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Pr="00547A22">
        <w:rPr>
          <w:rFonts w:eastAsia="Calibri"/>
          <w:color w:val="000000" w:themeColor="text1"/>
          <w:sz w:val="22"/>
          <w:szCs w:val="22"/>
        </w:rPr>
        <w:t>Indonesia, as a developing country with a large and fairly consumptive population across various aspects, presents a highly potential market for a wide range of products. One of the most significant sectors is telecommunications. Every individual requires communication with others for various purposes, such as business or family matters. One of the most essential communication tools today is the mobile phone or commonly known as a cellphone. Almost everyone owns one, and some people even have more than one cellphone (</w:t>
      </w:r>
      <w:proofErr w:type="spellStart"/>
      <w:r w:rsidRPr="00547A22">
        <w:rPr>
          <w:rFonts w:eastAsia="Calibri"/>
          <w:color w:val="000000" w:themeColor="text1"/>
          <w:sz w:val="22"/>
          <w:szCs w:val="22"/>
        </w:rPr>
        <w:t>Ardiansyah</w:t>
      </w:r>
      <w:proofErr w:type="spellEnd"/>
      <w:r w:rsidRPr="00547A22">
        <w:rPr>
          <w:rFonts w:eastAsia="Calibri"/>
          <w:color w:val="000000" w:themeColor="text1"/>
          <w:sz w:val="22"/>
          <w:szCs w:val="22"/>
        </w:rPr>
        <w:t xml:space="preserve">, 2018:1). The increasing usage of smartphones by </w:t>
      </w:r>
      <w:r w:rsidRPr="00547A22">
        <w:rPr>
          <w:rFonts w:eastAsia="Calibri"/>
          <w:color w:val="000000" w:themeColor="text1"/>
          <w:sz w:val="22"/>
          <w:szCs w:val="22"/>
        </w:rPr>
        <w:lastRenderedPageBreak/>
        <w:t>almost the entire Indonesian population is inseparable from the use of internet data packages, commonly referred to as data quotas. The international network, or what is commonly known as the internet, has become something very valuable and familiar worldwide. With the internet, one can easily search for information, communicate remotely with others through social networking sites, conduct business, play games, and do many other things. The internet is one of the fastest-growing technologies and has become a symbol of boundless communication in terms of space, distance, and time. As human needs in the field of telecommunications and information increase, internet usage continues to rise (</w:t>
      </w:r>
      <w:proofErr w:type="spellStart"/>
      <w:r w:rsidRPr="00547A22">
        <w:rPr>
          <w:rFonts w:eastAsia="Calibri"/>
          <w:color w:val="000000" w:themeColor="text1"/>
          <w:sz w:val="22"/>
          <w:szCs w:val="22"/>
        </w:rPr>
        <w:t>Medyati</w:t>
      </w:r>
      <w:proofErr w:type="spellEnd"/>
      <w:r w:rsidRPr="00547A22">
        <w:rPr>
          <w:rFonts w:eastAsia="Calibri"/>
          <w:color w:val="000000" w:themeColor="text1"/>
          <w:sz w:val="22"/>
          <w:szCs w:val="22"/>
        </w:rPr>
        <w:t xml:space="preserve"> et al., 2019).</w:t>
      </w:r>
    </w:p>
    <w:p w14:paraId="1DE5C777" w14:textId="38B40375" w:rsidR="00547A22" w:rsidRPr="00547A22" w:rsidRDefault="00547A22" w:rsidP="00547A22">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Pr="00547A22">
        <w:rPr>
          <w:rFonts w:eastAsia="Calibri"/>
          <w:color w:val="000000" w:themeColor="text1"/>
          <w:sz w:val="22"/>
          <w:szCs w:val="22"/>
        </w:rPr>
        <w:t xml:space="preserve">In both urban and rural areas, internet services have become an increasingly vital need. As is known, several companies are competing to offer internet packages filled with data quotas or what is known as single-use packages. Telecommunications service companies are vying to offer their products with various features that consumers need. Jon Carlos, in Desi and Sri (2020: 110), states that business competition is becoming increasingly intense, especially competition among similar companies. In Indonesia, the telecommunications service market is dominated by three providers: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w:t>
      </w:r>
      <w:proofErr w:type="spellStart"/>
      <w:r w:rsidRPr="00547A22">
        <w:rPr>
          <w:rFonts w:eastAsia="Calibri"/>
          <w:color w:val="000000" w:themeColor="text1"/>
          <w:sz w:val="22"/>
          <w:szCs w:val="22"/>
        </w:rPr>
        <w:t>Indosat</w:t>
      </w:r>
      <w:proofErr w:type="spellEnd"/>
      <w:r w:rsidRPr="00547A22">
        <w:rPr>
          <w:rFonts w:eastAsia="Calibri"/>
          <w:color w:val="000000" w:themeColor="text1"/>
          <w:sz w:val="22"/>
          <w:szCs w:val="22"/>
        </w:rPr>
        <w:t xml:space="preserve">, and XL. This situation, of course, triggers competition among providers. With the numerous data packages available on the market, telecommunications service companies are competing to offer various types of internet products to capture market share. One such product is the single-use internet package, which has become a sought-after product by consumers, not only because of its relatively lower price compared to regular data package top-ups (Desi Mega Sari and Sri Susilowati, 2020). In this modern era, the world of marketing is never free from competition. One of the requirements that a company must meet to succeed in competition is achieving the goal of creating and maintaining customers. To achieve this goal, every company must strive to produce and deliver the goods and services that consumers want at reasonable prices. Thus, every company must be able to understand its survival as an organization that seeks to meet consumers' needs and desires (Abdurrahman Fauzi </w:t>
      </w:r>
      <w:proofErr w:type="spellStart"/>
      <w:r w:rsidRPr="00547A22">
        <w:rPr>
          <w:rFonts w:eastAsia="Calibri"/>
          <w:color w:val="000000" w:themeColor="text1"/>
          <w:sz w:val="22"/>
          <w:szCs w:val="22"/>
        </w:rPr>
        <w:t>Bachmid</w:t>
      </w:r>
      <w:proofErr w:type="spellEnd"/>
      <w:r w:rsidRPr="00547A22">
        <w:rPr>
          <w:rFonts w:eastAsia="Calibri"/>
          <w:color w:val="000000" w:themeColor="text1"/>
          <w:sz w:val="22"/>
          <w:szCs w:val="22"/>
        </w:rPr>
        <w:t xml:space="preserve">, Altje L. </w:t>
      </w:r>
      <w:proofErr w:type="spellStart"/>
      <w:r w:rsidRPr="00547A22">
        <w:rPr>
          <w:rFonts w:eastAsia="Calibri"/>
          <w:color w:val="000000" w:themeColor="text1"/>
          <w:sz w:val="22"/>
          <w:szCs w:val="22"/>
        </w:rPr>
        <w:t>Tumbel</w:t>
      </w:r>
      <w:proofErr w:type="spellEnd"/>
      <w:r w:rsidRPr="00547A22">
        <w:rPr>
          <w:rFonts w:eastAsia="Calibri"/>
          <w:color w:val="000000" w:themeColor="text1"/>
          <w:sz w:val="22"/>
          <w:szCs w:val="22"/>
        </w:rPr>
        <w:t>, and Jopie Jorie Rotinsulu, 2016).</w:t>
      </w:r>
    </w:p>
    <w:p w14:paraId="15D1AF26" w14:textId="1EB05F7E" w:rsidR="00547A22" w:rsidRPr="00547A22" w:rsidRDefault="00547A22" w:rsidP="00547A22">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Pr="00547A22">
        <w:rPr>
          <w:rFonts w:eastAsia="Calibri"/>
          <w:color w:val="000000" w:themeColor="text1"/>
          <w:sz w:val="22"/>
          <w:szCs w:val="22"/>
        </w:rPr>
        <w:t xml:space="preserve">Producers are required not only to create products but also to understand consumer desires and needs. This is essential for producers to be able to compete with other producers. By understanding consumer behavior, producers can create products that align with consumer desires. One of the factors that can influence consumer purchasing decisions is product pricing (Suri Amilia and M. </w:t>
      </w:r>
      <w:proofErr w:type="spellStart"/>
      <w:r w:rsidRPr="00547A22">
        <w:rPr>
          <w:rFonts w:eastAsia="Calibri"/>
          <w:color w:val="000000" w:themeColor="text1"/>
          <w:sz w:val="22"/>
          <w:szCs w:val="22"/>
        </w:rPr>
        <w:t>Oloan</w:t>
      </w:r>
      <w:proofErr w:type="spellEnd"/>
      <w:r w:rsidRPr="00547A22">
        <w:rPr>
          <w:rFonts w:eastAsia="Calibri"/>
          <w:color w:val="000000" w:themeColor="text1"/>
          <w:sz w:val="22"/>
          <w:szCs w:val="22"/>
        </w:rPr>
        <w:t xml:space="preserve"> Asmara, 2017). Price is the amount of money that consumers must pay to obtain a product or service (Alma, 2007). In the business world, price is one of the crucial factors influencing the marketing of a product. The level of price is always a primary concern for consumers when they are searching for a product. Furthermore, according to Widjaja in Desi and Sri (2020: 110-111), price will also be a determining factor; for example, if the price is high, it may be perceived as being of high quality, which can influence a large demand curve (Desi Mega Sari and Sri Susilowati, 2020). Purchasing decisions are a concept in buying behavior where consumers decide to act or do something, in this case, make a purchase or utilize a particular product or service (</w:t>
      </w:r>
      <w:proofErr w:type="spellStart"/>
      <w:r w:rsidRPr="00547A22">
        <w:rPr>
          <w:rFonts w:eastAsia="Calibri"/>
          <w:color w:val="000000" w:themeColor="text1"/>
          <w:sz w:val="22"/>
          <w:szCs w:val="22"/>
        </w:rPr>
        <w:t>Lupiyoadi</w:t>
      </w:r>
      <w:proofErr w:type="spellEnd"/>
      <w:r w:rsidRPr="00547A22">
        <w:rPr>
          <w:rFonts w:eastAsia="Calibri"/>
          <w:color w:val="000000" w:themeColor="text1"/>
          <w:sz w:val="22"/>
          <w:szCs w:val="22"/>
        </w:rPr>
        <w:t xml:space="preserve">, 2008). Purchasing decisions are essential to consider because they certainly become a consideration in determining the next marketing strategy to be implemented by the company (Suri Amilia and M. </w:t>
      </w:r>
      <w:proofErr w:type="spellStart"/>
      <w:r w:rsidRPr="00547A22">
        <w:rPr>
          <w:rFonts w:eastAsia="Calibri"/>
          <w:color w:val="000000" w:themeColor="text1"/>
          <w:sz w:val="22"/>
          <w:szCs w:val="22"/>
        </w:rPr>
        <w:t>Oloan</w:t>
      </w:r>
      <w:proofErr w:type="spellEnd"/>
      <w:r w:rsidRPr="00547A22">
        <w:rPr>
          <w:rFonts w:eastAsia="Calibri"/>
          <w:color w:val="000000" w:themeColor="text1"/>
          <w:sz w:val="22"/>
          <w:szCs w:val="22"/>
        </w:rPr>
        <w:t xml:space="preserve"> Asmara, 2017).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is one of the largest providers, both in terms of the number of customers and the revenue generated. The adoption of the latest mobile technology has become part of </w:t>
      </w:r>
      <w:proofErr w:type="spellStart"/>
      <w:r w:rsidRPr="00547A22">
        <w:rPr>
          <w:rFonts w:eastAsia="Calibri"/>
          <w:color w:val="000000" w:themeColor="text1"/>
          <w:sz w:val="22"/>
          <w:szCs w:val="22"/>
        </w:rPr>
        <w:t>Telkomsel's</w:t>
      </w:r>
      <w:proofErr w:type="spellEnd"/>
      <w:r w:rsidRPr="00547A22">
        <w:rPr>
          <w:rFonts w:eastAsia="Calibri"/>
          <w:color w:val="000000" w:themeColor="text1"/>
          <w:sz w:val="22"/>
          <w:szCs w:val="22"/>
        </w:rPr>
        <w:t xml:space="preserve"> identity. After being the first to introduce 2G, 3G, and 4G LTE networks in Indonesia,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is ready to lead the way in welcoming the arrival of 5G networks. It was the first to trial 5G services in Indonesia as part of the effort to support the government's Making Indonesia 4.0 initiative, positioning the country to face the Fourth Industrial Revolution. As the top choice for the Indonesian public for various digital lifestyle </w:t>
      </w:r>
      <w:r w:rsidRPr="00547A22">
        <w:rPr>
          <w:rFonts w:eastAsia="Calibri"/>
          <w:color w:val="000000" w:themeColor="text1"/>
          <w:sz w:val="22"/>
          <w:szCs w:val="22"/>
        </w:rPr>
        <w:lastRenderedPageBreak/>
        <w:t xml:space="preserve">needs,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continues to innovate by offering a range of easy-to-access service channels through the </w:t>
      </w:r>
      <w:proofErr w:type="spellStart"/>
      <w:r w:rsidRPr="00547A22">
        <w:rPr>
          <w:rFonts w:eastAsia="Calibri"/>
          <w:color w:val="000000" w:themeColor="text1"/>
          <w:sz w:val="22"/>
          <w:szCs w:val="22"/>
        </w:rPr>
        <w:t>MyTelkomsel</w:t>
      </w:r>
      <w:proofErr w:type="spellEnd"/>
      <w:r w:rsidRPr="00547A22">
        <w:rPr>
          <w:rFonts w:eastAsia="Calibri"/>
          <w:color w:val="000000" w:themeColor="text1"/>
          <w:sz w:val="22"/>
          <w:szCs w:val="22"/>
        </w:rPr>
        <w:t xml:space="preserve"> app,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Virtual Assistant, 24-hour Call Center services, and the presence of </w:t>
      </w:r>
      <w:proofErr w:type="spellStart"/>
      <w:r w:rsidRPr="00547A22">
        <w:rPr>
          <w:rFonts w:eastAsia="Calibri"/>
          <w:color w:val="000000" w:themeColor="text1"/>
          <w:sz w:val="22"/>
          <w:szCs w:val="22"/>
        </w:rPr>
        <w:t>GraPARI</w:t>
      </w:r>
      <w:proofErr w:type="spellEnd"/>
      <w:r w:rsidRPr="00547A22">
        <w:rPr>
          <w:rFonts w:eastAsia="Calibri"/>
          <w:color w:val="000000" w:themeColor="text1"/>
          <w:sz w:val="22"/>
          <w:szCs w:val="22"/>
        </w:rPr>
        <w:t xml:space="preserve"> throughout Indonesia. Like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which is widely recognized by consumers, observations show that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is known as a mobile card brand with a relatively higher price point compared to other mobile card brands. It is evident that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in facing competition with its competitors, does not compete by offering lower prices but instead focuses on quality by emphasizing the strength of its brand, thereby instilling confidence in consumers. Along with the development of competition among producers,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cards are produced with various advantages, such as offering services with attractive features aimed at increasing sales volume and maintaining the market share they have already captured. This is where the important role of brand image comes into play in achieving the market share expected by the company (</w:t>
      </w:r>
      <w:proofErr w:type="spellStart"/>
      <w:r w:rsidRPr="00547A22">
        <w:rPr>
          <w:rFonts w:eastAsia="Calibri"/>
          <w:color w:val="000000" w:themeColor="text1"/>
          <w:sz w:val="22"/>
          <w:szCs w:val="22"/>
        </w:rPr>
        <w:t>Gek</w:t>
      </w:r>
      <w:proofErr w:type="spellEnd"/>
      <w:r w:rsidRPr="00547A22">
        <w:rPr>
          <w:rFonts w:eastAsia="Calibri"/>
          <w:color w:val="000000" w:themeColor="text1"/>
          <w:sz w:val="22"/>
          <w:szCs w:val="22"/>
        </w:rPr>
        <w:t xml:space="preserve"> Ayu Winda Natha Sastha P and Aditya </w:t>
      </w:r>
      <w:proofErr w:type="spellStart"/>
      <w:r w:rsidRPr="00547A22">
        <w:rPr>
          <w:rFonts w:eastAsia="Calibri"/>
          <w:color w:val="000000" w:themeColor="text1"/>
          <w:sz w:val="22"/>
          <w:szCs w:val="22"/>
        </w:rPr>
        <w:t>Wardhana</w:t>
      </w:r>
      <w:proofErr w:type="spellEnd"/>
      <w:r w:rsidRPr="00547A22">
        <w:rPr>
          <w:rFonts w:eastAsia="Calibri"/>
          <w:color w:val="000000" w:themeColor="text1"/>
          <w:sz w:val="22"/>
          <w:szCs w:val="22"/>
        </w:rPr>
        <w:t>, 2016). A few years ago, the world was struck by the Coronavirus or Covid-19 pandemic, including Indonesia. The Coronavirus or Covid-19 led to the implementation of the Work From Home (WFH) policy by the Indonesian government. WFH is a policy that requires all offline activities to be replaced with online activities, which rely on the internet. This policy also affected students and university students, leading to the implementation of online learning, where classes were conducted through video conferences and digital documents.</w:t>
      </w:r>
    </w:p>
    <w:p w14:paraId="2C5E125B" w14:textId="6F4C2E6D" w:rsidR="00547A22" w:rsidRDefault="00547A22" w:rsidP="00547A22">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Pr="00547A22">
        <w:rPr>
          <w:rFonts w:eastAsia="Calibri"/>
          <w:color w:val="000000" w:themeColor="text1"/>
          <w:sz w:val="22"/>
          <w:szCs w:val="22"/>
        </w:rPr>
        <w:t xml:space="preserve">This situation has led to a rapid increase in internet users. One of the provinces experiencing a surge in internet usage is Medan. In response to this challenge, purchasing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internet cards has become a solution for the people of Medan. Their reasons for choosing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vary. The primary reason is </w:t>
      </w:r>
      <w:proofErr w:type="spellStart"/>
      <w:r w:rsidRPr="00547A22">
        <w:rPr>
          <w:rFonts w:eastAsia="Calibri"/>
          <w:color w:val="000000" w:themeColor="text1"/>
          <w:sz w:val="22"/>
          <w:szCs w:val="22"/>
        </w:rPr>
        <w:t>Telkomsel's</w:t>
      </w:r>
      <w:proofErr w:type="spellEnd"/>
      <w:r w:rsidRPr="00547A22">
        <w:rPr>
          <w:rFonts w:eastAsia="Calibri"/>
          <w:color w:val="000000" w:themeColor="text1"/>
          <w:sz w:val="22"/>
          <w:szCs w:val="22"/>
        </w:rPr>
        <w:t xml:space="preserve"> network coverage, which can reach their place of residence, and the faster and more reliable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signal compared to other providers. However, in terms of price, many of them say that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internet cards are known for being relatively expensive compared to other operator cards. Additionally, the amount of data they receive for the same price with other providers is smaller. Nevertheless, they continue to purchase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internet cards due to the good quality of </w:t>
      </w:r>
      <w:proofErr w:type="spellStart"/>
      <w:r w:rsidRPr="00547A22">
        <w:rPr>
          <w:rFonts w:eastAsia="Calibri"/>
          <w:color w:val="000000" w:themeColor="text1"/>
          <w:sz w:val="22"/>
          <w:szCs w:val="22"/>
        </w:rPr>
        <w:t>Telkomsel</w:t>
      </w:r>
      <w:proofErr w:type="spellEnd"/>
      <w:r w:rsidRPr="00547A22">
        <w:rPr>
          <w:rFonts w:eastAsia="Calibri"/>
          <w:color w:val="000000" w:themeColor="text1"/>
          <w:sz w:val="22"/>
          <w:szCs w:val="22"/>
        </w:rPr>
        <w:t xml:space="preserve"> and its ability to cover many areas.</w:t>
      </w:r>
    </w:p>
    <w:p w14:paraId="3FA546E9" w14:textId="77777777" w:rsidR="00547A22" w:rsidRDefault="00547A22" w:rsidP="00547A22">
      <w:pPr>
        <w:tabs>
          <w:tab w:val="left" w:pos="426"/>
        </w:tabs>
        <w:spacing w:line="276" w:lineRule="auto"/>
        <w:jc w:val="both"/>
        <w:rPr>
          <w:rFonts w:eastAsia="Calibri"/>
          <w:color w:val="000000" w:themeColor="text1"/>
          <w:sz w:val="22"/>
          <w:szCs w:val="22"/>
        </w:rPr>
      </w:pPr>
    </w:p>
    <w:p w14:paraId="7F5140AD" w14:textId="5D13528E" w:rsidR="002D6DA9" w:rsidRPr="00547A22" w:rsidRDefault="00F84DE2" w:rsidP="00B32955">
      <w:pPr>
        <w:pStyle w:val="ListParagraph"/>
        <w:numPr>
          <w:ilvl w:val="0"/>
          <w:numId w:val="4"/>
        </w:numPr>
        <w:tabs>
          <w:tab w:val="left" w:pos="426"/>
        </w:tabs>
        <w:spacing w:after="0"/>
        <w:jc w:val="both"/>
        <w:rPr>
          <w:rFonts w:asciiTheme="majorBidi" w:hAnsiTheme="majorBidi" w:cstheme="majorBidi"/>
          <w:b/>
          <w:bCs/>
          <w:sz w:val="24"/>
          <w:szCs w:val="24"/>
          <w:lang w:val="id-ID"/>
        </w:rPr>
      </w:pPr>
      <w:r w:rsidRPr="00547A22">
        <w:rPr>
          <w:rFonts w:asciiTheme="majorBidi" w:hAnsiTheme="majorBidi" w:cstheme="majorBidi"/>
          <w:b/>
          <w:bCs/>
          <w:sz w:val="24"/>
          <w:szCs w:val="24"/>
        </w:rPr>
        <w:t xml:space="preserve">METHOD </w:t>
      </w:r>
    </w:p>
    <w:p w14:paraId="58699094" w14:textId="77777777" w:rsidR="00547A22" w:rsidRPr="00547A22" w:rsidRDefault="00547A22" w:rsidP="00B32955">
      <w:pPr>
        <w:spacing w:line="276" w:lineRule="auto"/>
        <w:ind w:firstLine="360"/>
        <w:jc w:val="both"/>
        <w:rPr>
          <w:b/>
          <w:bCs/>
          <w:sz w:val="22"/>
          <w:szCs w:val="22"/>
          <w:lang w:val="id-ID"/>
        </w:rPr>
      </w:pPr>
      <w:r w:rsidRPr="00547A22">
        <w:rPr>
          <w:color w:val="000000" w:themeColor="text1"/>
          <w:sz w:val="22"/>
          <w:szCs w:val="22"/>
          <w:lang w:val="id-ID"/>
        </w:rPr>
        <w:t>This article utilizes the Deep Interview method, which is useful for gaining more personal and detailed insights from loyal Telkomsel customers. Through this method, Telkomsel can better understand the reasons why consumers choose their products despite the higher prices, as well as how service quality influences their purchasing decisions. The next method is Training, aimed at equipping Telkomsel's management team with knowledge about more competitive pricing strategies without sacrificing service quality. This training may also include techniques for market analysis, competitor analysis, and consumer behavior to help them make more informed pricing decisions.</w:t>
      </w:r>
    </w:p>
    <w:p w14:paraId="23800060" w14:textId="38BC043C" w:rsidR="002D6DA9" w:rsidRDefault="00F84DE2">
      <w:pPr>
        <w:numPr>
          <w:ilvl w:val="0"/>
          <w:numId w:val="4"/>
        </w:numPr>
        <w:spacing w:before="240" w:line="276" w:lineRule="auto"/>
        <w:ind w:left="426" w:hanging="426"/>
        <w:rPr>
          <w:b/>
          <w:bCs/>
          <w:sz w:val="22"/>
          <w:szCs w:val="22"/>
          <w:lang w:val="id-ID"/>
        </w:rPr>
      </w:pPr>
      <w:r>
        <w:rPr>
          <w:b/>
          <w:bCs/>
          <w:sz w:val="22"/>
          <w:szCs w:val="22"/>
        </w:rPr>
        <w:t>RESULTS AND DISCUSSION</w:t>
      </w:r>
      <w:r w:rsidR="00F77946">
        <w:rPr>
          <w:b/>
          <w:bCs/>
          <w:sz w:val="22"/>
          <w:szCs w:val="22"/>
        </w:rPr>
        <w:t xml:space="preserve"> </w:t>
      </w:r>
    </w:p>
    <w:p w14:paraId="009B3440" w14:textId="77777777" w:rsidR="002D6DA9" w:rsidRDefault="00F84DE2">
      <w:pPr>
        <w:spacing w:before="120" w:after="120" w:line="276" w:lineRule="auto"/>
        <w:rPr>
          <w:b/>
          <w:bCs/>
          <w:sz w:val="22"/>
          <w:szCs w:val="22"/>
        </w:rPr>
      </w:pPr>
      <w:r>
        <w:rPr>
          <w:b/>
          <w:bCs/>
          <w:sz w:val="22"/>
          <w:szCs w:val="22"/>
        </w:rPr>
        <w:t>Results</w:t>
      </w:r>
    </w:p>
    <w:p w14:paraId="3227FB95" w14:textId="2198E73F" w:rsidR="00547A22" w:rsidRPr="00547A22" w:rsidRDefault="00547A22" w:rsidP="000B20B5">
      <w:pPr>
        <w:spacing w:before="120" w:line="276" w:lineRule="auto"/>
        <w:ind w:firstLine="720"/>
        <w:jc w:val="both"/>
        <w:rPr>
          <w:sz w:val="22"/>
          <w:szCs w:val="22"/>
          <w:lang w:val="id-ID" w:eastAsia="id-ID"/>
        </w:rPr>
      </w:pPr>
      <w:r w:rsidRPr="00547A22">
        <w:rPr>
          <w:sz w:val="22"/>
          <w:szCs w:val="22"/>
          <w:lang w:val="id-ID" w:eastAsia="id-ID"/>
        </w:rPr>
        <w:t xml:space="preserve">Based on the outcomes of the training provided to Telkomsel's management team and feedback from several customers, it was found that Telkomsel has not yet fully implemented an appropriate strategy for setting the price of its internet packages. As a result, consumers perceive Telkomsel's pricing as relatively high, despite acknowledging the high quality of the service, which includes a wide network coverage, fast and stable signal, and the ability to reach remote areas in Medan </w:t>
      </w:r>
      <w:r w:rsidRPr="00547A22">
        <w:rPr>
          <w:sz w:val="22"/>
          <w:szCs w:val="22"/>
          <w:lang w:val="id-ID" w:eastAsia="id-ID"/>
        </w:rPr>
        <w:lastRenderedPageBreak/>
        <w:t xml:space="preserve">and its surroundings. Therefore, it is necessary to educate Telkomsel's management through training with the theme "Training on Setting Competitive Prices," aimed at providing input to ensure that the offered prices align better with consumers' </w:t>
      </w:r>
      <w:proofErr w:type="spellStart"/>
      <w:r w:rsidRPr="00547A22">
        <w:rPr>
          <w:sz w:val="22"/>
          <w:szCs w:val="22"/>
          <w:lang w:val="id-ID" w:eastAsia="id-ID"/>
        </w:rPr>
        <w:t>purchasing</w:t>
      </w:r>
      <w:proofErr w:type="spellEnd"/>
      <w:r w:rsidRPr="00547A22">
        <w:rPr>
          <w:sz w:val="22"/>
          <w:szCs w:val="22"/>
          <w:lang w:val="id-ID" w:eastAsia="id-ID"/>
        </w:rPr>
        <w:t xml:space="preserve"> </w:t>
      </w:r>
      <w:proofErr w:type="spellStart"/>
      <w:r w:rsidRPr="00547A22">
        <w:rPr>
          <w:sz w:val="22"/>
          <w:szCs w:val="22"/>
          <w:lang w:val="id-ID" w:eastAsia="id-ID"/>
        </w:rPr>
        <w:t>power</w:t>
      </w:r>
      <w:proofErr w:type="spellEnd"/>
      <w:r w:rsidRPr="00547A22">
        <w:rPr>
          <w:sz w:val="22"/>
          <w:szCs w:val="22"/>
          <w:lang w:val="id-ID" w:eastAsia="id-ID"/>
        </w:rPr>
        <w:t xml:space="preserve"> </w:t>
      </w:r>
      <w:proofErr w:type="spellStart"/>
      <w:r w:rsidRPr="00547A22">
        <w:rPr>
          <w:sz w:val="22"/>
          <w:szCs w:val="22"/>
          <w:lang w:val="id-ID" w:eastAsia="id-ID"/>
        </w:rPr>
        <w:t>and</w:t>
      </w:r>
      <w:proofErr w:type="spellEnd"/>
      <w:r w:rsidRPr="00547A22">
        <w:rPr>
          <w:sz w:val="22"/>
          <w:szCs w:val="22"/>
          <w:lang w:val="id-ID" w:eastAsia="id-ID"/>
        </w:rPr>
        <w:t xml:space="preserve"> </w:t>
      </w:r>
      <w:proofErr w:type="spellStart"/>
      <w:r w:rsidRPr="00547A22">
        <w:rPr>
          <w:sz w:val="22"/>
          <w:szCs w:val="22"/>
          <w:lang w:val="id-ID" w:eastAsia="id-ID"/>
        </w:rPr>
        <w:t>expectations</w:t>
      </w:r>
      <w:proofErr w:type="spellEnd"/>
      <w:r w:rsidRPr="00547A22">
        <w:rPr>
          <w:sz w:val="22"/>
          <w:szCs w:val="22"/>
          <w:lang w:val="id-ID" w:eastAsia="id-ID"/>
        </w:rPr>
        <w:t>.</w:t>
      </w:r>
      <w:r w:rsidR="000B20B5">
        <w:rPr>
          <w:sz w:val="22"/>
          <w:szCs w:val="22"/>
          <w:lang w:val="id-ID" w:eastAsia="id-ID"/>
        </w:rPr>
        <w:t xml:space="preserve"> </w:t>
      </w:r>
      <w:r w:rsidRPr="00547A22">
        <w:rPr>
          <w:sz w:val="22"/>
          <w:szCs w:val="22"/>
          <w:lang w:val="id-ID" w:eastAsia="id-ID"/>
        </w:rPr>
        <w:t xml:space="preserve">The </w:t>
      </w:r>
      <w:proofErr w:type="spellStart"/>
      <w:r w:rsidRPr="00547A22">
        <w:rPr>
          <w:sz w:val="22"/>
          <w:szCs w:val="22"/>
          <w:lang w:val="id-ID" w:eastAsia="id-ID"/>
        </w:rPr>
        <w:t>training</w:t>
      </w:r>
      <w:proofErr w:type="spellEnd"/>
      <w:r w:rsidRPr="00547A22">
        <w:rPr>
          <w:sz w:val="22"/>
          <w:szCs w:val="22"/>
          <w:lang w:val="id-ID" w:eastAsia="id-ID"/>
        </w:rPr>
        <w:t xml:space="preserve"> </w:t>
      </w:r>
      <w:proofErr w:type="spellStart"/>
      <w:r w:rsidRPr="00547A22">
        <w:rPr>
          <w:sz w:val="22"/>
          <w:szCs w:val="22"/>
          <w:lang w:val="id-ID" w:eastAsia="id-ID"/>
        </w:rPr>
        <w:t>conducted</w:t>
      </w:r>
      <w:proofErr w:type="spellEnd"/>
      <w:r w:rsidRPr="00547A22">
        <w:rPr>
          <w:sz w:val="22"/>
          <w:szCs w:val="22"/>
          <w:lang w:val="id-ID" w:eastAsia="id-ID"/>
        </w:rPr>
        <w:t xml:space="preserve"> </w:t>
      </w:r>
      <w:proofErr w:type="spellStart"/>
      <w:r w:rsidRPr="00547A22">
        <w:rPr>
          <w:sz w:val="22"/>
          <w:szCs w:val="22"/>
          <w:lang w:val="id-ID" w:eastAsia="id-ID"/>
        </w:rPr>
        <w:t>revealed</w:t>
      </w:r>
      <w:proofErr w:type="spellEnd"/>
      <w:r w:rsidRPr="00547A22">
        <w:rPr>
          <w:sz w:val="22"/>
          <w:szCs w:val="22"/>
          <w:lang w:val="id-ID" w:eastAsia="id-ID"/>
        </w:rPr>
        <w:t xml:space="preserve"> </w:t>
      </w:r>
      <w:proofErr w:type="spellStart"/>
      <w:r w:rsidRPr="00547A22">
        <w:rPr>
          <w:sz w:val="22"/>
          <w:szCs w:val="22"/>
          <w:lang w:val="id-ID" w:eastAsia="id-ID"/>
        </w:rPr>
        <w:t>that</w:t>
      </w:r>
      <w:proofErr w:type="spellEnd"/>
      <w:r w:rsidRPr="00547A22">
        <w:rPr>
          <w:sz w:val="22"/>
          <w:szCs w:val="22"/>
          <w:lang w:val="id-ID" w:eastAsia="id-ID"/>
        </w:rPr>
        <w:t xml:space="preserve"> Telkomsel's management team has gained a better understanding and has begun to implement a more accurate pricing strategy. With more competitive price adjustments, consumers perceive the prices as more commensurate with the quality of service provided. This has had a positive impact on the decision to purchase Telkomsel's internet packages, thereby contributing to an increase in the company's revenue.</w:t>
      </w:r>
    </w:p>
    <w:p w14:paraId="6A820671" w14:textId="1B212135" w:rsidR="00B32955" w:rsidRPr="00B32955" w:rsidRDefault="00547A22" w:rsidP="00B03893">
      <w:pPr>
        <w:spacing w:before="120" w:line="276" w:lineRule="auto"/>
        <w:ind w:firstLine="720"/>
        <w:jc w:val="both"/>
        <w:rPr>
          <w:sz w:val="22"/>
          <w:szCs w:val="22"/>
          <w:lang w:eastAsia="id-ID"/>
        </w:rPr>
      </w:pPr>
      <w:r w:rsidRPr="00547A22">
        <w:rPr>
          <w:sz w:val="22"/>
          <w:szCs w:val="22"/>
          <w:lang w:val="id-ID" w:eastAsia="id-ID"/>
        </w:rPr>
        <w:t>Additionally, the training results showed that Telkomsel's management team now better understands the factors influencing consumer price perceptions, such as network quality, access speed, and signal coverage. With this knowledge, they can adjust prices more fairly while still prioritizing service quality without sacrificing profit margins. The implementation of an appropriate pricing strategy not only enhances customer satisfaction but also strengthens customer loyalty, ultimately contributing to increased long-term sales and the sustainability of Telkomsel's business.</w:t>
      </w:r>
    </w:p>
    <w:p w14:paraId="5A0E5282" w14:textId="492CBCDC" w:rsidR="009235A2" w:rsidRPr="00B03893" w:rsidRDefault="00F84DE2" w:rsidP="00547A22">
      <w:pPr>
        <w:spacing w:before="120" w:line="276" w:lineRule="auto"/>
        <w:rPr>
          <w:b/>
          <w:bCs/>
          <w:sz w:val="24"/>
          <w:szCs w:val="24"/>
        </w:rPr>
      </w:pPr>
      <w:r w:rsidRPr="00B03893">
        <w:rPr>
          <w:b/>
          <w:bCs/>
          <w:sz w:val="24"/>
          <w:szCs w:val="24"/>
        </w:rPr>
        <w:t>Discussion</w:t>
      </w:r>
      <w:r w:rsidR="00F172DF" w:rsidRPr="00B03893">
        <w:rPr>
          <w:b/>
          <w:bCs/>
          <w:sz w:val="24"/>
          <w:szCs w:val="24"/>
        </w:rPr>
        <w:t xml:space="preserve"> </w:t>
      </w:r>
    </w:p>
    <w:p w14:paraId="3AB21043" w14:textId="77777777" w:rsidR="00547A22" w:rsidRDefault="00547A22" w:rsidP="00B32955">
      <w:pPr>
        <w:tabs>
          <w:tab w:val="left" w:pos="426"/>
        </w:tabs>
        <w:spacing w:line="276" w:lineRule="auto"/>
        <w:jc w:val="both"/>
        <w:rPr>
          <w:color w:val="000000" w:themeColor="text1"/>
          <w:sz w:val="22"/>
          <w:szCs w:val="22"/>
          <w:lang w:val="id-ID"/>
        </w:rPr>
      </w:pPr>
      <w:r>
        <w:rPr>
          <w:color w:val="000000" w:themeColor="text1"/>
          <w:sz w:val="22"/>
          <w:szCs w:val="22"/>
          <w:lang w:val="id-ID"/>
        </w:rPr>
        <w:tab/>
      </w:r>
      <w:r w:rsidRPr="00547A22">
        <w:rPr>
          <w:color w:val="000000" w:themeColor="text1"/>
          <w:sz w:val="22"/>
          <w:szCs w:val="22"/>
          <w:lang w:val="id-ID"/>
        </w:rPr>
        <w:t>Telkomsel has long been recognized as a leading service provider, particularly in terms of extensive network coverage, speed, and signal stability. However, a major challenge Telkomsel faces is the consumer perception that its internet package prices are higher compared to competitors. This creates a dilemma for Telkomsel's management, where the higher prices need to be justified through increased perceived value by consumers. The managerial implications of this situation are significant, as pricing strategy can directly influence consumer purchasing decisions. In responding to consumer perceptions of high prices, Telkomsel's management needs to consider a more strategic approach to pricing. Price is not just a number consumers pay; it is a reflection of the value they receive. In this regard, Telkomsel must ensure that the higher price is balanced by superior service quality. Consumers who pay more for Telkomsel’s internet packages should experience significant benefits, such as unmatched network coverage, consistent internet speed, and superior signal stability.</w:t>
      </w:r>
    </w:p>
    <w:p w14:paraId="0C27EF31" w14:textId="10D79D16" w:rsidR="00547A22" w:rsidRPr="00547A22" w:rsidRDefault="00547A22" w:rsidP="00547A22">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Pr="00547A22">
        <w:rPr>
          <w:color w:val="000000" w:themeColor="text1"/>
          <w:sz w:val="22"/>
          <w:szCs w:val="22"/>
          <w:lang w:val="id-ID"/>
        </w:rPr>
        <w:t>One strategy that can be implemented is to communicate these advantages more clearly to consumers. A marketing campaign focused on Telkomsel's network strengths, such as its ability to reach remote areas in Medan and its surroundings, could help shift consumer perception from viewing price as a weakness to seeing it as an investment in quality. Additionally, Telkomsel could offer packages with higher added value, such as larger data allowances or exclusive access to premium content, to enhance the attractiveness of their offerings. While price is an important factor in purchasing decisions, regression analysis results show that other factors also play a role, such as product quality, brand perception, and customer service. In Telkomsel’s context, product quality refers to its wide network coverage and stable internet speed. Telkomsel’s strong brand perception also plays a crucial role, as consumers tend to trust well-known brands with a good reputation.</w:t>
      </w:r>
    </w:p>
    <w:p w14:paraId="4CD05497" w14:textId="5C26A7D0" w:rsidR="00547A22" w:rsidRDefault="00547A22" w:rsidP="00547A22">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Pr="00547A22">
        <w:rPr>
          <w:color w:val="000000" w:themeColor="text1"/>
          <w:sz w:val="22"/>
          <w:szCs w:val="22"/>
          <w:lang w:val="id-ID"/>
        </w:rPr>
        <w:t xml:space="preserve">Telkomsel can leverage these factors by continuously improving service quality and maintaining customer satisfaction. For example, they could enhance customer service by speeding up responses to complaints or technical issues, making customers feel valued and supported. Telkomsel could also conduct regular customer satisfaction surveys to gather direct feedback from consumers and adjust their services based on consumer needs and preferences. Furthermore, Telkomsel could strengthen customer loyalty through programs that reward loyal consumers, such as special discounts or bonus </w:t>
      </w:r>
      <w:r w:rsidRPr="00547A22">
        <w:rPr>
          <w:color w:val="000000" w:themeColor="text1"/>
          <w:sz w:val="22"/>
          <w:szCs w:val="22"/>
          <w:lang w:val="id-ID"/>
        </w:rPr>
        <w:lastRenderedPageBreak/>
        <w:t>data for customers who have subscribed for a certain period. Such programs not only help retain existing customers but also reinforce the perception that Telkomsel values their loyalty.</w:t>
      </w:r>
    </w:p>
    <w:p w14:paraId="377AF62E" w14:textId="5200CFB9" w:rsidR="00547A22" w:rsidRPr="00547A22" w:rsidRDefault="00547A22" w:rsidP="00547A22">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Pr="00547A22">
        <w:rPr>
          <w:color w:val="000000" w:themeColor="text1"/>
          <w:sz w:val="22"/>
          <w:szCs w:val="22"/>
          <w:lang w:val="id-ID"/>
        </w:rPr>
        <w:t>The Beta value of 0.736 in the regression analysis indicates that price has a dominant influence on purchasing decisions. This means that even though Telkomsel offers superior service quality, price remains the main factor consumers consider when deciding to purchase an internet package. Therefore, it is crucial for Telkomsel to continuously evaluate and optimize their pricing strategy. One approach that could be taken is to offer a variety of more flexible and affordable packages, allowing consumers to choose a package that fits their needs and budget. For instance, Telkomsel might consider offering daily or weekly packages with smaller data allowances but at a lower price, so consumers with limited budgets can still enjoy Telkomsel's services without feeling burdened by high prices. Additionally, Telkomsel could explore bundling strategies, where consumers receive more benefits by purchasing multiple products or services together. For example, offering internet packages along with music or video streaming services could enhance the perceived value, making consumers feel that the price paid is worth the benefits received.</w:t>
      </w:r>
    </w:p>
    <w:p w14:paraId="1E84EC5E" w14:textId="5619D130" w:rsidR="002D6DA9" w:rsidRDefault="00F84DE2" w:rsidP="00547A22">
      <w:pPr>
        <w:numPr>
          <w:ilvl w:val="0"/>
          <w:numId w:val="4"/>
        </w:numPr>
        <w:tabs>
          <w:tab w:val="left" w:pos="426"/>
        </w:tabs>
        <w:spacing w:before="240" w:line="276" w:lineRule="auto"/>
        <w:rPr>
          <w:b/>
          <w:bCs/>
          <w:sz w:val="22"/>
          <w:szCs w:val="22"/>
          <w:lang w:val="id-ID"/>
        </w:rPr>
      </w:pPr>
      <w:r>
        <w:rPr>
          <w:b/>
          <w:bCs/>
          <w:sz w:val="22"/>
          <w:szCs w:val="22"/>
        </w:rPr>
        <w:t>CONCLUSION</w:t>
      </w:r>
    </w:p>
    <w:p w14:paraId="28E5C801" w14:textId="37F0F773" w:rsidR="00547A22" w:rsidRPr="00547A22" w:rsidRDefault="00547A22" w:rsidP="00B32955">
      <w:pPr>
        <w:spacing w:line="276" w:lineRule="auto"/>
        <w:ind w:firstLine="360"/>
        <w:jc w:val="both"/>
        <w:rPr>
          <w:rStyle w:val="mceitemhidden"/>
          <w:color w:val="000000" w:themeColor="text1"/>
          <w:sz w:val="22"/>
          <w:szCs w:val="22"/>
          <w:lang w:val="id-ID" w:eastAsia="id-ID"/>
        </w:rPr>
      </w:pPr>
      <w:r w:rsidRPr="00547A22">
        <w:rPr>
          <w:rStyle w:val="mceitemhidden"/>
          <w:color w:val="000000" w:themeColor="text1"/>
          <w:sz w:val="22"/>
          <w:szCs w:val="22"/>
          <w:lang w:val="id-ID" w:eastAsia="id-ID"/>
        </w:rPr>
        <w:t>Based on the findings of this community service, it was discovered that Telkomsel employs several strategies to remain attractive to consumers despite their higher internet package prices compared to other providers. One of the main strategies is highlighting their superior service quality, particularly in terms of extensive network coverage and stable signal. Telkomsel also ensures that consumers perceive value commensurate with the price paid by offering internet packages that include access to premium services such as video and music streaming, as well as large data allowances for specific applications. Additionally, Telkomsel strengthens customer loyalty through loyalty programs, such as providing bonus data, special discounts, or exclusive access for loyal customers. This strategy is complemented by effective marketing campaigns that emphasize these advantages and build a positive perception among consumers. As a result, even though Telkomsel’s internet package prices are higher, consumers still choose Telkomsel because they appreciate the service quality and additional benefits offered.</w:t>
      </w:r>
    </w:p>
    <w:p w14:paraId="39DC1B70" w14:textId="77777777" w:rsidR="00547A22" w:rsidRPr="00547A22" w:rsidRDefault="00547A22" w:rsidP="00547A22">
      <w:pPr>
        <w:jc w:val="both"/>
        <w:rPr>
          <w:rStyle w:val="mceitemhidden"/>
          <w:color w:val="000000"/>
          <w:sz w:val="22"/>
          <w:szCs w:val="22"/>
          <w:lang w:val="pt-BR" w:eastAsia="en-GB"/>
        </w:rPr>
      </w:pPr>
    </w:p>
    <w:p w14:paraId="24F80757" w14:textId="1A4A2122" w:rsidR="002D6DA9" w:rsidRDefault="00F84DE2">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2A667971" w14:textId="77777777" w:rsidR="00EA76A6" w:rsidRPr="00B32955" w:rsidRDefault="00EA76A6" w:rsidP="00EA76A6">
      <w:pPr>
        <w:adjustRightInd w:val="0"/>
        <w:spacing w:line="276" w:lineRule="auto"/>
        <w:ind w:left="567" w:right="114" w:hanging="567"/>
        <w:jc w:val="both"/>
        <w:rPr>
          <w:color w:val="000000" w:themeColor="text1"/>
          <w:sz w:val="22"/>
          <w:szCs w:val="22"/>
        </w:rPr>
      </w:pPr>
      <w:proofErr w:type="spellStart"/>
      <w:r w:rsidRPr="00B32955">
        <w:rPr>
          <w:color w:val="000000" w:themeColor="text1"/>
          <w:sz w:val="22"/>
          <w:szCs w:val="22"/>
        </w:rPr>
        <w:t>Cesariana</w:t>
      </w:r>
      <w:proofErr w:type="spellEnd"/>
      <w:r w:rsidRPr="00B32955">
        <w:rPr>
          <w:color w:val="000000" w:themeColor="text1"/>
          <w:sz w:val="22"/>
          <w:szCs w:val="22"/>
        </w:rPr>
        <w:t xml:space="preserve">, C., </w:t>
      </w:r>
      <w:proofErr w:type="spellStart"/>
      <w:r w:rsidRPr="00B32955">
        <w:rPr>
          <w:color w:val="000000" w:themeColor="text1"/>
          <w:sz w:val="22"/>
          <w:szCs w:val="22"/>
        </w:rPr>
        <w:t>Juliansyah</w:t>
      </w:r>
      <w:proofErr w:type="spellEnd"/>
      <w:r w:rsidRPr="00B32955">
        <w:rPr>
          <w:color w:val="000000" w:themeColor="text1"/>
          <w:sz w:val="22"/>
          <w:szCs w:val="22"/>
        </w:rPr>
        <w:t xml:space="preserve">, F., &amp; </w:t>
      </w:r>
      <w:proofErr w:type="spellStart"/>
      <w:r w:rsidRPr="00B32955">
        <w:rPr>
          <w:color w:val="000000" w:themeColor="text1"/>
          <w:sz w:val="22"/>
          <w:szCs w:val="22"/>
        </w:rPr>
        <w:t>Fitriyani</w:t>
      </w:r>
      <w:proofErr w:type="spellEnd"/>
      <w:r w:rsidRPr="00B32955">
        <w:rPr>
          <w:color w:val="000000" w:themeColor="text1"/>
          <w:sz w:val="22"/>
          <w:szCs w:val="22"/>
        </w:rPr>
        <w:t xml:space="preserve">, R. (2022). Model </w:t>
      </w:r>
      <w:proofErr w:type="spellStart"/>
      <w:r w:rsidRPr="00B32955">
        <w:rPr>
          <w:color w:val="000000" w:themeColor="text1"/>
          <w:sz w:val="22"/>
          <w:szCs w:val="22"/>
        </w:rPr>
        <w:t>keputusan</w:t>
      </w:r>
      <w:proofErr w:type="spellEnd"/>
      <w:r w:rsidRPr="00B32955">
        <w:rPr>
          <w:color w:val="000000" w:themeColor="text1"/>
          <w:sz w:val="22"/>
          <w:szCs w:val="22"/>
        </w:rPr>
        <w:t xml:space="preserve"> </w:t>
      </w:r>
      <w:proofErr w:type="spellStart"/>
      <w:r w:rsidRPr="00B32955">
        <w:rPr>
          <w:color w:val="000000" w:themeColor="text1"/>
          <w:sz w:val="22"/>
          <w:szCs w:val="22"/>
        </w:rPr>
        <w:t>pembelian</w:t>
      </w:r>
      <w:proofErr w:type="spellEnd"/>
      <w:r w:rsidRPr="00B32955">
        <w:rPr>
          <w:color w:val="000000" w:themeColor="text1"/>
          <w:sz w:val="22"/>
          <w:szCs w:val="22"/>
        </w:rPr>
        <w:t xml:space="preserve"> </w:t>
      </w:r>
      <w:proofErr w:type="spellStart"/>
      <w:r w:rsidRPr="00B32955">
        <w:rPr>
          <w:color w:val="000000" w:themeColor="text1"/>
          <w:sz w:val="22"/>
          <w:szCs w:val="22"/>
        </w:rPr>
        <w:t>melalui</w:t>
      </w:r>
      <w:proofErr w:type="spellEnd"/>
      <w:r w:rsidRPr="00B32955">
        <w:rPr>
          <w:color w:val="000000" w:themeColor="text1"/>
          <w:sz w:val="22"/>
          <w:szCs w:val="22"/>
        </w:rPr>
        <w:t xml:space="preserve"> </w:t>
      </w:r>
      <w:proofErr w:type="spellStart"/>
      <w:r w:rsidRPr="00B32955">
        <w:rPr>
          <w:color w:val="000000" w:themeColor="text1"/>
          <w:sz w:val="22"/>
          <w:szCs w:val="22"/>
        </w:rPr>
        <w:t>kepuasan</w:t>
      </w:r>
      <w:proofErr w:type="spellEnd"/>
      <w:r w:rsidRPr="00B32955">
        <w:rPr>
          <w:color w:val="000000" w:themeColor="text1"/>
          <w:sz w:val="22"/>
          <w:szCs w:val="22"/>
        </w:rPr>
        <w:t xml:space="preserve"> </w:t>
      </w:r>
      <w:proofErr w:type="spellStart"/>
      <w:r w:rsidRPr="00B32955">
        <w:rPr>
          <w:color w:val="000000" w:themeColor="text1"/>
          <w:sz w:val="22"/>
          <w:szCs w:val="22"/>
        </w:rPr>
        <w:t>konsumen</w:t>
      </w:r>
      <w:proofErr w:type="spellEnd"/>
      <w:r w:rsidRPr="00B32955">
        <w:rPr>
          <w:color w:val="000000" w:themeColor="text1"/>
          <w:sz w:val="22"/>
          <w:szCs w:val="22"/>
        </w:rPr>
        <w:t xml:space="preserve"> pada marketplace: </w:t>
      </w:r>
      <w:proofErr w:type="spellStart"/>
      <w:r w:rsidRPr="00B32955">
        <w:rPr>
          <w:color w:val="000000" w:themeColor="text1"/>
          <w:sz w:val="22"/>
          <w:szCs w:val="22"/>
        </w:rPr>
        <w:t>Kualitas</w:t>
      </w:r>
      <w:proofErr w:type="spellEnd"/>
      <w:r w:rsidRPr="00B32955">
        <w:rPr>
          <w:color w:val="000000" w:themeColor="text1"/>
          <w:sz w:val="22"/>
          <w:szCs w:val="22"/>
        </w:rPr>
        <w:t xml:space="preserve"> </w:t>
      </w:r>
      <w:proofErr w:type="spellStart"/>
      <w:r w:rsidRPr="00B32955">
        <w:rPr>
          <w:color w:val="000000" w:themeColor="text1"/>
          <w:sz w:val="22"/>
          <w:szCs w:val="22"/>
        </w:rPr>
        <w:t>produk</w:t>
      </w:r>
      <w:proofErr w:type="spellEnd"/>
      <w:r w:rsidRPr="00B32955">
        <w:rPr>
          <w:color w:val="000000" w:themeColor="text1"/>
          <w:sz w:val="22"/>
          <w:szCs w:val="22"/>
        </w:rPr>
        <w:t xml:space="preserve"> dan </w:t>
      </w:r>
      <w:proofErr w:type="spellStart"/>
      <w:r w:rsidRPr="00B32955">
        <w:rPr>
          <w:color w:val="000000" w:themeColor="text1"/>
          <w:sz w:val="22"/>
          <w:szCs w:val="22"/>
        </w:rPr>
        <w:t>kualitas</w:t>
      </w:r>
      <w:proofErr w:type="spellEnd"/>
      <w:r w:rsidRPr="00B32955">
        <w:rPr>
          <w:color w:val="000000" w:themeColor="text1"/>
          <w:sz w:val="22"/>
          <w:szCs w:val="22"/>
        </w:rPr>
        <w:t xml:space="preserve"> </w:t>
      </w:r>
      <w:proofErr w:type="spellStart"/>
      <w:r w:rsidRPr="00B32955">
        <w:rPr>
          <w:color w:val="000000" w:themeColor="text1"/>
          <w:sz w:val="22"/>
          <w:szCs w:val="22"/>
        </w:rPr>
        <w:t>pelayanan</w:t>
      </w:r>
      <w:proofErr w:type="spellEnd"/>
      <w:r w:rsidRPr="00B32955">
        <w:rPr>
          <w:color w:val="000000" w:themeColor="text1"/>
          <w:sz w:val="22"/>
          <w:szCs w:val="22"/>
        </w:rPr>
        <w:t xml:space="preserve"> (Literature review </w:t>
      </w:r>
      <w:proofErr w:type="spellStart"/>
      <w:r w:rsidRPr="00B32955">
        <w:rPr>
          <w:color w:val="000000" w:themeColor="text1"/>
          <w:sz w:val="22"/>
          <w:szCs w:val="22"/>
        </w:rPr>
        <w:t>manajemen</w:t>
      </w:r>
      <w:proofErr w:type="spellEnd"/>
      <w:r w:rsidRPr="00B32955">
        <w:rPr>
          <w:color w:val="000000" w:themeColor="text1"/>
          <w:sz w:val="22"/>
          <w:szCs w:val="22"/>
        </w:rPr>
        <w:t xml:space="preserve"> </w:t>
      </w:r>
      <w:proofErr w:type="spellStart"/>
      <w:r w:rsidRPr="00B32955">
        <w:rPr>
          <w:color w:val="000000" w:themeColor="text1"/>
          <w:sz w:val="22"/>
          <w:szCs w:val="22"/>
        </w:rPr>
        <w:t>pemasaran</w:t>
      </w:r>
      <w:proofErr w:type="spellEnd"/>
      <w:r w:rsidRPr="00B32955">
        <w:rPr>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w:t>
      </w:r>
      <w:proofErr w:type="spellStart"/>
      <w:r w:rsidRPr="00B32955">
        <w:rPr>
          <w:i/>
          <w:iCs/>
          <w:color w:val="000000" w:themeColor="text1"/>
          <w:sz w:val="22"/>
          <w:szCs w:val="22"/>
        </w:rPr>
        <w:t>Manajemen</w:t>
      </w:r>
      <w:proofErr w:type="spellEnd"/>
      <w:r w:rsidRPr="00B32955">
        <w:rPr>
          <w:i/>
          <w:iCs/>
          <w:color w:val="000000" w:themeColor="text1"/>
          <w:sz w:val="22"/>
          <w:szCs w:val="22"/>
        </w:rPr>
        <w:t xml:space="preserve"> Pendidikan Dan </w:t>
      </w:r>
      <w:proofErr w:type="spellStart"/>
      <w:r w:rsidRPr="00B32955">
        <w:rPr>
          <w:i/>
          <w:iCs/>
          <w:color w:val="000000" w:themeColor="text1"/>
          <w:sz w:val="22"/>
          <w:szCs w:val="22"/>
        </w:rPr>
        <w:t>Ilmu</w:t>
      </w:r>
      <w:proofErr w:type="spellEnd"/>
      <w:r w:rsidRPr="00B32955">
        <w:rPr>
          <w:i/>
          <w:iCs/>
          <w:color w:val="000000" w:themeColor="text1"/>
          <w:sz w:val="22"/>
          <w:szCs w:val="22"/>
        </w:rPr>
        <w:t xml:space="preserve"> </w:t>
      </w:r>
      <w:proofErr w:type="spellStart"/>
      <w:r w:rsidRPr="00B32955">
        <w:rPr>
          <w:i/>
          <w:iCs/>
          <w:color w:val="000000" w:themeColor="text1"/>
          <w:sz w:val="22"/>
          <w:szCs w:val="22"/>
        </w:rPr>
        <w:t>Sosial</w:t>
      </w:r>
      <w:proofErr w:type="spellEnd"/>
      <w:r w:rsidRPr="00B32955">
        <w:rPr>
          <w:color w:val="000000" w:themeColor="text1"/>
          <w:sz w:val="22"/>
          <w:szCs w:val="22"/>
        </w:rPr>
        <w:t xml:space="preserve">, </w:t>
      </w:r>
      <w:r w:rsidRPr="00B32955">
        <w:rPr>
          <w:i/>
          <w:iCs/>
          <w:color w:val="000000" w:themeColor="text1"/>
          <w:sz w:val="22"/>
          <w:szCs w:val="22"/>
        </w:rPr>
        <w:t>3</w:t>
      </w:r>
      <w:r w:rsidRPr="00B32955">
        <w:rPr>
          <w:color w:val="000000" w:themeColor="text1"/>
          <w:sz w:val="22"/>
          <w:szCs w:val="22"/>
        </w:rPr>
        <w:t xml:space="preserve">(1), 211-224. </w:t>
      </w:r>
      <w:hyperlink r:id="rId11" w:history="1">
        <w:r w:rsidRPr="00B32955">
          <w:rPr>
            <w:rStyle w:val="Hyperlink"/>
            <w:sz w:val="22"/>
            <w:szCs w:val="22"/>
          </w:rPr>
          <w:t xml:space="preserve">https://doi.org/10.38035/jmpis.v3i1.867 </w:t>
        </w:r>
      </w:hyperlink>
    </w:p>
    <w:p w14:paraId="3173F9F9" w14:textId="699C9B09" w:rsidR="00EA76A6" w:rsidRPr="00B32955" w:rsidRDefault="00EA76A6" w:rsidP="00EA76A6">
      <w:pPr>
        <w:adjustRightInd w:val="0"/>
        <w:spacing w:line="276" w:lineRule="auto"/>
        <w:ind w:left="567" w:right="114" w:hanging="567"/>
        <w:jc w:val="both"/>
        <w:rPr>
          <w:color w:val="000000" w:themeColor="text1"/>
          <w:sz w:val="22"/>
          <w:szCs w:val="22"/>
        </w:rPr>
      </w:pPr>
      <w:r w:rsidRPr="00B32955">
        <w:rPr>
          <w:color w:val="000000" w:themeColor="text1"/>
          <w:sz w:val="22"/>
          <w:szCs w:val="22"/>
        </w:rPr>
        <w:t xml:space="preserve">Mutiara, S., Hamid, R. S., &amp; </w:t>
      </w:r>
      <w:proofErr w:type="spellStart"/>
      <w:r w:rsidRPr="00B32955">
        <w:rPr>
          <w:color w:val="000000" w:themeColor="text1"/>
          <w:sz w:val="22"/>
          <w:szCs w:val="22"/>
        </w:rPr>
        <w:t>Suardi</w:t>
      </w:r>
      <w:proofErr w:type="spellEnd"/>
      <w:r w:rsidRPr="00B32955">
        <w:rPr>
          <w:color w:val="000000" w:themeColor="text1"/>
          <w:sz w:val="22"/>
          <w:szCs w:val="22"/>
        </w:rPr>
        <w:t xml:space="preserve">, A. (2021). </w:t>
      </w:r>
      <w:proofErr w:type="spellStart"/>
      <w:r w:rsidRPr="00B32955">
        <w:rPr>
          <w:color w:val="000000" w:themeColor="text1"/>
          <w:sz w:val="22"/>
          <w:szCs w:val="22"/>
        </w:rPr>
        <w:t>Pengaruh</w:t>
      </w:r>
      <w:proofErr w:type="spellEnd"/>
      <w:r w:rsidRPr="00B32955">
        <w:rPr>
          <w:color w:val="000000" w:themeColor="text1"/>
          <w:sz w:val="22"/>
          <w:szCs w:val="22"/>
        </w:rPr>
        <w:t xml:space="preserve"> </w:t>
      </w:r>
      <w:proofErr w:type="spellStart"/>
      <w:r w:rsidRPr="00B32955">
        <w:rPr>
          <w:color w:val="000000" w:themeColor="text1"/>
          <w:sz w:val="22"/>
          <w:szCs w:val="22"/>
        </w:rPr>
        <w:t>kualitas</w:t>
      </w:r>
      <w:proofErr w:type="spellEnd"/>
      <w:r w:rsidRPr="00B32955">
        <w:rPr>
          <w:color w:val="000000" w:themeColor="text1"/>
          <w:sz w:val="22"/>
          <w:szCs w:val="22"/>
        </w:rPr>
        <w:t xml:space="preserve"> </w:t>
      </w:r>
      <w:proofErr w:type="spellStart"/>
      <w:r w:rsidRPr="00B32955">
        <w:rPr>
          <w:color w:val="000000" w:themeColor="text1"/>
          <w:sz w:val="22"/>
          <w:szCs w:val="22"/>
        </w:rPr>
        <w:t>layanan</w:t>
      </w:r>
      <w:proofErr w:type="spellEnd"/>
      <w:r w:rsidRPr="00B32955">
        <w:rPr>
          <w:color w:val="000000" w:themeColor="text1"/>
          <w:sz w:val="22"/>
          <w:szCs w:val="22"/>
        </w:rPr>
        <w:t xml:space="preserve"> </w:t>
      </w:r>
      <w:proofErr w:type="spellStart"/>
      <w:r w:rsidRPr="00B32955">
        <w:rPr>
          <w:color w:val="000000" w:themeColor="text1"/>
          <w:sz w:val="22"/>
          <w:szCs w:val="22"/>
        </w:rPr>
        <w:t>persepsi</w:t>
      </w:r>
      <w:proofErr w:type="spellEnd"/>
      <w:r w:rsidRPr="00B32955">
        <w:rPr>
          <w:color w:val="000000" w:themeColor="text1"/>
          <w:sz w:val="22"/>
          <w:szCs w:val="22"/>
        </w:rPr>
        <w:t xml:space="preserve"> </w:t>
      </w:r>
      <w:proofErr w:type="spellStart"/>
      <w:r w:rsidRPr="00B32955">
        <w:rPr>
          <w:color w:val="000000" w:themeColor="text1"/>
          <w:sz w:val="22"/>
          <w:szCs w:val="22"/>
        </w:rPr>
        <w:t>harga</w:t>
      </w:r>
      <w:proofErr w:type="spellEnd"/>
      <w:r w:rsidRPr="00B32955">
        <w:rPr>
          <w:color w:val="000000" w:themeColor="text1"/>
          <w:sz w:val="22"/>
          <w:szCs w:val="22"/>
        </w:rPr>
        <w:t xml:space="preserve"> dan </w:t>
      </w:r>
      <w:proofErr w:type="spellStart"/>
      <w:r w:rsidRPr="00B32955">
        <w:rPr>
          <w:color w:val="000000" w:themeColor="text1"/>
          <w:sz w:val="22"/>
          <w:szCs w:val="22"/>
        </w:rPr>
        <w:t>cita</w:t>
      </w:r>
      <w:proofErr w:type="spellEnd"/>
      <w:r w:rsidRPr="00B32955">
        <w:rPr>
          <w:color w:val="000000" w:themeColor="text1"/>
          <w:sz w:val="22"/>
          <w:szCs w:val="22"/>
        </w:rPr>
        <w:t xml:space="preserve"> rasa </w:t>
      </w:r>
      <w:proofErr w:type="spellStart"/>
      <w:r w:rsidRPr="00B32955">
        <w:rPr>
          <w:color w:val="000000" w:themeColor="text1"/>
          <w:sz w:val="22"/>
          <w:szCs w:val="22"/>
        </w:rPr>
        <w:t>terhadap</w:t>
      </w:r>
      <w:proofErr w:type="spellEnd"/>
      <w:r w:rsidRPr="00B32955">
        <w:rPr>
          <w:color w:val="000000" w:themeColor="text1"/>
          <w:sz w:val="22"/>
          <w:szCs w:val="22"/>
        </w:rPr>
        <w:t xml:space="preserve"> </w:t>
      </w:r>
      <w:proofErr w:type="spellStart"/>
      <w:r w:rsidRPr="00B32955">
        <w:rPr>
          <w:color w:val="000000" w:themeColor="text1"/>
          <w:sz w:val="22"/>
          <w:szCs w:val="22"/>
        </w:rPr>
        <w:t>kepuasan</w:t>
      </w:r>
      <w:proofErr w:type="spellEnd"/>
      <w:r w:rsidRPr="00B32955">
        <w:rPr>
          <w:color w:val="000000" w:themeColor="text1"/>
          <w:sz w:val="22"/>
          <w:szCs w:val="22"/>
        </w:rPr>
        <w:t xml:space="preserve"> </w:t>
      </w:r>
      <w:proofErr w:type="spellStart"/>
      <w:r w:rsidRPr="00B32955">
        <w:rPr>
          <w:color w:val="000000" w:themeColor="text1"/>
          <w:sz w:val="22"/>
          <w:szCs w:val="22"/>
        </w:rPr>
        <w:t>konsumen</w:t>
      </w:r>
      <w:proofErr w:type="spellEnd"/>
      <w:r w:rsidRPr="00B32955">
        <w:rPr>
          <w:color w:val="000000" w:themeColor="text1"/>
          <w:sz w:val="22"/>
          <w:szCs w:val="22"/>
        </w:rPr>
        <w:t xml:space="preserve">. </w:t>
      </w:r>
      <w:proofErr w:type="spellStart"/>
      <w:r w:rsidRPr="00B32955">
        <w:rPr>
          <w:i/>
          <w:iCs/>
          <w:color w:val="000000" w:themeColor="text1"/>
          <w:sz w:val="22"/>
          <w:szCs w:val="22"/>
        </w:rPr>
        <w:t>Jesya</w:t>
      </w:r>
      <w:proofErr w:type="spellEnd"/>
      <w:r w:rsidRPr="00B32955">
        <w:rPr>
          <w:i/>
          <w:iCs/>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Ekonomi dan Ekonomi Syariah)</w:t>
      </w:r>
      <w:r w:rsidRPr="00B32955">
        <w:rPr>
          <w:color w:val="000000" w:themeColor="text1"/>
          <w:sz w:val="22"/>
          <w:szCs w:val="22"/>
        </w:rPr>
        <w:t xml:space="preserve">, </w:t>
      </w:r>
      <w:r w:rsidRPr="00B32955">
        <w:rPr>
          <w:i/>
          <w:iCs/>
          <w:color w:val="000000" w:themeColor="text1"/>
          <w:sz w:val="22"/>
          <w:szCs w:val="22"/>
        </w:rPr>
        <w:t>4</w:t>
      </w:r>
      <w:r w:rsidRPr="00B32955">
        <w:rPr>
          <w:color w:val="000000" w:themeColor="text1"/>
          <w:sz w:val="22"/>
          <w:szCs w:val="22"/>
        </w:rPr>
        <w:t xml:space="preserve">(1), 411-427. </w:t>
      </w:r>
      <w:hyperlink r:id="rId12" w:history="1">
        <w:r w:rsidRPr="00B32955">
          <w:rPr>
            <w:rStyle w:val="Hyperlink"/>
            <w:sz w:val="22"/>
            <w:szCs w:val="22"/>
          </w:rPr>
          <w:t xml:space="preserve">10.36778/jesya.v4i1.300 </w:t>
        </w:r>
      </w:hyperlink>
    </w:p>
    <w:p w14:paraId="384DBC8B" w14:textId="77777777" w:rsidR="00EA76A6" w:rsidRPr="00B32955" w:rsidRDefault="00EA76A6" w:rsidP="00290704">
      <w:pPr>
        <w:adjustRightInd w:val="0"/>
        <w:spacing w:line="276" w:lineRule="auto"/>
        <w:ind w:left="567" w:right="114" w:hanging="567"/>
        <w:jc w:val="both"/>
        <w:rPr>
          <w:color w:val="000000" w:themeColor="text1"/>
          <w:sz w:val="22"/>
          <w:szCs w:val="22"/>
        </w:rPr>
      </w:pPr>
      <w:proofErr w:type="spellStart"/>
      <w:r w:rsidRPr="00B32955">
        <w:rPr>
          <w:color w:val="000000" w:themeColor="text1"/>
          <w:sz w:val="22"/>
          <w:szCs w:val="22"/>
        </w:rPr>
        <w:t>Nurajizah</w:t>
      </w:r>
      <w:proofErr w:type="spellEnd"/>
      <w:r w:rsidRPr="00B32955">
        <w:rPr>
          <w:color w:val="000000" w:themeColor="text1"/>
          <w:sz w:val="22"/>
          <w:szCs w:val="22"/>
        </w:rPr>
        <w:t xml:space="preserve">, S., </w:t>
      </w:r>
      <w:proofErr w:type="spellStart"/>
      <w:r w:rsidRPr="00B32955">
        <w:rPr>
          <w:color w:val="000000" w:themeColor="text1"/>
          <w:sz w:val="22"/>
          <w:szCs w:val="22"/>
        </w:rPr>
        <w:t>Ambarwati</w:t>
      </w:r>
      <w:proofErr w:type="spellEnd"/>
      <w:r w:rsidRPr="00B32955">
        <w:rPr>
          <w:color w:val="000000" w:themeColor="text1"/>
          <w:sz w:val="22"/>
          <w:szCs w:val="22"/>
        </w:rPr>
        <w:t xml:space="preserve">, N. A., &amp; </w:t>
      </w:r>
      <w:proofErr w:type="spellStart"/>
      <w:r w:rsidRPr="00B32955">
        <w:rPr>
          <w:color w:val="000000" w:themeColor="text1"/>
          <w:sz w:val="22"/>
          <w:szCs w:val="22"/>
        </w:rPr>
        <w:t>Muryani</w:t>
      </w:r>
      <w:proofErr w:type="spellEnd"/>
      <w:r w:rsidRPr="00B32955">
        <w:rPr>
          <w:color w:val="000000" w:themeColor="text1"/>
          <w:sz w:val="22"/>
          <w:szCs w:val="22"/>
        </w:rPr>
        <w:t xml:space="preserve">, S. (2020). </w:t>
      </w:r>
      <w:proofErr w:type="spellStart"/>
      <w:r w:rsidRPr="00B32955">
        <w:rPr>
          <w:color w:val="000000" w:themeColor="text1"/>
          <w:sz w:val="22"/>
          <w:szCs w:val="22"/>
        </w:rPr>
        <w:t>Sistem</w:t>
      </w:r>
      <w:proofErr w:type="spellEnd"/>
      <w:r w:rsidRPr="00B32955">
        <w:rPr>
          <w:color w:val="000000" w:themeColor="text1"/>
          <w:sz w:val="22"/>
          <w:szCs w:val="22"/>
        </w:rPr>
        <w:t xml:space="preserve"> </w:t>
      </w:r>
      <w:proofErr w:type="spellStart"/>
      <w:r w:rsidRPr="00B32955">
        <w:rPr>
          <w:color w:val="000000" w:themeColor="text1"/>
          <w:sz w:val="22"/>
          <w:szCs w:val="22"/>
        </w:rPr>
        <w:t>pendukung</w:t>
      </w:r>
      <w:proofErr w:type="spellEnd"/>
      <w:r w:rsidRPr="00B32955">
        <w:rPr>
          <w:color w:val="000000" w:themeColor="text1"/>
          <w:sz w:val="22"/>
          <w:szCs w:val="22"/>
        </w:rPr>
        <w:t xml:space="preserve"> </w:t>
      </w:r>
      <w:proofErr w:type="spellStart"/>
      <w:r w:rsidRPr="00B32955">
        <w:rPr>
          <w:color w:val="000000" w:themeColor="text1"/>
          <w:sz w:val="22"/>
          <w:szCs w:val="22"/>
        </w:rPr>
        <w:t>keputusan</w:t>
      </w:r>
      <w:proofErr w:type="spellEnd"/>
      <w:r w:rsidRPr="00B32955">
        <w:rPr>
          <w:color w:val="000000" w:themeColor="text1"/>
          <w:sz w:val="22"/>
          <w:szCs w:val="22"/>
        </w:rPr>
        <w:t xml:space="preserve"> </w:t>
      </w:r>
      <w:proofErr w:type="spellStart"/>
      <w:r w:rsidRPr="00B32955">
        <w:rPr>
          <w:color w:val="000000" w:themeColor="text1"/>
          <w:sz w:val="22"/>
          <w:szCs w:val="22"/>
        </w:rPr>
        <w:t>pemilihan</w:t>
      </w:r>
      <w:proofErr w:type="spellEnd"/>
      <w:r w:rsidRPr="00B32955">
        <w:rPr>
          <w:color w:val="000000" w:themeColor="text1"/>
          <w:sz w:val="22"/>
          <w:szCs w:val="22"/>
        </w:rPr>
        <w:t xml:space="preserve"> internet service provider </w:t>
      </w:r>
      <w:proofErr w:type="spellStart"/>
      <w:r w:rsidRPr="00B32955">
        <w:rPr>
          <w:color w:val="000000" w:themeColor="text1"/>
          <w:sz w:val="22"/>
          <w:szCs w:val="22"/>
        </w:rPr>
        <w:t>terbaik</w:t>
      </w:r>
      <w:proofErr w:type="spellEnd"/>
      <w:r w:rsidRPr="00B32955">
        <w:rPr>
          <w:color w:val="000000" w:themeColor="text1"/>
          <w:sz w:val="22"/>
          <w:szCs w:val="22"/>
        </w:rPr>
        <w:t xml:space="preserve"> </w:t>
      </w:r>
      <w:proofErr w:type="spellStart"/>
      <w:r w:rsidRPr="00B32955">
        <w:rPr>
          <w:color w:val="000000" w:themeColor="text1"/>
          <w:sz w:val="22"/>
          <w:szCs w:val="22"/>
        </w:rPr>
        <w:t>dengan</w:t>
      </w:r>
      <w:proofErr w:type="spellEnd"/>
      <w:r w:rsidRPr="00B32955">
        <w:rPr>
          <w:color w:val="000000" w:themeColor="text1"/>
          <w:sz w:val="22"/>
          <w:szCs w:val="22"/>
        </w:rPr>
        <w:t xml:space="preserve"> </w:t>
      </w:r>
      <w:proofErr w:type="spellStart"/>
      <w:r w:rsidRPr="00B32955">
        <w:rPr>
          <w:color w:val="000000" w:themeColor="text1"/>
          <w:sz w:val="22"/>
          <w:szCs w:val="22"/>
        </w:rPr>
        <w:t>metode</w:t>
      </w:r>
      <w:proofErr w:type="spellEnd"/>
      <w:r w:rsidRPr="00B32955">
        <w:rPr>
          <w:color w:val="000000" w:themeColor="text1"/>
          <w:sz w:val="22"/>
          <w:szCs w:val="22"/>
        </w:rPr>
        <w:t xml:space="preserve"> analytical hierarchy process. </w:t>
      </w:r>
      <w:r w:rsidRPr="00B32955">
        <w:rPr>
          <w:i/>
          <w:iCs/>
          <w:color w:val="000000" w:themeColor="text1"/>
          <w:sz w:val="22"/>
          <w:szCs w:val="22"/>
        </w:rPr>
        <w:t>JURTEKSI (</w:t>
      </w:r>
      <w:proofErr w:type="spellStart"/>
      <w:r w:rsidRPr="00B32955">
        <w:rPr>
          <w:i/>
          <w:iCs/>
          <w:color w:val="000000" w:themeColor="text1"/>
          <w:sz w:val="22"/>
          <w:szCs w:val="22"/>
        </w:rPr>
        <w:t>Jurnal</w:t>
      </w:r>
      <w:proofErr w:type="spellEnd"/>
      <w:r w:rsidRPr="00B32955">
        <w:rPr>
          <w:i/>
          <w:iCs/>
          <w:color w:val="000000" w:themeColor="text1"/>
          <w:sz w:val="22"/>
          <w:szCs w:val="22"/>
        </w:rPr>
        <w:t> </w:t>
      </w:r>
      <w:proofErr w:type="spellStart"/>
      <w:r w:rsidRPr="00B32955">
        <w:rPr>
          <w:i/>
          <w:iCs/>
          <w:color w:val="000000" w:themeColor="text1"/>
          <w:sz w:val="22"/>
          <w:szCs w:val="22"/>
        </w:rPr>
        <w:t>Teknologi</w:t>
      </w:r>
      <w:proofErr w:type="spellEnd"/>
      <w:r w:rsidRPr="00B32955">
        <w:rPr>
          <w:i/>
          <w:iCs/>
          <w:color w:val="000000" w:themeColor="text1"/>
          <w:sz w:val="22"/>
          <w:szCs w:val="22"/>
        </w:rPr>
        <w:t> Dan </w:t>
      </w:r>
      <w:proofErr w:type="spellStart"/>
      <w:r w:rsidRPr="00B32955">
        <w:rPr>
          <w:i/>
          <w:iCs/>
          <w:color w:val="000000" w:themeColor="text1"/>
          <w:sz w:val="22"/>
          <w:szCs w:val="22"/>
        </w:rPr>
        <w:t>Sistem</w:t>
      </w:r>
      <w:proofErr w:type="spellEnd"/>
      <w:r w:rsidRPr="00B32955">
        <w:rPr>
          <w:i/>
          <w:iCs/>
          <w:color w:val="000000" w:themeColor="text1"/>
          <w:sz w:val="22"/>
          <w:szCs w:val="22"/>
        </w:rPr>
        <w:t> </w:t>
      </w:r>
      <w:proofErr w:type="spellStart"/>
      <w:r w:rsidRPr="00B32955">
        <w:rPr>
          <w:i/>
          <w:iCs/>
          <w:color w:val="000000" w:themeColor="text1"/>
          <w:sz w:val="22"/>
          <w:szCs w:val="22"/>
        </w:rPr>
        <w:t>Informasi</w:t>
      </w:r>
      <w:proofErr w:type="spellEnd"/>
      <w:r w:rsidRPr="00B32955">
        <w:rPr>
          <w:i/>
          <w:iCs/>
          <w:color w:val="000000" w:themeColor="text1"/>
          <w:sz w:val="22"/>
          <w:szCs w:val="22"/>
        </w:rPr>
        <w:t>)</w:t>
      </w:r>
      <w:r w:rsidRPr="00B32955">
        <w:rPr>
          <w:color w:val="000000" w:themeColor="text1"/>
          <w:sz w:val="22"/>
          <w:szCs w:val="22"/>
        </w:rPr>
        <w:t>, </w:t>
      </w:r>
      <w:r w:rsidRPr="00B32955">
        <w:rPr>
          <w:i/>
          <w:iCs/>
          <w:color w:val="000000" w:themeColor="text1"/>
          <w:sz w:val="22"/>
          <w:szCs w:val="22"/>
        </w:rPr>
        <w:t>6</w:t>
      </w:r>
      <w:r w:rsidRPr="00B32955">
        <w:rPr>
          <w:color w:val="000000" w:themeColor="text1"/>
          <w:sz w:val="22"/>
          <w:szCs w:val="22"/>
        </w:rPr>
        <w:t xml:space="preserve">(3), 231-238. DOI: </w:t>
      </w:r>
      <w:hyperlink r:id="rId13" w:history="1">
        <w:r w:rsidRPr="00B32955">
          <w:rPr>
            <w:rStyle w:val="Hyperlink"/>
            <w:sz w:val="22"/>
            <w:szCs w:val="22"/>
          </w:rPr>
          <w:t>https://doi.org/10.33330/jurteksi.v6i3</w:t>
        </w:r>
      </w:hyperlink>
      <w:r w:rsidRPr="00B32955">
        <w:rPr>
          <w:color w:val="000000" w:themeColor="text1"/>
          <w:sz w:val="22"/>
          <w:szCs w:val="22"/>
        </w:rPr>
        <w:t xml:space="preserve">. </w:t>
      </w:r>
    </w:p>
    <w:p w14:paraId="1946E7D5" w14:textId="0E8CA555" w:rsidR="00EA76A6" w:rsidRPr="00B32955" w:rsidRDefault="00EA76A6" w:rsidP="00290704">
      <w:pPr>
        <w:adjustRightInd w:val="0"/>
        <w:spacing w:line="276" w:lineRule="auto"/>
        <w:ind w:left="567" w:right="114" w:hanging="567"/>
        <w:jc w:val="both"/>
        <w:rPr>
          <w:color w:val="000000" w:themeColor="text1"/>
          <w:sz w:val="22"/>
          <w:szCs w:val="22"/>
        </w:rPr>
      </w:pPr>
      <w:proofErr w:type="spellStart"/>
      <w:r w:rsidRPr="00B32955">
        <w:rPr>
          <w:color w:val="000000" w:themeColor="text1"/>
          <w:sz w:val="22"/>
          <w:szCs w:val="22"/>
        </w:rPr>
        <w:t>Pebrianti</w:t>
      </w:r>
      <w:proofErr w:type="spellEnd"/>
      <w:r w:rsidRPr="00B32955">
        <w:rPr>
          <w:color w:val="000000" w:themeColor="text1"/>
          <w:sz w:val="22"/>
          <w:szCs w:val="22"/>
        </w:rPr>
        <w:t xml:space="preserve">, T. (2022). </w:t>
      </w:r>
      <w:proofErr w:type="spellStart"/>
      <w:r w:rsidR="00CE071A" w:rsidRPr="00CE071A">
        <w:rPr>
          <w:color w:val="000000" w:themeColor="text1"/>
          <w:sz w:val="22"/>
          <w:szCs w:val="22"/>
        </w:rPr>
        <w:t>Pengaruh</w:t>
      </w:r>
      <w:proofErr w:type="spellEnd"/>
      <w:r w:rsidR="00CE071A" w:rsidRPr="00CE071A">
        <w:rPr>
          <w:color w:val="000000" w:themeColor="text1"/>
          <w:sz w:val="22"/>
          <w:szCs w:val="22"/>
        </w:rPr>
        <w:t xml:space="preserve"> Harga Dan </w:t>
      </w:r>
      <w:proofErr w:type="spellStart"/>
      <w:r w:rsidR="00CE071A" w:rsidRPr="00CE071A">
        <w:rPr>
          <w:color w:val="000000" w:themeColor="text1"/>
          <w:sz w:val="22"/>
          <w:szCs w:val="22"/>
        </w:rPr>
        <w:t>Kualitas</w:t>
      </w:r>
      <w:proofErr w:type="spellEnd"/>
      <w:r w:rsidR="00CE071A" w:rsidRPr="00CE071A">
        <w:rPr>
          <w:color w:val="000000" w:themeColor="text1"/>
          <w:sz w:val="22"/>
          <w:szCs w:val="22"/>
        </w:rPr>
        <w:t xml:space="preserve"> </w:t>
      </w:r>
      <w:proofErr w:type="spellStart"/>
      <w:r w:rsidR="00CE071A" w:rsidRPr="00CE071A">
        <w:rPr>
          <w:color w:val="000000" w:themeColor="text1"/>
          <w:sz w:val="22"/>
          <w:szCs w:val="22"/>
        </w:rPr>
        <w:t>Produk</w:t>
      </w:r>
      <w:proofErr w:type="spellEnd"/>
      <w:r w:rsidR="00CE071A" w:rsidRPr="00CE071A">
        <w:rPr>
          <w:color w:val="000000" w:themeColor="text1"/>
          <w:sz w:val="22"/>
          <w:szCs w:val="22"/>
        </w:rPr>
        <w:t xml:space="preserve"> Paket Internet </w:t>
      </w:r>
      <w:proofErr w:type="spellStart"/>
      <w:r w:rsidR="00CE071A" w:rsidRPr="00CE071A">
        <w:rPr>
          <w:color w:val="000000" w:themeColor="text1"/>
          <w:sz w:val="22"/>
          <w:szCs w:val="22"/>
        </w:rPr>
        <w:t>Terhadap</w:t>
      </w:r>
      <w:proofErr w:type="spellEnd"/>
      <w:r w:rsidR="00CE071A" w:rsidRPr="00CE071A">
        <w:rPr>
          <w:color w:val="000000" w:themeColor="text1"/>
          <w:sz w:val="22"/>
          <w:szCs w:val="22"/>
        </w:rPr>
        <w:t xml:space="preserve"> Keputusan </w:t>
      </w:r>
      <w:proofErr w:type="spellStart"/>
      <w:r w:rsidR="00CE071A" w:rsidRPr="00CE071A">
        <w:rPr>
          <w:color w:val="000000" w:themeColor="text1"/>
          <w:sz w:val="22"/>
          <w:szCs w:val="22"/>
        </w:rPr>
        <w:t>Pembelian</w:t>
      </w:r>
      <w:proofErr w:type="spellEnd"/>
      <w:r w:rsidR="00CE071A" w:rsidRPr="00CE071A">
        <w:rPr>
          <w:color w:val="000000" w:themeColor="text1"/>
          <w:sz w:val="22"/>
          <w:szCs w:val="22"/>
        </w:rPr>
        <w:t xml:space="preserve"> Kartu </w:t>
      </w:r>
      <w:proofErr w:type="spellStart"/>
      <w:r w:rsidR="00CE071A" w:rsidRPr="00CE071A">
        <w:rPr>
          <w:color w:val="000000" w:themeColor="text1"/>
          <w:sz w:val="22"/>
          <w:szCs w:val="22"/>
        </w:rPr>
        <w:t>Prabayar</w:t>
      </w:r>
      <w:proofErr w:type="spellEnd"/>
      <w:r w:rsidR="00CE071A" w:rsidRPr="00CE071A">
        <w:rPr>
          <w:color w:val="000000" w:themeColor="text1"/>
          <w:sz w:val="22"/>
          <w:szCs w:val="22"/>
        </w:rPr>
        <w:t xml:space="preserve"> </w:t>
      </w:r>
      <w:proofErr w:type="spellStart"/>
      <w:r w:rsidR="00CE071A" w:rsidRPr="00CE071A">
        <w:rPr>
          <w:color w:val="000000" w:themeColor="text1"/>
          <w:sz w:val="22"/>
          <w:szCs w:val="22"/>
        </w:rPr>
        <w:t>Simpati</w:t>
      </w:r>
      <w:proofErr w:type="spellEnd"/>
      <w:r w:rsidR="00CE071A" w:rsidRPr="00CE071A">
        <w:rPr>
          <w:color w:val="000000" w:themeColor="text1"/>
          <w:sz w:val="22"/>
          <w:szCs w:val="22"/>
        </w:rPr>
        <w:t xml:space="preserve"> (Studi Kasus Pada </w:t>
      </w:r>
      <w:proofErr w:type="spellStart"/>
      <w:r w:rsidR="00CE071A" w:rsidRPr="00CE071A">
        <w:rPr>
          <w:color w:val="000000" w:themeColor="text1"/>
          <w:sz w:val="22"/>
          <w:szCs w:val="22"/>
        </w:rPr>
        <w:t>Mahasiwa</w:t>
      </w:r>
      <w:proofErr w:type="spellEnd"/>
      <w:r w:rsidR="00CE071A" w:rsidRPr="00CE071A">
        <w:rPr>
          <w:color w:val="000000" w:themeColor="text1"/>
          <w:sz w:val="22"/>
          <w:szCs w:val="22"/>
        </w:rPr>
        <w:t xml:space="preserve"> Program Studi </w:t>
      </w:r>
      <w:proofErr w:type="spellStart"/>
      <w:r w:rsidR="00CE071A" w:rsidRPr="00CE071A">
        <w:rPr>
          <w:color w:val="000000" w:themeColor="text1"/>
          <w:sz w:val="22"/>
          <w:szCs w:val="22"/>
        </w:rPr>
        <w:t>Manajemen</w:t>
      </w:r>
      <w:proofErr w:type="spellEnd"/>
      <w:r w:rsidR="00CE071A" w:rsidRPr="00CE071A">
        <w:rPr>
          <w:color w:val="000000" w:themeColor="text1"/>
          <w:sz w:val="22"/>
          <w:szCs w:val="22"/>
        </w:rPr>
        <w:t xml:space="preserve"> </w:t>
      </w:r>
      <w:r w:rsidR="00CE071A" w:rsidRPr="00CE071A">
        <w:rPr>
          <w:color w:val="000000" w:themeColor="text1"/>
          <w:sz w:val="22"/>
          <w:szCs w:val="22"/>
        </w:rPr>
        <w:lastRenderedPageBreak/>
        <w:t xml:space="preserve">Universitas </w:t>
      </w:r>
      <w:proofErr w:type="spellStart"/>
      <w:r w:rsidR="00CE071A" w:rsidRPr="00CE071A">
        <w:rPr>
          <w:color w:val="000000" w:themeColor="text1"/>
          <w:sz w:val="22"/>
          <w:szCs w:val="22"/>
        </w:rPr>
        <w:t>Sjakhyakirti</w:t>
      </w:r>
      <w:proofErr w:type="spellEnd"/>
      <w:r w:rsidR="00CE071A" w:rsidRPr="00CE071A">
        <w:rPr>
          <w:color w:val="000000" w:themeColor="text1"/>
          <w:sz w:val="22"/>
          <w:szCs w:val="22"/>
        </w:rPr>
        <w:t xml:space="preserve"> Palembang)</w:t>
      </w:r>
      <w:r w:rsidRPr="00B32955">
        <w:rPr>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Ekonomi dan </w:t>
      </w:r>
      <w:proofErr w:type="spellStart"/>
      <w:r w:rsidRPr="00B32955">
        <w:rPr>
          <w:i/>
          <w:iCs/>
          <w:color w:val="000000" w:themeColor="text1"/>
          <w:sz w:val="22"/>
          <w:szCs w:val="22"/>
        </w:rPr>
        <w:t>Bisnis</w:t>
      </w:r>
      <w:proofErr w:type="spellEnd"/>
      <w:r w:rsidRPr="00B32955">
        <w:rPr>
          <w:i/>
          <w:iCs/>
          <w:color w:val="000000" w:themeColor="text1"/>
          <w:sz w:val="22"/>
          <w:szCs w:val="22"/>
        </w:rPr>
        <w:t xml:space="preserve"> (EK dan BI)</w:t>
      </w:r>
      <w:r w:rsidRPr="00B32955">
        <w:rPr>
          <w:color w:val="000000" w:themeColor="text1"/>
          <w:sz w:val="22"/>
          <w:szCs w:val="22"/>
        </w:rPr>
        <w:t xml:space="preserve">, </w:t>
      </w:r>
      <w:r w:rsidRPr="00B32955">
        <w:rPr>
          <w:i/>
          <w:iCs/>
          <w:color w:val="000000" w:themeColor="text1"/>
          <w:sz w:val="22"/>
          <w:szCs w:val="22"/>
        </w:rPr>
        <w:t>5</w:t>
      </w:r>
      <w:r w:rsidRPr="00B32955">
        <w:rPr>
          <w:color w:val="000000" w:themeColor="text1"/>
          <w:sz w:val="22"/>
          <w:szCs w:val="22"/>
        </w:rPr>
        <w:t xml:space="preserve">(1), 190-199. </w:t>
      </w:r>
      <w:hyperlink r:id="rId14" w:history="1">
        <w:r w:rsidRPr="00B32955">
          <w:rPr>
            <w:rStyle w:val="Hyperlink"/>
            <w:sz w:val="22"/>
            <w:szCs w:val="22"/>
          </w:rPr>
          <w:t xml:space="preserve">https://doi.org/10.37600/ekbi.v5i1.496 </w:t>
        </w:r>
      </w:hyperlink>
    </w:p>
    <w:p w14:paraId="503886DB" w14:textId="77777777" w:rsidR="00EA76A6" w:rsidRPr="00B32955" w:rsidRDefault="00EA76A6" w:rsidP="00EA76A6">
      <w:pPr>
        <w:adjustRightInd w:val="0"/>
        <w:spacing w:line="276" w:lineRule="auto"/>
        <w:ind w:left="567" w:right="114" w:hanging="567"/>
        <w:jc w:val="both"/>
        <w:rPr>
          <w:color w:val="000000" w:themeColor="text1"/>
          <w:sz w:val="22"/>
          <w:szCs w:val="22"/>
        </w:rPr>
      </w:pPr>
      <w:r w:rsidRPr="00B32955">
        <w:rPr>
          <w:color w:val="000000" w:themeColor="text1"/>
          <w:sz w:val="22"/>
          <w:szCs w:val="22"/>
        </w:rPr>
        <w:t xml:space="preserve">Pertiwi, A. B., Ali, H., &amp; </w:t>
      </w:r>
      <w:proofErr w:type="spellStart"/>
      <w:r w:rsidRPr="00B32955">
        <w:rPr>
          <w:color w:val="000000" w:themeColor="text1"/>
          <w:sz w:val="22"/>
          <w:szCs w:val="22"/>
        </w:rPr>
        <w:t>Sumantyo</w:t>
      </w:r>
      <w:proofErr w:type="spellEnd"/>
      <w:r w:rsidRPr="00B32955">
        <w:rPr>
          <w:color w:val="000000" w:themeColor="text1"/>
          <w:sz w:val="22"/>
          <w:szCs w:val="22"/>
        </w:rPr>
        <w:t xml:space="preserve">, F. D. S. (2022). Faktor-Faktor Yang </w:t>
      </w:r>
      <w:proofErr w:type="spellStart"/>
      <w:r w:rsidRPr="00B32955">
        <w:rPr>
          <w:color w:val="000000" w:themeColor="text1"/>
          <w:sz w:val="22"/>
          <w:szCs w:val="22"/>
        </w:rPr>
        <w:t>Mempengaruhi</w:t>
      </w:r>
      <w:proofErr w:type="spellEnd"/>
      <w:r w:rsidRPr="00B32955">
        <w:rPr>
          <w:color w:val="000000" w:themeColor="text1"/>
          <w:sz w:val="22"/>
          <w:szCs w:val="22"/>
        </w:rPr>
        <w:t xml:space="preserve"> </w:t>
      </w:r>
      <w:proofErr w:type="spellStart"/>
      <w:r w:rsidRPr="00B32955">
        <w:rPr>
          <w:color w:val="000000" w:themeColor="text1"/>
          <w:sz w:val="22"/>
          <w:szCs w:val="22"/>
        </w:rPr>
        <w:t>Loyalitas</w:t>
      </w:r>
      <w:proofErr w:type="spellEnd"/>
      <w:r w:rsidRPr="00B32955">
        <w:rPr>
          <w:color w:val="000000" w:themeColor="text1"/>
          <w:sz w:val="22"/>
          <w:szCs w:val="22"/>
        </w:rPr>
        <w:t xml:space="preserve"> </w:t>
      </w:r>
      <w:proofErr w:type="spellStart"/>
      <w:r w:rsidRPr="00B32955">
        <w:rPr>
          <w:color w:val="000000" w:themeColor="text1"/>
          <w:sz w:val="22"/>
          <w:szCs w:val="22"/>
        </w:rPr>
        <w:t>Pelanggan</w:t>
      </w:r>
      <w:proofErr w:type="spellEnd"/>
      <w:r w:rsidRPr="00B32955">
        <w:rPr>
          <w:color w:val="000000" w:themeColor="text1"/>
          <w:sz w:val="22"/>
          <w:szCs w:val="22"/>
        </w:rPr>
        <w:t xml:space="preserve">: </w:t>
      </w:r>
      <w:proofErr w:type="spellStart"/>
      <w:r w:rsidRPr="00B32955">
        <w:rPr>
          <w:color w:val="000000" w:themeColor="text1"/>
          <w:sz w:val="22"/>
          <w:szCs w:val="22"/>
        </w:rPr>
        <w:t>Analisis</w:t>
      </w:r>
      <w:proofErr w:type="spellEnd"/>
      <w:r w:rsidRPr="00B32955">
        <w:rPr>
          <w:color w:val="000000" w:themeColor="text1"/>
          <w:sz w:val="22"/>
          <w:szCs w:val="22"/>
        </w:rPr>
        <w:t xml:space="preserve"> </w:t>
      </w:r>
      <w:proofErr w:type="spellStart"/>
      <w:r w:rsidRPr="00B32955">
        <w:rPr>
          <w:color w:val="000000" w:themeColor="text1"/>
          <w:sz w:val="22"/>
          <w:szCs w:val="22"/>
        </w:rPr>
        <w:t>Persepsi</w:t>
      </w:r>
      <w:proofErr w:type="spellEnd"/>
      <w:r w:rsidRPr="00B32955">
        <w:rPr>
          <w:color w:val="000000" w:themeColor="text1"/>
          <w:sz w:val="22"/>
          <w:szCs w:val="22"/>
        </w:rPr>
        <w:t xml:space="preserve"> Harga, </w:t>
      </w:r>
      <w:proofErr w:type="spellStart"/>
      <w:r w:rsidRPr="00B32955">
        <w:rPr>
          <w:color w:val="000000" w:themeColor="text1"/>
          <w:sz w:val="22"/>
          <w:szCs w:val="22"/>
        </w:rPr>
        <w:t>Kualitas</w:t>
      </w:r>
      <w:proofErr w:type="spellEnd"/>
      <w:r w:rsidRPr="00B32955">
        <w:rPr>
          <w:color w:val="000000" w:themeColor="text1"/>
          <w:sz w:val="22"/>
          <w:szCs w:val="22"/>
        </w:rPr>
        <w:t xml:space="preserve"> </w:t>
      </w:r>
      <w:proofErr w:type="spellStart"/>
      <w:r w:rsidRPr="00B32955">
        <w:rPr>
          <w:color w:val="000000" w:themeColor="text1"/>
          <w:sz w:val="22"/>
          <w:szCs w:val="22"/>
        </w:rPr>
        <w:t>Pelayanan</w:t>
      </w:r>
      <w:proofErr w:type="spellEnd"/>
      <w:r w:rsidRPr="00B32955">
        <w:rPr>
          <w:color w:val="000000" w:themeColor="text1"/>
          <w:sz w:val="22"/>
          <w:szCs w:val="22"/>
        </w:rPr>
        <w:t xml:space="preserve"> Dan </w:t>
      </w:r>
      <w:proofErr w:type="spellStart"/>
      <w:r w:rsidRPr="00B32955">
        <w:rPr>
          <w:color w:val="000000" w:themeColor="text1"/>
          <w:sz w:val="22"/>
          <w:szCs w:val="22"/>
        </w:rPr>
        <w:t>Kepuasan</w:t>
      </w:r>
      <w:proofErr w:type="spellEnd"/>
      <w:r w:rsidRPr="00B32955">
        <w:rPr>
          <w:color w:val="000000" w:themeColor="text1"/>
          <w:sz w:val="22"/>
          <w:szCs w:val="22"/>
        </w:rPr>
        <w:t xml:space="preserve"> </w:t>
      </w:r>
      <w:proofErr w:type="spellStart"/>
      <w:r w:rsidRPr="00B32955">
        <w:rPr>
          <w:color w:val="000000" w:themeColor="text1"/>
          <w:sz w:val="22"/>
          <w:szCs w:val="22"/>
        </w:rPr>
        <w:t>Pelanggan</w:t>
      </w:r>
      <w:proofErr w:type="spellEnd"/>
      <w:r w:rsidRPr="00B32955">
        <w:rPr>
          <w:color w:val="000000" w:themeColor="text1"/>
          <w:sz w:val="22"/>
          <w:szCs w:val="22"/>
        </w:rPr>
        <w:t xml:space="preserve"> (Literature Review </w:t>
      </w:r>
      <w:proofErr w:type="spellStart"/>
      <w:r w:rsidRPr="00B32955">
        <w:rPr>
          <w:color w:val="000000" w:themeColor="text1"/>
          <w:sz w:val="22"/>
          <w:szCs w:val="22"/>
        </w:rPr>
        <w:t>Manajemen</w:t>
      </w:r>
      <w:proofErr w:type="spellEnd"/>
      <w:r w:rsidRPr="00B32955">
        <w:rPr>
          <w:color w:val="000000" w:themeColor="text1"/>
          <w:sz w:val="22"/>
          <w:szCs w:val="22"/>
        </w:rPr>
        <w:t xml:space="preserve"> </w:t>
      </w:r>
      <w:proofErr w:type="spellStart"/>
      <w:r w:rsidRPr="00B32955">
        <w:rPr>
          <w:color w:val="000000" w:themeColor="text1"/>
          <w:sz w:val="22"/>
          <w:szCs w:val="22"/>
        </w:rPr>
        <w:t>Pemasaran</w:t>
      </w:r>
      <w:proofErr w:type="spellEnd"/>
      <w:r w:rsidRPr="00B32955">
        <w:rPr>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w:t>
      </w:r>
      <w:proofErr w:type="spellStart"/>
      <w:r w:rsidRPr="00B32955">
        <w:rPr>
          <w:i/>
          <w:iCs/>
          <w:color w:val="000000" w:themeColor="text1"/>
          <w:sz w:val="22"/>
          <w:szCs w:val="22"/>
        </w:rPr>
        <w:t>Ilmu</w:t>
      </w:r>
      <w:proofErr w:type="spellEnd"/>
      <w:r w:rsidRPr="00B32955">
        <w:rPr>
          <w:i/>
          <w:iCs/>
          <w:color w:val="000000" w:themeColor="text1"/>
          <w:sz w:val="22"/>
          <w:szCs w:val="22"/>
        </w:rPr>
        <w:t xml:space="preserve"> </w:t>
      </w:r>
      <w:proofErr w:type="spellStart"/>
      <w:r w:rsidRPr="00B32955">
        <w:rPr>
          <w:i/>
          <w:iCs/>
          <w:color w:val="000000" w:themeColor="text1"/>
          <w:sz w:val="22"/>
          <w:szCs w:val="22"/>
        </w:rPr>
        <w:t>Manajemen</w:t>
      </w:r>
      <w:proofErr w:type="spellEnd"/>
      <w:r w:rsidRPr="00B32955">
        <w:rPr>
          <w:i/>
          <w:iCs/>
          <w:color w:val="000000" w:themeColor="text1"/>
          <w:sz w:val="22"/>
          <w:szCs w:val="22"/>
        </w:rPr>
        <w:t xml:space="preserve"> </w:t>
      </w:r>
      <w:proofErr w:type="spellStart"/>
      <w:r w:rsidRPr="00B32955">
        <w:rPr>
          <w:i/>
          <w:iCs/>
          <w:color w:val="000000" w:themeColor="text1"/>
          <w:sz w:val="22"/>
          <w:szCs w:val="22"/>
        </w:rPr>
        <w:t>Terapan</w:t>
      </w:r>
      <w:proofErr w:type="spellEnd"/>
      <w:r w:rsidRPr="00B32955">
        <w:rPr>
          <w:color w:val="000000" w:themeColor="text1"/>
          <w:sz w:val="22"/>
          <w:szCs w:val="22"/>
        </w:rPr>
        <w:t xml:space="preserve">, </w:t>
      </w:r>
      <w:r w:rsidRPr="00B32955">
        <w:rPr>
          <w:i/>
          <w:iCs/>
          <w:color w:val="000000" w:themeColor="text1"/>
          <w:sz w:val="22"/>
          <w:szCs w:val="22"/>
        </w:rPr>
        <w:t>3</w:t>
      </w:r>
      <w:r w:rsidRPr="00B32955">
        <w:rPr>
          <w:color w:val="000000" w:themeColor="text1"/>
          <w:sz w:val="22"/>
          <w:szCs w:val="22"/>
        </w:rPr>
        <w:t xml:space="preserve">(6), 582-591. </w:t>
      </w:r>
      <w:hyperlink r:id="rId15" w:history="1">
        <w:r w:rsidRPr="00B32955">
          <w:rPr>
            <w:rStyle w:val="Hyperlink"/>
            <w:sz w:val="22"/>
            <w:szCs w:val="22"/>
          </w:rPr>
          <w:t xml:space="preserve">https://doi.org/10.31933/jimt.v3i6.1093 </w:t>
        </w:r>
      </w:hyperlink>
    </w:p>
    <w:p w14:paraId="239A6D68" w14:textId="77777777" w:rsidR="00EA76A6" w:rsidRPr="00B32955" w:rsidRDefault="00EA76A6" w:rsidP="00290704">
      <w:pPr>
        <w:adjustRightInd w:val="0"/>
        <w:spacing w:line="276" w:lineRule="auto"/>
        <w:ind w:left="567" w:right="114" w:hanging="567"/>
        <w:jc w:val="both"/>
        <w:rPr>
          <w:color w:val="000000" w:themeColor="text1"/>
          <w:sz w:val="22"/>
          <w:szCs w:val="22"/>
        </w:rPr>
      </w:pPr>
      <w:r w:rsidRPr="00B32955">
        <w:rPr>
          <w:color w:val="000000" w:themeColor="text1"/>
          <w:sz w:val="22"/>
          <w:szCs w:val="22"/>
        </w:rPr>
        <w:t xml:space="preserve">Putra, R. (2021). </w:t>
      </w:r>
      <w:proofErr w:type="spellStart"/>
      <w:r w:rsidRPr="00B32955">
        <w:rPr>
          <w:color w:val="000000" w:themeColor="text1"/>
          <w:sz w:val="22"/>
          <w:szCs w:val="22"/>
        </w:rPr>
        <w:t>Determinasi</w:t>
      </w:r>
      <w:proofErr w:type="spellEnd"/>
      <w:r w:rsidRPr="00B32955">
        <w:rPr>
          <w:color w:val="000000" w:themeColor="text1"/>
          <w:sz w:val="22"/>
          <w:szCs w:val="22"/>
        </w:rPr>
        <w:t xml:space="preserve"> </w:t>
      </w:r>
      <w:proofErr w:type="spellStart"/>
      <w:r w:rsidRPr="00B32955">
        <w:rPr>
          <w:color w:val="000000" w:themeColor="text1"/>
          <w:sz w:val="22"/>
          <w:szCs w:val="22"/>
        </w:rPr>
        <w:t>Kepuasan</w:t>
      </w:r>
      <w:proofErr w:type="spellEnd"/>
      <w:r w:rsidRPr="00B32955">
        <w:rPr>
          <w:color w:val="000000" w:themeColor="text1"/>
          <w:sz w:val="22"/>
          <w:szCs w:val="22"/>
        </w:rPr>
        <w:t xml:space="preserve"> </w:t>
      </w:r>
      <w:proofErr w:type="spellStart"/>
      <w:r w:rsidRPr="00B32955">
        <w:rPr>
          <w:color w:val="000000" w:themeColor="text1"/>
          <w:sz w:val="22"/>
          <w:szCs w:val="22"/>
        </w:rPr>
        <w:t>Pelanggan</w:t>
      </w:r>
      <w:proofErr w:type="spellEnd"/>
      <w:r w:rsidRPr="00B32955">
        <w:rPr>
          <w:color w:val="000000" w:themeColor="text1"/>
          <w:sz w:val="22"/>
          <w:szCs w:val="22"/>
        </w:rPr>
        <w:t xml:space="preserve"> Dan </w:t>
      </w:r>
      <w:proofErr w:type="spellStart"/>
      <w:r w:rsidRPr="00B32955">
        <w:rPr>
          <w:color w:val="000000" w:themeColor="text1"/>
          <w:sz w:val="22"/>
          <w:szCs w:val="22"/>
        </w:rPr>
        <w:t>Loyalitas</w:t>
      </w:r>
      <w:proofErr w:type="spellEnd"/>
      <w:r w:rsidRPr="00B32955">
        <w:rPr>
          <w:color w:val="000000" w:themeColor="text1"/>
          <w:sz w:val="22"/>
          <w:szCs w:val="22"/>
        </w:rPr>
        <w:t xml:space="preserve"> </w:t>
      </w:r>
      <w:proofErr w:type="spellStart"/>
      <w:r w:rsidRPr="00B32955">
        <w:rPr>
          <w:color w:val="000000" w:themeColor="text1"/>
          <w:sz w:val="22"/>
          <w:szCs w:val="22"/>
        </w:rPr>
        <w:t>Pelanggan</w:t>
      </w:r>
      <w:proofErr w:type="spellEnd"/>
      <w:r w:rsidRPr="00B32955">
        <w:rPr>
          <w:color w:val="000000" w:themeColor="text1"/>
          <w:sz w:val="22"/>
          <w:szCs w:val="22"/>
        </w:rPr>
        <w:t xml:space="preserve"> </w:t>
      </w:r>
      <w:proofErr w:type="spellStart"/>
      <w:r w:rsidRPr="00B32955">
        <w:rPr>
          <w:color w:val="000000" w:themeColor="text1"/>
          <w:sz w:val="22"/>
          <w:szCs w:val="22"/>
        </w:rPr>
        <w:t>Terhadap</w:t>
      </w:r>
      <w:proofErr w:type="spellEnd"/>
      <w:r w:rsidRPr="00B32955">
        <w:rPr>
          <w:color w:val="000000" w:themeColor="text1"/>
          <w:sz w:val="22"/>
          <w:szCs w:val="22"/>
        </w:rPr>
        <w:t xml:space="preserve"> </w:t>
      </w:r>
      <w:proofErr w:type="spellStart"/>
      <w:r w:rsidRPr="00B32955">
        <w:rPr>
          <w:color w:val="000000" w:themeColor="text1"/>
          <w:sz w:val="22"/>
          <w:szCs w:val="22"/>
        </w:rPr>
        <w:t>Kualitas</w:t>
      </w:r>
      <w:proofErr w:type="spellEnd"/>
      <w:r w:rsidRPr="00B32955">
        <w:rPr>
          <w:color w:val="000000" w:themeColor="text1"/>
          <w:sz w:val="22"/>
          <w:szCs w:val="22"/>
        </w:rPr>
        <w:t xml:space="preserve"> </w:t>
      </w:r>
      <w:proofErr w:type="spellStart"/>
      <w:r w:rsidRPr="00B32955">
        <w:rPr>
          <w:color w:val="000000" w:themeColor="text1"/>
          <w:sz w:val="22"/>
          <w:szCs w:val="22"/>
        </w:rPr>
        <w:t>Produk</w:t>
      </w:r>
      <w:proofErr w:type="spellEnd"/>
      <w:r w:rsidRPr="00B32955">
        <w:rPr>
          <w:color w:val="000000" w:themeColor="text1"/>
          <w:sz w:val="22"/>
          <w:szCs w:val="22"/>
        </w:rPr>
        <w:t xml:space="preserve">, Citra Merek Dan </w:t>
      </w:r>
      <w:proofErr w:type="spellStart"/>
      <w:r w:rsidRPr="00B32955">
        <w:rPr>
          <w:color w:val="000000" w:themeColor="text1"/>
          <w:sz w:val="22"/>
          <w:szCs w:val="22"/>
        </w:rPr>
        <w:t>Persepsi</w:t>
      </w:r>
      <w:proofErr w:type="spellEnd"/>
      <w:r w:rsidRPr="00B32955">
        <w:rPr>
          <w:color w:val="000000" w:themeColor="text1"/>
          <w:sz w:val="22"/>
          <w:szCs w:val="22"/>
        </w:rPr>
        <w:t xml:space="preserve"> Harga (Literature Review </w:t>
      </w:r>
      <w:proofErr w:type="spellStart"/>
      <w:r w:rsidRPr="00B32955">
        <w:rPr>
          <w:color w:val="000000" w:themeColor="text1"/>
          <w:sz w:val="22"/>
          <w:szCs w:val="22"/>
        </w:rPr>
        <w:t>Manajemen</w:t>
      </w:r>
      <w:proofErr w:type="spellEnd"/>
      <w:r w:rsidRPr="00B32955">
        <w:rPr>
          <w:color w:val="000000" w:themeColor="text1"/>
          <w:sz w:val="22"/>
          <w:szCs w:val="22"/>
        </w:rPr>
        <w:t xml:space="preserve"> </w:t>
      </w:r>
      <w:proofErr w:type="spellStart"/>
      <w:r w:rsidRPr="00B32955">
        <w:rPr>
          <w:color w:val="000000" w:themeColor="text1"/>
          <w:sz w:val="22"/>
          <w:szCs w:val="22"/>
        </w:rPr>
        <w:t>Pemasaran</w:t>
      </w:r>
      <w:proofErr w:type="spellEnd"/>
      <w:r w:rsidRPr="00B32955">
        <w:rPr>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Ekonomi </w:t>
      </w:r>
      <w:proofErr w:type="spellStart"/>
      <w:r w:rsidRPr="00B32955">
        <w:rPr>
          <w:i/>
          <w:iCs/>
          <w:color w:val="000000" w:themeColor="text1"/>
          <w:sz w:val="22"/>
          <w:szCs w:val="22"/>
        </w:rPr>
        <w:t>Manajemen</w:t>
      </w:r>
      <w:proofErr w:type="spellEnd"/>
      <w:r w:rsidRPr="00B32955">
        <w:rPr>
          <w:i/>
          <w:iCs/>
          <w:color w:val="000000" w:themeColor="text1"/>
          <w:sz w:val="22"/>
          <w:szCs w:val="22"/>
        </w:rPr>
        <w:t> </w:t>
      </w:r>
      <w:proofErr w:type="spellStart"/>
      <w:r w:rsidRPr="00B32955">
        <w:rPr>
          <w:i/>
          <w:iCs/>
          <w:color w:val="000000" w:themeColor="text1"/>
          <w:sz w:val="22"/>
          <w:szCs w:val="22"/>
        </w:rPr>
        <w:t>Sistem</w:t>
      </w:r>
      <w:proofErr w:type="spellEnd"/>
      <w:r w:rsidRPr="00B32955">
        <w:rPr>
          <w:i/>
          <w:iCs/>
          <w:color w:val="000000" w:themeColor="text1"/>
          <w:sz w:val="22"/>
          <w:szCs w:val="22"/>
        </w:rPr>
        <w:t> </w:t>
      </w:r>
      <w:proofErr w:type="spellStart"/>
      <w:r w:rsidRPr="00B32955">
        <w:rPr>
          <w:i/>
          <w:iCs/>
          <w:color w:val="000000" w:themeColor="text1"/>
          <w:sz w:val="22"/>
          <w:szCs w:val="22"/>
        </w:rPr>
        <w:t>Informasi</w:t>
      </w:r>
      <w:proofErr w:type="spellEnd"/>
      <w:r w:rsidRPr="00B32955">
        <w:rPr>
          <w:color w:val="000000" w:themeColor="text1"/>
          <w:sz w:val="22"/>
          <w:szCs w:val="22"/>
        </w:rPr>
        <w:t>, </w:t>
      </w:r>
      <w:r w:rsidRPr="00B32955">
        <w:rPr>
          <w:i/>
          <w:iCs/>
          <w:color w:val="000000" w:themeColor="text1"/>
          <w:sz w:val="22"/>
          <w:szCs w:val="22"/>
        </w:rPr>
        <w:t>2</w:t>
      </w:r>
      <w:r w:rsidRPr="00B32955">
        <w:rPr>
          <w:color w:val="000000" w:themeColor="text1"/>
          <w:sz w:val="22"/>
          <w:szCs w:val="22"/>
        </w:rPr>
        <w:t xml:space="preserve">(4), 516-524. </w:t>
      </w:r>
      <w:hyperlink r:id="rId16" w:history="1">
        <w:r w:rsidRPr="00B32955">
          <w:rPr>
            <w:rStyle w:val="Hyperlink"/>
            <w:sz w:val="22"/>
            <w:szCs w:val="22"/>
          </w:rPr>
          <w:t xml:space="preserve">https://doi.org/10.31933/jemsi.v2i4.461 </w:t>
        </w:r>
      </w:hyperlink>
    </w:p>
    <w:p w14:paraId="7663ED32" w14:textId="77777777" w:rsidR="00EA76A6" w:rsidRPr="00B32955" w:rsidRDefault="00EA76A6" w:rsidP="00EA76A6">
      <w:pPr>
        <w:adjustRightInd w:val="0"/>
        <w:spacing w:line="276" w:lineRule="auto"/>
        <w:ind w:left="567" w:right="114" w:hanging="567"/>
        <w:jc w:val="both"/>
        <w:rPr>
          <w:color w:val="000000" w:themeColor="text1"/>
          <w:sz w:val="22"/>
          <w:szCs w:val="22"/>
        </w:rPr>
      </w:pPr>
      <w:proofErr w:type="spellStart"/>
      <w:r w:rsidRPr="00B32955">
        <w:rPr>
          <w:color w:val="000000" w:themeColor="text1"/>
          <w:sz w:val="22"/>
          <w:szCs w:val="22"/>
        </w:rPr>
        <w:t>Septyadi</w:t>
      </w:r>
      <w:proofErr w:type="spellEnd"/>
      <w:r w:rsidRPr="00B32955">
        <w:rPr>
          <w:color w:val="000000" w:themeColor="text1"/>
          <w:sz w:val="22"/>
          <w:szCs w:val="22"/>
        </w:rPr>
        <w:t xml:space="preserve">, M. A. K., Salamah, M., &amp; </w:t>
      </w:r>
      <w:proofErr w:type="spellStart"/>
      <w:r w:rsidRPr="00B32955">
        <w:rPr>
          <w:color w:val="000000" w:themeColor="text1"/>
          <w:sz w:val="22"/>
          <w:szCs w:val="22"/>
        </w:rPr>
        <w:t>Nujiyatillah</w:t>
      </w:r>
      <w:proofErr w:type="spellEnd"/>
      <w:r w:rsidRPr="00B32955">
        <w:rPr>
          <w:color w:val="000000" w:themeColor="text1"/>
          <w:sz w:val="22"/>
          <w:szCs w:val="22"/>
        </w:rPr>
        <w:t xml:space="preserve">, S. (2022). Literature review </w:t>
      </w:r>
      <w:proofErr w:type="spellStart"/>
      <w:r w:rsidRPr="00B32955">
        <w:rPr>
          <w:color w:val="000000" w:themeColor="text1"/>
          <w:sz w:val="22"/>
          <w:szCs w:val="22"/>
        </w:rPr>
        <w:t>keputusan</w:t>
      </w:r>
      <w:proofErr w:type="spellEnd"/>
      <w:r w:rsidRPr="00B32955">
        <w:rPr>
          <w:color w:val="000000" w:themeColor="text1"/>
          <w:sz w:val="22"/>
          <w:szCs w:val="22"/>
        </w:rPr>
        <w:t xml:space="preserve"> </w:t>
      </w:r>
      <w:proofErr w:type="spellStart"/>
      <w:r w:rsidRPr="00B32955">
        <w:rPr>
          <w:color w:val="000000" w:themeColor="text1"/>
          <w:sz w:val="22"/>
          <w:szCs w:val="22"/>
        </w:rPr>
        <w:t>pembelian</w:t>
      </w:r>
      <w:proofErr w:type="spellEnd"/>
      <w:r w:rsidRPr="00B32955">
        <w:rPr>
          <w:color w:val="000000" w:themeColor="text1"/>
          <w:sz w:val="22"/>
          <w:szCs w:val="22"/>
        </w:rPr>
        <w:t xml:space="preserve"> dan </w:t>
      </w:r>
      <w:proofErr w:type="spellStart"/>
      <w:r w:rsidRPr="00B32955">
        <w:rPr>
          <w:color w:val="000000" w:themeColor="text1"/>
          <w:sz w:val="22"/>
          <w:szCs w:val="22"/>
        </w:rPr>
        <w:t>minat</w:t>
      </w:r>
      <w:proofErr w:type="spellEnd"/>
      <w:r w:rsidRPr="00B32955">
        <w:rPr>
          <w:color w:val="000000" w:themeColor="text1"/>
          <w:sz w:val="22"/>
          <w:szCs w:val="22"/>
        </w:rPr>
        <w:t xml:space="preserve"> </w:t>
      </w:r>
      <w:proofErr w:type="spellStart"/>
      <w:r w:rsidRPr="00B32955">
        <w:rPr>
          <w:color w:val="000000" w:themeColor="text1"/>
          <w:sz w:val="22"/>
          <w:szCs w:val="22"/>
        </w:rPr>
        <w:t>beli</w:t>
      </w:r>
      <w:proofErr w:type="spellEnd"/>
      <w:r w:rsidRPr="00B32955">
        <w:rPr>
          <w:color w:val="000000" w:themeColor="text1"/>
          <w:sz w:val="22"/>
          <w:szCs w:val="22"/>
        </w:rPr>
        <w:t xml:space="preserve"> </w:t>
      </w:r>
      <w:proofErr w:type="spellStart"/>
      <w:r w:rsidRPr="00B32955">
        <w:rPr>
          <w:color w:val="000000" w:themeColor="text1"/>
          <w:sz w:val="22"/>
          <w:szCs w:val="22"/>
        </w:rPr>
        <w:t>konsumen</w:t>
      </w:r>
      <w:proofErr w:type="spellEnd"/>
      <w:r w:rsidRPr="00B32955">
        <w:rPr>
          <w:color w:val="000000" w:themeColor="text1"/>
          <w:sz w:val="22"/>
          <w:szCs w:val="22"/>
        </w:rPr>
        <w:t xml:space="preserve"> pada smartphone: </w:t>
      </w:r>
      <w:proofErr w:type="spellStart"/>
      <w:r w:rsidRPr="00B32955">
        <w:rPr>
          <w:color w:val="000000" w:themeColor="text1"/>
          <w:sz w:val="22"/>
          <w:szCs w:val="22"/>
        </w:rPr>
        <w:t>harga</w:t>
      </w:r>
      <w:proofErr w:type="spellEnd"/>
      <w:r w:rsidRPr="00B32955">
        <w:rPr>
          <w:color w:val="000000" w:themeColor="text1"/>
          <w:sz w:val="22"/>
          <w:szCs w:val="22"/>
        </w:rPr>
        <w:t xml:space="preserve"> dan </w:t>
      </w:r>
      <w:proofErr w:type="spellStart"/>
      <w:r w:rsidRPr="00B32955">
        <w:rPr>
          <w:color w:val="000000" w:themeColor="text1"/>
          <w:sz w:val="22"/>
          <w:szCs w:val="22"/>
        </w:rPr>
        <w:t>promosi</w:t>
      </w:r>
      <w:proofErr w:type="spellEnd"/>
      <w:r w:rsidRPr="00B32955">
        <w:rPr>
          <w:color w:val="000000" w:themeColor="text1"/>
          <w:sz w:val="22"/>
          <w:szCs w:val="22"/>
        </w:rPr>
        <w:t xml:space="preserve">.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w:t>
      </w:r>
      <w:proofErr w:type="spellStart"/>
      <w:r w:rsidRPr="00B32955">
        <w:rPr>
          <w:i/>
          <w:iCs/>
          <w:color w:val="000000" w:themeColor="text1"/>
          <w:sz w:val="22"/>
          <w:szCs w:val="22"/>
        </w:rPr>
        <w:t>Manajemen</w:t>
      </w:r>
      <w:proofErr w:type="spellEnd"/>
      <w:r w:rsidRPr="00B32955">
        <w:rPr>
          <w:i/>
          <w:iCs/>
          <w:color w:val="000000" w:themeColor="text1"/>
          <w:sz w:val="22"/>
          <w:szCs w:val="22"/>
        </w:rPr>
        <w:t xml:space="preserve"> Pendidikan Dan </w:t>
      </w:r>
      <w:proofErr w:type="spellStart"/>
      <w:r w:rsidRPr="00B32955">
        <w:rPr>
          <w:i/>
          <w:iCs/>
          <w:color w:val="000000" w:themeColor="text1"/>
          <w:sz w:val="22"/>
          <w:szCs w:val="22"/>
        </w:rPr>
        <w:t>Ilmu</w:t>
      </w:r>
      <w:proofErr w:type="spellEnd"/>
      <w:r w:rsidRPr="00B32955">
        <w:rPr>
          <w:i/>
          <w:iCs/>
          <w:color w:val="000000" w:themeColor="text1"/>
          <w:sz w:val="22"/>
          <w:szCs w:val="22"/>
        </w:rPr>
        <w:t xml:space="preserve"> </w:t>
      </w:r>
      <w:proofErr w:type="spellStart"/>
      <w:r w:rsidRPr="00B32955">
        <w:rPr>
          <w:i/>
          <w:iCs/>
          <w:color w:val="000000" w:themeColor="text1"/>
          <w:sz w:val="22"/>
          <w:szCs w:val="22"/>
        </w:rPr>
        <w:t>Sosial</w:t>
      </w:r>
      <w:proofErr w:type="spellEnd"/>
      <w:r w:rsidRPr="00B32955">
        <w:rPr>
          <w:color w:val="000000" w:themeColor="text1"/>
          <w:sz w:val="22"/>
          <w:szCs w:val="22"/>
        </w:rPr>
        <w:t xml:space="preserve">, </w:t>
      </w:r>
      <w:r w:rsidRPr="00B32955">
        <w:rPr>
          <w:i/>
          <w:iCs/>
          <w:color w:val="000000" w:themeColor="text1"/>
          <w:sz w:val="22"/>
          <w:szCs w:val="22"/>
        </w:rPr>
        <w:t>3</w:t>
      </w:r>
      <w:r w:rsidRPr="00B32955">
        <w:rPr>
          <w:color w:val="000000" w:themeColor="text1"/>
          <w:sz w:val="22"/>
          <w:szCs w:val="22"/>
        </w:rPr>
        <w:t xml:space="preserve">(1), 301-313. </w:t>
      </w:r>
      <w:hyperlink r:id="rId17" w:history="1">
        <w:r w:rsidRPr="00B32955">
          <w:rPr>
            <w:rStyle w:val="Hyperlink"/>
            <w:sz w:val="22"/>
            <w:szCs w:val="22"/>
          </w:rPr>
          <w:t xml:space="preserve">https://doi.org/10.38035/jmpis.v3i1.876 </w:t>
        </w:r>
      </w:hyperlink>
    </w:p>
    <w:p w14:paraId="728F7CC4" w14:textId="77777777" w:rsidR="00EA76A6" w:rsidRPr="00B32955" w:rsidRDefault="00EA76A6" w:rsidP="00290704">
      <w:pPr>
        <w:adjustRightInd w:val="0"/>
        <w:spacing w:line="276" w:lineRule="auto"/>
        <w:ind w:left="567" w:right="114" w:hanging="567"/>
        <w:jc w:val="both"/>
        <w:rPr>
          <w:color w:val="000000" w:themeColor="text1"/>
          <w:sz w:val="22"/>
          <w:szCs w:val="22"/>
        </w:rPr>
      </w:pPr>
      <w:proofErr w:type="spellStart"/>
      <w:r w:rsidRPr="00B32955">
        <w:rPr>
          <w:color w:val="000000" w:themeColor="text1"/>
          <w:sz w:val="22"/>
          <w:szCs w:val="22"/>
        </w:rPr>
        <w:t>Ulfa</w:t>
      </w:r>
      <w:proofErr w:type="spellEnd"/>
      <w:r w:rsidRPr="00B32955">
        <w:rPr>
          <w:color w:val="000000" w:themeColor="text1"/>
          <w:sz w:val="22"/>
          <w:szCs w:val="22"/>
        </w:rPr>
        <w:t xml:space="preserve">, N. F., </w:t>
      </w:r>
      <w:proofErr w:type="spellStart"/>
      <w:r w:rsidRPr="00B32955">
        <w:rPr>
          <w:color w:val="000000" w:themeColor="text1"/>
          <w:sz w:val="22"/>
          <w:szCs w:val="22"/>
        </w:rPr>
        <w:t>Budiartha</w:t>
      </w:r>
      <w:proofErr w:type="spellEnd"/>
      <w:r w:rsidRPr="00B32955">
        <w:rPr>
          <w:color w:val="000000" w:themeColor="text1"/>
          <w:sz w:val="22"/>
          <w:szCs w:val="22"/>
        </w:rPr>
        <w:t xml:space="preserve">, I. N. P., &amp; Arini, D. G. D. (2020). </w:t>
      </w:r>
      <w:proofErr w:type="spellStart"/>
      <w:r w:rsidRPr="00B32955">
        <w:rPr>
          <w:color w:val="000000" w:themeColor="text1"/>
          <w:sz w:val="22"/>
          <w:szCs w:val="22"/>
        </w:rPr>
        <w:t>Perlindungan</w:t>
      </w:r>
      <w:proofErr w:type="spellEnd"/>
      <w:r w:rsidRPr="00B32955">
        <w:rPr>
          <w:color w:val="000000" w:themeColor="text1"/>
          <w:sz w:val="22"/>
          <w:szCs w:val="22"/>
        </w:rPr>
        <w:t xml:space="preserve"> Hukum </w:t>
      </w:r>
      <w:proofErr w:type="spellStart"/>
      <w:r w:rsidRPr="00B32955">
        <w:rPr>
          <w:color w:val="000000" w:themeColor="text1"/>
          <w:sz w:val="22"/>
          <w:szCs w:val="22"/>
        </w:rPr>
        <w:t>bagi</w:t>
      </w:r>
      <w:proofErr w:type="spellEnd"/>
      <w:r w:rsidRPr="00B32955">
        <w:rPr>
          <w:color w:val="000000" w:themeColor="text1"/>
          <w:sz w:val="22"/>
          <w:szCs w:val="22"/>
        </w:rPr>
        <w:t xml:space="preserve"> </w:t>
      </w:r>
      <w:proofErr w:type="spellStart"/>
      <w:r w:rsidRPr="00B32955">
        <w:rPr>
          <w:color w:val="000000" w:themeColor="text1"/>
          <w:sz w:val="22"/>
          <w:szCs w:val="22"/>
        </w:rPr>
        <w:t>Konsumen</w:t>
      </w:r>
      <w:proofErr w:type="spellEnd"/>
      <w:r w:rsidRPr="00B32955">
        <w:rPr>
          <w:color w:val="000000" w:themeColor="text1"/>
          <w:sz w:val="22"/>
          <w:szCs w:val="22"/>
        </w:rPr>
        <w:t xml:space="preserve"> </w:t>
      </w:r>
      <w:proofErr w:type="spellStart"/>
      <w:r w:rsidRPr="00B32955">
        <w:rPr>
          <w:color w:val="000000" w:themeColor="text1"/>
          <w:sz w:val="22"/>
          <w:szCs w:val="22"/>
        </w:rPr>
        <w:t>terhadap</w:t>
      </w:r>
      <w:proofErr w:type="spellEnd"/>
      <w:r w:rsidRPr="00B32955">
        <w:rPr>
          <w:color w:val="000000" w:themeColor="text1"/>
          <w:sz w:val="22"/>
          <w:szCs w:val="22"/>
        </w:rPr>
        <w:t xml:space="preserve"> </w:t>
      </w:r>
      <w:proofErr w:type="spellStart"/>
      <w:r w:rsidRPr="00B32955">
        <w:rPr>
          <w:color w:val="000000" w:themeColor="text1"/>
          <w:sz w:val="22"/>
          <w:szCs w:val="22"/>
        </w:rPr>
        <w:t>Kerugian</w:t>
      </w:r>
      <w:proofErr w:type="spellEnd"/>
      <w:r w:rsidRPr="00B32955">
        <w:rPr>
          <w:color w:val="000000" w:themeColor="text1"/>
          <w:sz w:val="22"/>
          <w:szCs w:val="22"/>
        </w:rPr>
        <w:t xml:space="preserve"> </w:t>
      </w:r>
      <w:proofErr w:type="spellStart"/>
      <w:r w:rsidRPr="00B32955">
        <w:rPr>
          <w:color w:val="000000" w:themeColor="text1"/>
          <w:sz w:val="22"/>
          <w:szCs w:val="22"/>
        </w:rPr>
        <w:t>dalam</w:t>
      </w:r>
      <w:proofErr w:type="spellEnd"/>
      <w:r w:rsidRPr="00B32955">
        <w:rPr>
          <w:color w:val="000000" w:themeColor="text1"/>
          <w:sz w:val="22"/>
          <w:szCs w:val="22"/>
        </w:rPr>
        <w:t xml:space="preserve"> </w:t>
      </w:r>
      <w:proofErr w:type="spellStart"/>
      <w:r w:rsidRPr="00B32955">
        <w:rPr>
          <w:color w:val="000000" w:themeColor="text1"/>
          <w:sz w:val="22"/>
          <w:szCs w:val="22"/>
        </w:rPr>
        <w:t>Layanan</w:t>
      </w:r>
      <w:proofErr w:type="spellEnd"/>
      <w:r w:rsidRPr="00B32955">
        <w:rPr>
          <w:color w:val="000000" w:themeColor="text1"/>
          <w:sz w:val="22"/>
          <w:szCs w:val="22"/>
        </w:rPr>
        <w:t xml:space="preserve"> </w:t>
      </w:r>
      <w:proofErr w:type="spellStart"/>
      <w:r w:rsidRPr="00B32955">
        <w:rPr>
          <w:color w:val="000000" w:themeColor="text1"/>
          <w:sz w:val="22"/>
          <w:szCs w:val="22"/>
        </w:rPr>
        <w:t>Penggunaan</w:t>
      </w:r>
      <w:proofErr w:type="spellEnd"/>
      <w:r w:rsidRPr="00B32955">
        <w:rPr>
          <w:color w:val="000000" w:themeColor="text1"/>
          <w:sz w:val="22"/>
          <w:szCs w:val="22"/>
        </w:rPr>
        <w:t xml:space="preserve"> Paket Internet provider. </w:t>
      </w:r>
      <w:proofErr w:type="spellStart"/>
      <w:r w:rsidRPr="00B32955">
        <w:rPr>
          <w:i/>
          <w:iCs/>
          <w:color w:val="000000" w:themeColor="text1"/>
          <w:sz w:val="22"/>
          <w:szCs w:val="22"/>
        </w:rPr>
        <w:t>Jurnal</w:t>
      </w:r>
      <w:proofErr w:type="spellEnd"/>
      <w:r w:rsidRPr="00B32955">
        <w:rPr>
          <w:i/>
          <w:iCs/>
          <w:color w:val="000000" w:themeColor="text1"/>
          <w:sz w:val="22"/>
          <w:szCs w:val="22"/>
        </w:rPr>
        <w:t xml:space="preserve"> </w:t>
      </w:r>
      <w:proofErr w:type="spellStart"/>
      <w:r w:rsidRPr="00B32955">
        <w:rPr>
          <w:i/>
          <w:iCs/>
          <w:color w:val="000000" w:themeColor="text1"/>
          <w:sz w:val="22"/>
          <w:szCs w:val="22"/>
        </w:rPr>
        <w:t>Interpretasi</w:t>
      </w:r>
      <w:proofErr w:type="spellEnd"/>
      <w:r w:rsidRPr="00B32955">
        <w:rPr>
          <w:i/>
          <w:iCs/>
          <w:color w:val="000000" w:themeColor="text1"/>
          <w:sz w:val="22"/>
          <w:szCs w:val="22"/>
        </w:rPr>
        <w:t xml:space="preserve"> Hukum</w:t>
      </w:r>
      <w:r w:rsidRPr="00B32955">
        <w:rPr>
          <w:color w:val="000000" w:themeColor="text1"/>
          <w:sz w:val="22"/>
          <w:szCs w:val="22"/>
        </w:rPr>
        <w:t xml:space="preserve">, </w:t>
      </w:r>
      <w:r w:rsidRPr="00B32955">
        <w:rPr>
          <w:i/>
          <w:iCs/>
          <w:color w:val="000000" w:themeColor="text1"/>
          <w:sz w:val="22"/>
          <w:szCs w:val="22"/>
        </w:rPr>
        <w:t>1</w:t>
      </w:r>
      <w:r w:rsidRPr="00B32955">
        <w:rPr>
          <w:color w:val="000000" w:themeColor="text1"/>
          <w:sz w:val="22"/>
          <w:szCs w:val="22"/>
        </w:rPr>
        <w:t xml:space="preserve">(1), 49-54. </w:t>
      </w:r>
      <w:hyperlink r:id="rId18" w:history="1">
        <w:r w:rsidRPr="00B32955">
          <w:rPr>
            <w:rStyle w:val="Hyperlink"/>
            <w:sz w:val="22"/>
            <w:szCs w:val="22"/>
          </w:rPr>
          <w:t xml:space="preserve">https://doi.org/10.22225/juinhum.1.1.2185.49-54 </w:t>
        </w:r>
      </w:hyperlink>
    </w:p>
    <w:p w14:paraId="4C1A76F0" w14:textId="77777777" w:rsidR="00290704" w:rsidRPr="00B32955" w:rsidRDefault="00290704" w:rsidP="00290704">
      <w:pPr>
        <w:adjustRightInd w:val="0"/>
        <w:spacing w:line="276" w:lineRule="auto"/>
        <w:ind w:left="567" w:right="114" w:hanging="567"/>
        <w:jc w:val="both"/>
        <w:rPr>
          <w:color w:val="000000" w:themeColor="text1"/>
          <w:sz w:val="22"/>
          <w:szCs w:val="22"/>
        </w:rPr>
      </w:pPr>
    </w:p>
    <w:p w14:paraId="2E2FEB15" w14:textId="77777777" w:rsidR="00F31FA9" w:rsidRPr="00B32955" w:rsidRDefault="00F31FA9" w:rsidP="009235A2">
      <w:pPr>
        <w:adjustRightInd w:val="0"/>
        <w:spacing w:line="276" w:lineRule="auto"/>
        <w:ind w:left="567" w:right="114" w:hanging="567"/>
        <w:jc w:val="both"/>
        <w:rPr>
          <w:color w:val="000000" w:themeColor="text1"/>
          <w:sz w:val="22"/>
          <w:szCs w:val="22"/>
        </w:rPr>
      </w:pPr>
    </w:p>
    <w:p w14:paraId="002D62CE" w14:textId="77777777" w:rsidR="002D6DA9" w:rsidRDefault="002D6DA9" w:rsidP="0015544F">
      <w:pPr>
        <w:adjustRightInd w:val="0"/>
        <w:spacing w:line="276" w:lineRule="auto"/>
        <w:ind w:right="114"/>
        <w:jc w:val="both"/>
        <w:rPr>
          <w:rFonts w:asciiTheme="majorBidi" w:hAnsiTheme="majorBidi" w:cstheme="majorBidi"/>
        </w:rPr>
      </w:pPr>
    </w:p>
    <w:p w14:paraId="68342C03" w14:textId="28DF73B1" w:rsidR="002D6DA9" w:rsidRPr="00B32955" w:rsidRDefault="002D6DA9" w:rsidP="00B32955">
      <w:pPr>
        <w:adjustRightInd w:val="0"/>
        <w:ind w:right="114"/>
        <w:jc w:val="both"/>
        <w:rPr>
          <w:rFonts w:asciiTheme="majorBidi" w:hAnsiTheme="majorBidi" w:cstheme="majorBidi"/>
          <w:b/>
          <w:bCs/>
        </w:rPr>
      </w:pPr>
    </w:p>
    <w:sectPr w:rsidR="002D6DA9" w:rsidRPr="00B32955" w:rsidSect="000B20B5">
      <w:headerReference w:type="even" r:id="rId19"/>
      <w:headerReference w:type="default" r:id="rId20"/>
      <w:footerReference w:type="even" r:id="rId21"/>
      <w:footerReference w:type="default" r:id="rId22"/>
      <w:headerReference w:type="first" r:id="rId23"/>
      <w:footerReference w:type="first" r:id="rId24"/>
      <w:pgSz w:w="11907" w:h="16840"/>
      <w:pgMar w:top="1701" w:right="1276" w:bottom="1418" w:left="1701" w:header="924" w:footer="1134"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1AB3F" w14:textId="77777777" w:rsidR="00B66660" w:rsidRDefault="00B66660">
      <w:r>
        <w:separator/>
      </w:r>
    </w:p>
  </w:endnote>
  <w:endnote w:type="continuationSeparator" w:id="0">
    <w:p w14:paraId="2C60B43B" w14:textId="77777777" w:rsidR="00B66660" w:rsidRDefault="00B6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0A2518A3" w:rsidR="002D6DA9" w:rsidRPr="00E27D84" w:rsidRDefault="00E27D84" w:rsidP="00E27D84">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1D0DB18A" wp14:editId="3160B355">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714A9A5E"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0B20B5">
      <w:t>26</w:t>
    </w:r>
    <w:r>
      <w:t xml:space="preserve"> - </w:t>
    </w:r>
    <w:r w:rsidR="000B20B5">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233BE280" w:rsidR="002D6DA9" w:rsidRDefault="007E0984" w:rsidP="007E0984">
    <w:pPr>
      <w:pStyle w:val="Footer"/>
      <w:pBdr>
        <w:top w:val="single" w:sz="4" w:space="1" w:color="auto"/>
      </w:pBdr>
      <w:ind w:right="-284"/>
      <w:jc w:val="right"/>
      <w:rPr>
        <w:i/>
      </w:rPr>
    </w:pPr>
    <w:r w:rsidRPr="007E0984">
      <w:rPr>
        <w:b/>
        <w:bCs/>
        <w:i/>
        <w:iCs/>
      </w:rPr>
      <w:t>Optimization of Pricing Strategies to Enhance Purchase Decisions for Internet Packages in Medan Community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6B0503AA" w:rsidR="002D6DA9" w:rsidRPr="00E27D84" w:rsidRDefault="00E27D84" w:rsidP="00E27D84">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D5C12" w14:textId="77777777" w:rsidR="00B66660" w:rsidRDefault="00B66660">
      <w:r>
        <w:separator/>
      </w:r>
    </w:p>
  </w:footnote>
  <w:footnote w:type="continuationSeparator" w:id="0">
    <w:p w14:paraId="486FBE8D" w14:textId="77777777" w:rsidR="00B66660" w:rsidRDefault="00B6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31FA9">
      <w:rPr>
        <w:rStyle w:val="PageNumber"/>
        <w:noProof/>
      </w:rPr>
      <w:t>6</w:t>
    </w:r>
    <w:r>
      <w:rPr>
        <w:rStyle w:val="PageNumber"/>
      </w:rPr>
      <w:fldChar w:fldCharType="end"/>
    </w:r>
  </w:p>
  <w:p w14:paraId="6C8D86D3" w14:textId="67ACEB5F"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049A4EC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7E0984">
      <w:t>XXXX</w:t>
    </w:r>
    <w:r w:rsidR="00B75270">
      <w:t xml:space="preserve"> </w:t>
    </w:r>
    <w:r w:rsidR="00E27D84">
      <w:t>–</w:t>
    </w:r>
    <w:r w:rsidR="00B75270">
      <w:t xml:space="preserve"> </w:t>
    </w:r>
    <w:r w:rsidR="007E0984">
      <w:t>XXXX</w:t>
    </w:r>
  </w:p>
  <w:p w14:paraId="6DA13A03" w14:textId="77777777" w:rsidR="00E27D84" w:rsidRDefault="00E27D84">
    <w:pPr>
      <w:pStyle w:val="Header"/>
      <w:tabs>
        <w:tab w:val="clear" w:pos="4320"/>
        <w:tab w:val="clear" w:pos="8640"/>
        <w:tab w:val="right" w:pos="567"/>
        <w:tab w:val="left" w:pos="3405"/>
        <w:tab w:val="right" w:pos="8789"/>
      </w:tabs>
      <w:spacing w:after="240"/>
    </w:pPr>
  </w:p>
  <w:p w14:paraId="7A936193" w14:textId="77777777" w:rsidR="00E27D84" w:rsidRDefault="00E27D84">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3D6C" w14:textId="6FCE8F59" w:rsidR="00E27D84" w:rsidRPr="00F11E34" w:rsidRDefault="00E27D84" w:rsidP="00E27D84">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7E0984">
      <w:rPr>
        <w:lang w:val="en-GB" w:eastAsia="en-GB"/>
      </w:rPr>
      <w:t>-</w:t>
    </w:r>
    <w:r>
      <w:rPr>
        <w:lang w:val="en-GB" w:eastAsia="en-GB"/>
      </w:rPr>
      <w:t>SU)</w:t>
    </w:r>
    <w:r>
      <w:tab/>
    </w:r>
  </w:p>
  <w:p w14:paraId="76002B40" w14:textId="77777777" w:rsidR="00E27D84" w:rsidRDefault="00E27D84" w:rsidP="00E27D84">
    <w:pPr>
      <w:pStyle w:val="Header"/>
      <w:ind w:right="360" w:firstLine="360"/>
    </w:pPr>
  </w:p>
  <w:p w14:paraId="3A00270F" w14:textId="77777777" w:rsidR="002D6DA9" w:rsidRPr="00E27D84" w:rsidRDefault="002D6DA9" w:rsidP="00E27D84">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C9E6" w14:textId="77777777" w:rsidR="00E27D84" w:rsidRDefault="00E27D84" w:rsidP="00E27D84">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792A57CB" wp14:editId="68770885">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398EC73C" wp14:editId="357E185F">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069765D5" w14:textId="77777777" w:rsidR="00E27D84" w:rsidRDefault="00E27D84" w:rsidP="00E27D84">
    <w:pPr>
      <w:pStyle w:val="Header"/>
      <w:tabs>
        <w:tab w:val="clear" w:pos="4320"/>
        <w:tab w:val="clear" w:pos="8640"/>
      </w:tabs>
      <w:ind w:right="45"/>
      <w:jc w:val="both"/>
      <w:rPr>
        <w:rStyle w:val="PageNumber"/>
      </w:rPr>
    </w:pPr>
    <w:r>
      <w:rPr>
        <w:rStyle w:val="PageNumber"/>
      </w:rPr>
      <w:tab/>
    </w:r>
  </w:p>
  <w:p w14:paraId="3AEC57F3" w14:textId="25FD276A" w:rsidR="002D6DA9" w:rsidRDefault="002D6DA9" w:rsidP="00E27D84">
    <w:pPr>
      <w:pStyle w:val="Header"/>
      <w:rPr>
        <w:rStyle w:val="PageNumber"/>
      </w:rPr>
    </w:pPr>
  </w:p>
  <w:p w14:paraId="7A3712D5" w14:textId="77777777" w:rsidR="00E27D84" w:rsidRDefault="00E27D84" w:rsidP="00E27D84">
    <w:pPr>
      <w:pStyle w:val="Header"/>
      <w:rPr>
        <w:rStyle w:val="PageNumber"/>
      </w:rPr>
    </w:pPr>
  </w:p>
  <w:p w14:paraId="31A11E15" w14:textId="77777777" w:rsidR="00E27D84" w:rsidRDefault="00E27D84" w:rsidP="00E27D84">
    <w:pPr>
      <w:pStyle w:val="Header"/>
      <w:rPr>
        <w:rStyle w:val="PageNumber"/>
      </w:rPr>
    </w:pPr>
  </w:p>
  <w:p w14:paraId="1BA8A731" w14:textId="77777777" w:rsidR="00E27D84" w:rsidRPr="00E27D84" w:rsidRDefault="00E27D84" w:rsidP="00E27D84">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F350F18E"/>
    <w:lvl w:ilvl="0">
      <w:start w:val="1"/>
      <w:numFmt w:val="decimal"/>
      <w:lvlText w:val="%1."/>
      <w:lvlJc w:val="left"/>
      <w:pPr>
        <w:ind w:left="360" w:hanging="360"/>
      </w:pPr>
      <w:rPr>
        <w:rFonts w:ascii="Times New Roman" w:hAnsi="Times New Roman" w:hint="default"/>
        <w:b/>
        <w:i w:val="0"/>
        <w:sz w:val="24"/>
        <w:szCs w:val="24"/>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1976904695">
    <w:abstractNumId w:val="1"/>
  </w:num>
  <w:num w:numId="2" w16cid:durableId="2013363818">
    <w:abstractNumId w:val="0"/>
  </w:num>
  <w:num w:numId="3" w16cid:durableId="161429279">
    <w:abstractNumId w:val="3"/>
  </w:num>
  <w:num w:numId="4" w16cid:durableId="187369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C84"/>
    <w:rsid w:val="000416A3"/>
    <w:rsid w:val="000437AE"/>
    <w:rsid w:val="000442C6"/>
    <w:rsid w:val="00044A74"/>
    <w:rsid w:val="000457A2"/>
    <w:rsid w:val="000474E3"/>
    <w:rsid w:val="00047710"/>
    <w:rsid w:val="00050148"/>
    <w:rsid w:val="000523C5"/>
    <w:rsid w:val="00053FB7"/>
    <w:rsid w:val="000561AC"/>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20B5"/>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26D2"/>
    <w:rsid w:val="0014316D"/>
    <w:rsid w:val="001434C3"/>
    <w:rsid w:val="001441CB"/>
    <w:rsid w:val="00145453"/>
    <w:rsid w:val="00145E1A"/>
    <w:rsid w:val="0014611F"/>
    <w:rsid w:val="00146861"/>
    <w:rsid w:val="001517E4"/>
    <w:rsid w:val="00151E7C"/>
    <w:rsid w:val="00153387"/>
    <w:rsid w:val="00154C55"/>
    <w:rsid w:val="0015544F"/>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3D12"/>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521F"/>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0704"/>
    <w:rsid w:val="002911A8"/>
    <w:rsid w:val="00291EBF"/>
    <w:rsid w:val="00293D18"/>
    <w:rsid w:val="00296388"/>
    <w:rsid w:val="00296D8E"/>
    <w:rsid w:val="002A0772"/>
    <w:rsid w:val="002A1E63"/>
    <w:rsid w:val="002A3C8A"/>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7D26"/>
    <w:rsid w:val="003200C9"/>
    <w:rsid w:val="003209C7"/>
    <w:rsid w:val="0032306D"/>
    <w:rsid w:val="0032338F"/>
    <w:rsid w:val="003246B7"/>
    <w:rsid w:val="00326170"/>
    <w:rsid w:val="003263E9"/>
    <w:rsid w:val="00326D35"/>
    <w:rsid w:val="00331183"/>
    <w:rsid w:val="00332063"/>
    <w:rsid w:val="00333AB9"/>
    <w:rsid w:val="00333C06"/>
    <w:rsid w:val="0033459B"/>
    <w:rsid w:val="00335BE8"/>
    <w:rsid w:val="00336639"/>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6729"/>
    <w:rsid w:val="00467368"/>
    <w:rsid w:val="004674CD"/>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831"/>
    <w:rsid w:val="00532941"/>
    <w:rsid w:val="00535A39"/>
    <w:rsid w:val="005373E3"/>
    <w:rsid w:val="00540773"/>
    <w:rsid w:val="00540DCE"/>
    <w:rsid w:val="00540DD7"/>
    <w:rsid w:val="00541F86"/>
    <w:rsid w:val="00541FCB"/>
    <w:rsid w:val="0054283A"/>
    <w:rsid w:val="00543950"/>
    <w:rsid w:val="00545647"/>
    <w:rsid w:val="00545E9C"/>
    <w:rsid w:val="00546CED"/>
    <w:rsid w:val="00547658"/>
    <w:rsid w:val="0054768C"/>
    <w:rsid w:val="00547A22"/>
    <w:rsid w:val="0055343D"/>
    <w:rsid w:val="005539D5"/>
    <w:rsid w:val="00555F04"/>
    <w:rsid w:val="0055649A"/>
    <w:rsid w:val="00557FC6"/>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4D90"/>
    <w:rsid w:val="00685AA5"/>
    <w:rsid w:val="00685FB4"/>
    <w:rsid w:val="006863DA"/>
    <w:rsid w:val="00687CA7"/>
    <w:rsid w:val="00687D3A"/>
    <w:rsid w:val="00691DA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6B97"/>
    <w:rsid w:val="00717A32"/>
    <w:rsid w:val="00720729"/>
    <w:rsid w:val="007212E2"/>
    <w:rsid w:val="00723900"/>
    <w:rsid w:val="00723C75"/>
    <w:rsid w:val="00723DEB"/>
    <w:rsid w:val="007240E7"/>
    <w:rsid w:val="00731AEB"/>
    <w:rsid w:val="00735AB5"/>
    <w:rsid w:val="00736B82"/>
    <w:rsid w:val="00740C36"/>
    <w:rsid w:val="00740F10"/>
    <w:rsid w:val="00741A8F"/>
    <w:rsid w:val="00742008"/>
    <w:rsid w:val="00743BA0"/>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0984"/>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35A2"/>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90CC8"/>
    <w:rsid w:val="00991165"/>
    <w:rsid w:val="0099227E"/>
    <w:rsid w:val="009949C5"/>
    <w:rsid w:val="00997C10"/>
    <w:rsid w:val="009A05A6"/>
    <w:rsid w:val="009A098F"/>
    <w:rsid w:val="009A19B2"/>
    <w:rsid w:val="009B3EC0"/>
    <w:rsid w:val="009B4878"/>
    <w:rsid w:val="009B49CA"/>
    <w:rsid w:val="009B5FE8"/>
    <w:rsid w:val="009B62B1"/>
    <w:rsid w:val="009B76C2"/>
    <w:rsid w:val="009C080D"/>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DD3"/>
    <w:rsid w:val="00A04D6C"/>
    <w:rsid w:val="00A05622"/>
    <w:rsid w:val="00A100B6"/>
    <w:rsid w:val="00A1136A"/>
    <w:rsid w:val="00A13EB3"/>
    <w:rsid w:val="00A16250"/>
    <w:rsid w:val="00A17296"/>
    <w:rsid w:val="00A17D28"/>
    <w:rsid w:val="00A21201"/>
    <w:rsid w:val="00A21621"/>
    <w:rsid w:val="00A22457"/>
    <w:rsid w:val="00A22900"/>
    <w:rsid w:val="00A31E71"/>
    <w:rsid w:val="00A3340E"/>
    <w:rsid w:val="00A41A8C"/>
    <w:rsid w:val="00A41F45"/>
    <w:rsid w:val="00A42248"/>
    <w:rsid w:val="00A42355"/>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390E"/>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3893"/>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2955"/>
    <w:rsid w:val="00B34812"/>
    <w:rsid w:val="00B357AE"/>
    <w:rsid w:val="00B37E57"/>
    <w:rsid w:val="00B403F9"/>
    <w:rsid w:val="00B40D50"/>
    <w:rsid w:val="00B42FA5"/>
    <w:rsid w:val="00B50C1D"/>
    <w:rsid w:val="00B514D3"/>
    <w:rsid w:val="00B51BC7"/>
    <w:rsid w:val="00B52134"/>
    <w:rsid w:val="00B53107"/>
    <w:rsid w:val="00B5337C"/>
    <w:rsid w:val="00B56063"/>
    <w:rsid w:val="00B570B0"/>
    <w:rsid w:val="00B57714"/>
    <w:rsid w:val="00B610FD"/>
    <w:rsid w:val="00B61620"/>
    <w:rsid w:val="00B6192E"/>
    <w:rsid w:val="00B64061"/>
    <w:rsid w:val="00B65BB6"/>
    <w:rsid w:val="00B66660"/>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2A23"/>
    <w:rsid w:val="00C93F76"/>
    <w:rsid w:val="00C9655A"/>
    <w:rsid w:val="00C96FCA"/>
    <w:rsid w:val="00C9754D"/>
    <w:rsid w:val="00C975DF"/>
    <w:rsid w:val="00CA3270"/>
    <w:rsid w:val="00CA5D84"/>
    <w:rsid w:val="00CB2C98"/>
    <w:rsid w:val="00CC1960"/>
    <w:rsid w:val="00CD4F70"/>
    <w:rsid w:val="00CE071A"/>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677"/>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5E"/>
    <w:rsid w:val="00DD35E7"/>
    <w:rsid w:val="00DD5486"/>
    <w:rsid w:val="00DD650E"/>
    <w:rsid w:val="00DD7968"/>
    <w:rsid w:val="00DE0B7E"/>
    <w:rsid w:val="00DE1418"/>
    <w:rsid w:val="00DE143A"/>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27D84"/>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97337"/>
    <w:rsid w:val="00EA03DD"/>
    <w:rsid w:val="00EA0668"/>
    <w:rsid w:val="00EA127F"/>
    <w:rsid w:val="00EA1F53"/>
    <w:rsid w:val="00EA4376"/>
    <w:rsid w:val="00EA70DC"/>
    <w:rsid w:val="00EA76A6"/>
    <w:rsid w:val="00EB01FF"/>
    <w:rsid w:val="00EB06C6"/>
    <w:rsid w:val="00EB1B47"/>
    <w:rsid w:val="00EB46E1"/>
    <w:rsid w:val="00EB7BD6"/>
    <w:rsid w:val="00EC01EF"/>
    <w:rsid w:val="00EC0DFD"/>
    <w:rsid w:val="00EC140E"/>
    <w:rsid w:val="00EC20FD"/>
    <w:rsid w:val="00EC2520"/>
    <w:rsid w:val="00EC2EF8"/>
    <w:rsid w:val="00EC3DAC"/>
    <w:rsid w:val="00EC42FF"/>
    <w:rsid w:val="00EC5A73"/>
    <w:rsid w:val="00EC6FFE"/>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775E"/>
    <w:rsid w:val="00F11E34"/>
    <w:rsid w:val="00F15F69"/>
    <w:rsid w:val="00F1612D"/>
    <w:rsid w:val="00F172DF"/>
    <w:rsid w:val="00F173DD"/>
    <w:rsid w:val="00F21119"/>
    <w:rsid w:val="00F25164"/>
    <w:rsid w:val="00F277D3"/>
    <w:rsid w:val="00F30997"/>
    <w:rsid w:val="00F31FA9"/>
    <w:rsid w:val="00F324C6"/>
    <w:rsid w:val="00F32896"/>
    <w:rsid w:val="00F33C08"/>
    <w:rsid w:val="00F37352"/>
    <w:rsid w:val="00F377C3"/>
    <w:rsid w:val="00F40C02"/>
    <w:rsid w:val="00F41AE7"/>
    <w:rsid w:val="00F41B5A"/>
    <w:rsid w:val="00F41F44"/>
    <w:rsid w:val="00F42D17"/>
    <w:rsid w:val="00F457A0"/>
    <w:rsid w:val="00F4589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9773B"/>
    <w:rsid w:val="00FA0403"/>
    <w:rsid w:val="00FA0CE6"/>
    <w:rsid w:val="00FA597D"/>
    <w:rsid w:val="00FA5B9A"/>
    <w:rsid w:val="00FB01B9"/>
    <w:rsid w:val="00FB498F"/>
    <w:rsid w:val="00FB755D"/>
    <w:rsid w:val="00FB763A"/>
    <w:rsid w:val="00FB79C0"/>
    <w:rsid w:val="00FC2EB8"/>
    <w:rsid w:val="00FC5C43"/>
    <w:rsid w:val="00FD0B0A"/>
    <w:rsid w:val="00FD1598"/>
    <w:rsid w:val="00FD3A0D"/>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customStyle="1" w:styleId="UnresolvedMention2">
    <w:name w:val="Unresolved Mention2"/>
    <w:basedOn w:val="DefaultParagraphFont"/>
    <w:uiPriority w:val="99"/>
    <w:semiHidden/>
    <w:unhideWhenUsed/>
    <w:rsid w:val="0015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9956">
      <w:bodyDiv w:val="1"/>
      <w:marLeft w:val="0"/>
      <w:marRight w:val="0"/>
      <w:marTop w:val="0"/>
      <w:marBottom w:val="0"/>
      <w:divBdr>
        <w:top w:val="none" w:sz="0" w:space="0" w:color="auto"/>
        <w:left w:val="none" w:sz="0" w:space="0" w:color="auto"/>
        <w:bottom w:val="none" w:sz="0" w:space="0" w:color="auto"/>
        <w:right w:val="none" w:sz="0" w:space="0" w:color="auto"/>
      </w:divBdr>
      <w:divsChild>
        <w:div w:id="738942643">
          <w:marLeft w:val="0"/>
          <w:marRight w:val="0"/>
          <w:marTop w:val="0"/>
          <w:marBottom w:val="0"/>
          <w:divBdr>
            <w:top w:val="none" w:sz="0" w:space="0" w:color="auto"/>
            <w:left w:val="none" w:sz="0" w:space="0" w:color="auto"/>
            <w:bottom w:val="none" w:sz="0" w:space="0" w:color="auto"/>
            <w:right w:val="none" w:sz="0" w:space="0" w:color="auto"/>
          </w:divBdr>
        </w:div>
        <w:div w:id="563951908">
          <w:marLeft w:val="0"/>
          <w:marRight w:val="0"/>
          <w:marTop w:val="0"/>
          <w:marBottom w:val="0"/>
          <w:divBdr>
            <w:top w:val="none" w:sz="0" w:space="0" w:color="auto"/>
            <w:left w:val="none" w:sz="0" w:space="0" w:color="auto"/>
            <w:bottom w:val="none" w:sz="0" w:space="0" w:color="auto"/>
            <w:right w:val="none" w:sz="0" w:space="0" w:color="auto"/>
          </w:divBdr>
        </w:div>
        <w:div w:id="966546214">
          <w:marLeft w:val="0"/>
          <w:marRight w:val="0"/>
          <w:marTop w:val="0"/>
          <w:marBottom w:val="0"/>
          <w:divBdr>
            <w:top w:val="none" w:sz="0" w:space="0" w:color="auto"/>
            <w:left w:val="none" w:sz="0" w:space="0" w:color="auto"/>
            <w:bottom w:val="none" w:sz="0" w:space="0" w:color="auto"/>
            <w:right w:val="none" w:sz="0" w:space="0" w:color="auto"/>
          </w:divBdr>
        </w:div>
      </w:divsChild>
    </w:div>
    <w:div w:id="28067280">
      <w:bodyDiv w:val="1"/>
      <w:marLeft w:val="0"/>
      <w:marRight w:val="0"/>
      <w:marTop w:val="0"/>
      <w:marBottom w:val="0"/>
      <w:divBdr>
        <w:top w:val="none" w:sz="0" w:space="0" w:color="auto"/>
        <w:left w:val="none" w:sz="0" w:space="0" w:color="auto"/>
        <w:bottom w:val="none" w:sz="0" w:space="0" w:color="auto"/>
        <w:right w:val="none" w:sz="0" w:space="0" w:color="auto"/>
      </w:divBdr>
      <w:divsChild>
        <w:div w:id="714618176">
          <w:marLeft w:val="0"/>
          <w:marRight w:val="0"/>
          <w:marTop w:val="0"/>
          <w:marBottom w:val="0"/>
          <w:divBdr>
            <w:top w:val="none" w:sz="0" w:space="0" w:color="auto"/>
            <w:left w:val="none" w:sz="0" w:space="0" w:color="auto"/>
            <w:bottom w:val="none" w:sz="0" w:space="0" w:color="auto"/>
            <w:right w:val="none" w:sz="0" w:space="0" w:color="auto"/>
          </w:divBdr>
        </w:div>
      </w:divsChild>
    </w:div>
    <w:div w:id="118233103">
      <w:bodyDiv w:val="1"/>
      <w:marLeft w:val="0"/>
      <w:marRight w:val="0"/>
      <w:marTop w:val="0"/>
      <w:marBottom w:val="0"/>
      <w:divBdr>
        <w:top w:val="none" w:sz="0" w:space="0" w:color="auto"/>
        <w:left w:val="none" w:sz="0" w:space="0" w:color="auto"/>
        <w:bottom w:val="none" w:sz="0" w:space="0" w:color="auto"/>
        <w:right w:val="none" w:sz="0" w:space="0" w:color="auto"/>
      </w:divBdr>
      <w:divsChild>
        <w:div w:id="1016809767">
          <w:marLeft w:val="0"/>
          <w:marRight w:val="0"/>
          <w:marTop w:val="0"/>
          <w:marBottom w:val="0"/>
          <w:divBdr>
            <w:top w:val="none" w:sz="0" w:space="0" w:color="auto"/>
            <w:left w:val="none" w:sz="0" w:space="0" w:color="auto"/>
            <w:bottom w:val="none" w:sz="0" w:space="0" w:color="auto"/>
            <w:right w:val="none" w:sz="0" w:space="0" w:color="auto"/>
          </w:divBdr>
        </w:div>
      </w:divsChild>
    </w:div>
    <w:div w:id="231545185">
      <w:bodyDiv w:val="1"/>
      <w:marLeft w:val="0"/>
      <w:marRight w:val="0"/>
      <w:marTop w:val="0"/>
      <w:marBottom w:val="0"/>
      <w:divBdr>
        <w:top w:val="none" w:sz="0" w:space="0" w:color="auto"/>
        <w:left w:val="none" w:sz="0" w:space="0" w:color="auto"/>
        <w:bottom w:val="none" w:sz="0" w:space="0" w:color="auto"/>
        <w:right w:val="none" w:sz="0" w:space="0" w:color="auto"/>
      </w:divBdr>
      <w:divsChild>
        <w:div w:id="837581142">
          <w:marLeft w:val="0"/>
          <w:marRight w:val="0"/>
          <w:marTop w:val="0"/>
          <w:marBottom w:val="0"/>
          <w:divBdr>
            <w:top w:val="none" w:sz="0" w:space="0" w:color="auto"/>
            <w:left w:val="none" w:sz="0" w:space="0" w:color="auto"/>
            <w:bottom w:val="none" w:sz="0" w:space="0" w:color="auto"/>
            <w:right w:val="none" w:sz="0" w:space="0" w:color="auto"/>
          </w:divBdr>
        </w:div>
      </w:divsChild>
    </w:div>
    <w:div w:id="28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8773025">
          <w:marLeft w:val="0"/>
          <w:marRight w:val="0"/>
          <w:marTop w:val="0"/>
          <w:marBottom w:val="0"/>
          <w:divBdr>
            <w:top w:val="none" w:sz="0" w:space="0" w:color="auto"/>
            <w:left w:val="none" w:sz="0" w:space="0" w:color="auto"/>
            <w:bottom w:val="none" w:sz="0" w:space="0" w:color="auto"/>
            <w:right w:val="none" w:sz="0" w:space="0" w:color="auto"/>
          </w:divBdr>
        </w:div>
      </w:divsChild>
    </w:div>
    <w:div w:id="311563353">
      <w:bodyDiv w:val="1"/>
      <w:marLeft w:val="0"/>
      <w:marRight w:val="0"/>
      <w:marTop w:val="0"/>
      <w:marBottom w:val="0"/>
      <w:divBdr>
        <w:top w:val="none" w:sz="0" w:space="0" w:color="auto"/>
        <w:left w:val="none" w:sz="0" w:space="0" w:color="auto"/>
        <w:bottom w:val="none" w:sz="0" w:space="0" w:color="auto"/>
        <w:right w:val="none" w:sz="0" w:space="0" w:color="auto"/>
      </w:divBdr>
      <w:divsChild>
        <w:div w:id="1394743501">
          <w:marLeft w:val="0"/>
          <w:marRight w:val="0"/>
          <w:marTop w:val="0"/>
          <w:marBottom w:val="0"/>
          <w:divBdr>
            <w:top w:val="none" w:sz="0" w:space="0" w:color="auto"/>
            <w:left w:val="none" w:sz="0" w:space="0" w:color="auto"/>
            <w:bottom w:val="none" w:sz="0" w:space="0" w:color="auto"/>
            <w:right w:val="none" w:sz="0" w:space="0" w:color="auto"/>
          </w:divBdr>
        </w:div>
      </w:divsChild>
    </w:div>
    <w:div w:id="409549643">
      <w:bodyDiv w:val="1"/>
      <w:marLeft w:val="0"/>
      <w:marRight w:val="0"/>
      <w:marTop w:val="0"/>
      <w:marBottom w:val="0"/>
      <w:divBdr>
        <w:top w:val="none" w:sz="0" w:space="0" w:color="auto"/>
        <w:left w:val="none" w:sz="0" w:space="0" w:color="auto"/>
        <w:bottom w:val="none" w:sz="0" w:space="0" w:color="auto"/>
        <w:right w:val="none" w:sz="0" w:space="0" w:color="auto"/>
      </w:divBdr>
      <w:divsChild>
        <w:div w:id="262809133">
          <w:marLeft w:val="0"/>
          <w:marRight w:val="0"/>
          <w:marTop w:val="0"/>
          <w:marBottom w:val="0"/>
          <w:divBdr>
            <w:top w:val="none" w:sz="0" w:space="0" w:color="auto"/>
            <w:left w:val="none" w:sz="0" w:space="0" w:color="auto"/>
            <w:bottom w:val="none" w:sz="0" w:space="0" w:color="auto"/>
            <w:right w:val="none" w:sz="0" w:space="0" w:color="auto"/>
          </w:divBdr>
        </w:div>
      </w:divsChild>
    </w:div>
    <w:div w:id="475341059">
      <w:bodyDiv w:val="1"/>
      <w:marLeft w:val="0"/>
      <w:marRight w:val="0"/>
      <w:marTop w:val="0"/>
      <w:marBottom w:val="0"/>
      <w:divBdr>
        <w:top w:val="none" w:sz="0" w:space="0" w:color="auto"/>
        <w:left w:val="none" w:sz="0" w:space="0" w:color="auto"/>
        <w:bottom w:val="none" w:sz="0" w:space="0" w:color="auto"/>
        <w:right w:val="none" w:sz="0" w:space="0" w:color="auto"/>
      </w:divBdr>
      <w:divsChild>
        <w:div w:id="634990469">
          <w:marLeft w:val="0"/>
          <w:marRight w:val="0"/>
          <w:marTop w:val="0"/>
          <w:marBottom w:val="0"/>
          <w:divBdr>
            <w:top w:val="none" w:sz="0" w:space="0" w:color="auto"/>
            <w:left w:val="none" w:sz="0" w:space="0" w:color="auto"/>
            <w:bottom w:val="none" w:sz="0" w:space="0" w:color="auto"/>
            <w:right w:val="none" w:sz="0" w:space="0" w:color="auto"/>
          </w:divBdr>
        </w:div>
      </w:divsChild>
    </w:div>
    <w:div w:id="494341628">
      <w:bodyDiv w:val="1"/>
      <w:marLeft w:val="0"/>
      <w:marRight w:val="0"/>
      <w:marTop w:val="0"/>
      <w:marBottom w:val="0"/>
      <w:divBdr>
        <w:top w:val="none" w:sz="0" w:space="0" w:color="auto"/>
        <w:left w:val="none" w:sz="0" w:space="0" w:color="auto"/>
        <w:bottom w:val="none" w:sz="0" w:space="0" w:color="auto"/>
        <w:right w:val="none" w:sz="0" w:space="0" w:color="auto"/>
      </w:divBdr>
      <w:divsChild>
        <w:div w:id="1916669373">
          <w:marLeft w:val="0"/>
          <w:marRight w:val="0"/>
          <w:marTop w:val="0"/>
          <w:marBottom w:val="0"/>
          <w:divBdr>
            <w:top w:val="none" w:sz="0" w:space="0" w:color="auto"/>
            <w:left w:val="none" w:sz="0" w:space="0" w:color="auto"/>
            <w:bottom w:val="none" w:sz="0" w:space="0" w:color="auto"/>
            <w:right w:val="none" w:sz="0" w:space="0" w:color="auto"/>
          </w:divBdr>
        </w:div>
      </w:divsChild>
    </w:div>
    <w:div w:id="496457570">
      <w:bodyDiv w:val="1"/>
      <w:marLeft w:val="0"/>
      <w:marRight w:val="0"/>
      <w:marTop w:val="0"/>
      <w:marBottom w:val="0"/>
      <w:divBdr>
        <w:top w:val="none" w:sz="0" w:space="0" w:color="auto"/>
        <w:left w:val="none" w:sz="0" w:space="0" w:color="auto"/>
        <w:bottom w:val="none" w:sz="0" w:space="0" w:color="auto"/>
        <w:right w:val="none" w:sz="0" w:space="0" w:color="auto"/>
      </w:divBdr>
      <w:divsChild>
        <w:div w:id="1385566734">
          <w:marLeft w:val="0"/>
          <w:marRight w:val="0"/>
          <w:marTop w:val="0"/>
          <w:marBottom w:val="0"/>
          <w:divBdr>
            <w:top w:val="none" w:sz="0" w:space="0" w:color="auto"/>
            <w:left w:val="none" w:sz="0" w:space="0" w:color="auto"/>
            <w:bottom w:val="none" w:sz="0" w:space="0" w:color="auto"/>
            <w:right w:val="none" w:sz="0" w:space="0" w:color="auto"/>
          </w:divBdr>
        </w:div>
      </w:divsChild>
    </w:div>
    <w:div w:id="510872093">
      <w:bodyDiv w:val="1"/>
      <w:marLeft w:val="0"/>
      <w:marRight w:val="0"/>
      <w:marTop w:val="0"/>
      <w:marBottom w:val="0"/>
      <w:divBdr>
        <w:top w:val="none" w:sz="0" w:space="0" w:color="auto"/>
        <w:left w:val="none" w:sz="0" w:space="0" w:color="auto"/>
        <w:bottom w:val="none" w:sz="0" w:space="0" w:color="auto"/>
        <w:right w:val="none" w:sz="0" w:space="0" w:color="auto"/>
      </w:divBdr>
      <w:divsChild>
        <w:div w:id="1657996239">
          <w:marLeft w:val="0"/>
          <w:marRight w:val="0"/>
          <w:marTop w:val="0"/>
          <w:marBottom w:val="0"/>
          <w:divBdr>
            <w:top w:val="none" w:sz="0" w:space="0" w:color="auto"/>
            <w:left w:val="none" w:sz="0" w:space="0" w:color="auto"/>
            <w:bottom w:val="none" w:sz="0" w:space="0" w:color="auto"/>
            <w:right w:val="none" w:sz="0" w:space="0" w:color="auto"/>
          </w:divBdr>
        </w:div>
      </w:divsChild>
    </w:div>
    <w:div w:id="607470767">
      <w:bodyDiv w:val="1"/>
      <w:marLeft w:val="0"/>
      <w:marRight w:val="0"/>
      <w:marTop w:val="0"/>
      <w:marBottom w:val="0"/>
      <w:divBdr>
        <w:top w:val="none" w:sz="0" w:space="0" w:color="auto"/>
        <w:left w:val="none" w:sz="0" w:space="0" w:color="auto"/>
        <w:bottom w:val="none" w:sz="0" w:space="0" w:color="auto"/>
        <w:right w:val="none" w:sz="0" w:space="0" w:color="auto"/>
      </w:divBdr>
      <w:divsChild>
        <w:div w:id="2008089217">
          <w:marLeft w:val="0"/>
          <w:marRight w:val="0"/>
          <w:marTop w:val="0"/>
          <w:marBottom w:val="0"/>
          <w:divBdr>
            <w:top w:val="none" w:sz="0" w:space="0" w:color="auto"/>
            <w:left w:val="none" w:sz="0" w:space="0" w:color="auto"/>
            <w:bottom w:val="none" w:sz="0" w:space="0" w:color="auto"/>
            <w:right w:val="none" w:sz="0" w:space="0" w:color="auto"/>
          </w:divBdr>
        </w:div>
      </w:divsChild>
    </w:div>
    <w:div w:id="652560186">
      <w:bodyDiv w:val="1"/>
      <w:marLeft w:val="0"/>
      <w:marRight w:val="0"/>
      <w:marTop w:val="0"/>
      <w:marBottom w:val="0"/>
      <w:divBdr>
        <w:top w:val="none" w:sz="0" w:space="0" w:color="auto"/>
        <w:left w:val="none" w:sz="0" w:space="0" w:color="auto"/>
        <w:bottom w:val="none" w:sz="0" w:space="0" w:color="auto"/>
        <w:right w:val="none" w:sz="0" w:space="0" w:color="auto"/>
      </w:divBdr>
      <w:divsChild>
        <w:div w:id="927734407">
          <w:marLeft w:val="0"/>
          <w:marRight w:val="0"/>
          <w:marTop w:val="0"/>
          <w:marBottom w:val="0"/>
          <w:divBdr>
            <w:top w:val="none" w:sz="0" w:space="0" w:color="auto"/>
            <w:left w:val="none" w:sz="0" w:space="0" w:color="auto"/>
            <w:bottom w:val="none" w:sz="0" w:space="0" w:color="auto"/>
            <w:right w:val="none" w:sz="0" w:space="0" w:color="auto"/>
          </w:divBdr>
        </w:div>
        <w:div w:id="709959495">
          <w:marLeft w:val="0"/>
          <w:marRight w:val="0"/>
          <w:marTop w:val="0"/>
          <w:marBottom w:val="0"/>
          <w:divBdr>
            <w:top w:val="none" w:sz="0" w:space="0" w:color="auto"/>
            <w:left w:val="none" w:sz="0" w:space="0" w:color="auto"/>
            <w:bottom w:val="none" w:sz="0" w:space="0" w:color="auto"/>
            <w:right w:val="none" w:sz="0" w:space="0" w:color="auto"/>
          </w:divBdr>
        </w:div>
        <w:div w:id="24136601">
          <w:marLeft w:val="0"/>
          <w:marRight w:val="0"/>
          <w:marTop w:val="0"/>
          <w:marBottom w:val="0"/>
          <w:divBdr>
            <w:top w:val="none" w:sz="0" w:space="0" w:color="auto"/>
            <w:left w:val="none" w:sz="0" w:space="0" w:color="auto"/>
            <w:bottom w:val="none" w:sz="0" w:space="0" w:color="auto"/>
            <w:right w:val="none" w:sz="0" w:space="0" w:color="auto"/>
          </w:divBdr>
        </w:div>
        <w:div w:id="1123117447">
          <w:marLeft w:val="0"/>
          <w:marRight w:val="0"/>
          <w:marTop w:val="0"/>
          <w:marBottom w:val="0"/>
          <w:divBdr>
            <w:top w:val="none" w:sz="0" w:space="0" w:color="auto"/>
            <w:left w:val="none" w:sz="0" w:space="0" w:color="auto"/>
            <w:bottom w:val="none" w:sz="0" w:space="0" w:color="auto"/>
            <w:right w:val="none" w:sz="0" w:space="0" w:color="auto"/>
          </w:divBdr>
        </w:div>
        <w:div w:id="2133864710">
          <w:marLeft w:val="0"/>
          <w:marRight w:val="0"/>
          <w:marTop w:val="0"/>
          <w:marBottom w:val="0"/>
          <w:divBdr>
            <w:top w:val="none" w:sz="0" w:space="0" w:color="auto"/>
            <w:left w:val="none" w:sz="0" w:space="0" w:color="auto"/>
            <w:bottom w:val="none" w:sz="0" w:space="0" w:color="auto"/>
            <w:right w:val="none" w:sz="0" w:space="0" w:color="auto"/>
          </w:divBdr>
        </w:div>
        <w:div w:id="1277906033">
          <w:marLeft w:val="0"/>
          <w:marRight w:val="0"/>
          <w:marTop w:val="0"/>
          <w:marBottom w:val="0"/>
          <w:divBdr>
            <w:top w:val="none" w:sz="0" w:space="0" w:color="auto"/>
            <w:left w:val="none" w:sz="0" w:space="0" w:color="auto"/>
            <w:bottom w:val="none" w:sz="0" w:space="0" w:color="auto"/>
            <w:right w:val="none" w:sz="0" w:space="0" w:color="auto"/>
          </w:divBdr>
        </w:div>
        <w:div w:id="690109286">
          <w:marLeft w:val="0"/>
          <w:marRight w:val="0"/>
          <w:marTop w:val="0"/>
          <w:marBottom w:val="0"/>
          <w:divBdr>
            <w:top w:val="none" w:sz="0" w:space="0" w:color="auto"/>
            <w:left w:val="none" w:sz="0" w:space="0" w:color="auto"/>
            <w:bottom w:val="none" w:sz="0" w:space="0" w:color="auto"/>
            <w:right w:val="none" w:sz="0" w:space="0" w:color="auto"/>
          </w:divBdr>
        </w:div>
        <w:div w:id="1501043701">
          <w:marLeft w:val="0"/>
          <w:marRight w:val="0"/>
          <w:marTop w:val="0"/>
          <w:marBottom w:val="0"/>
          <w:divBdr>
            <w:top w:val="none" w:sz="0" w:space="0" w:color="auto"/>
            <w:left w:val="none" w:sz="0" w:space="0" w:color="auto"/>
            <w:bottom w:val="none" w:sz="0" w:space="0" w:color="auto"/>
            <w:right w:val="none" w:sz="0" w:space="0" w:color="auto"/>
          </w:divBdr>
        </w:div>
        <w:div w:id="582177723">
          <w:marLeft w:val="0"/>
          <w:marRight w:val="0"/>
          <w:marTop w:val="0"/>
          <w:marBottom w:val="0"/>
          <w:divBdr>
            <w:top w:val="none" w:sz="0" w:space="0" w:color="auto"/>
            <w:left w:val="none" w:sz="0" w:space="0" w:color="auto"/>
            <w:bottom w:val="none" w:sz="0" w:space="0" w:color="auto"/>
            <w:right w:val="none" w:sz="0" w:space="0" w:color="auto"/>
          </w:divBdr>
        </w:div>
        <w:div w:id="1493788936">
          <w:marLeft w:val="0"/>
          <w:marRight w:val="0"/>
          <w:marTop w:val="0"/>
          <w:marBottom w:val="0"/>
          <w:divBdr>
            <w:top w:val="none" w:sz="0" w:space="0" w:color="auto"/>
            <w:left w:val="none" w:sz="0" w:space="0" w:color="auto"/>
            <w:bottom w:val="none" w:sz="0" w:space="0" w:color="auto"/>
            <w:right w:val="none" w:sz="0" w:space="0" w:color="auto"/>
          </w:divBdr>
        </w:div>
        <w:div w:id="1907107031">
          <w:marLeft w:val="0"/>
          <w:marRight w:val="0"/>
          <w:marTop w:val="0"/>
          <w:marBottom w:val="0"/>
          <w:divBdr>
            <w:top w:val="none" w:sz="0" w:space="0" w:color="auto"/>
            <w:left w:val="none" w:sz="0" w:space="0" w:color="auto"/>
            <w:bottom w:val="none" w:sz="0" w:space="0" w:color="auto"/>
            <w:right w:val="none" w:sz="0" w:space="0" w:color="auto"/>
          </w:divBdr>
        </w:div>
        <w:div w:id="1423137659">
          <w:marLeft w:val="0"/>
          <w:marRight w:val="0"/>
          <w:marTop w:val="0"/>
          <w:marBottom w:val="0"/>
          <w:divBdr>
            <w:top w:val="none" w:sz="0" w:space="0" w:color="auto"/>
            <w:left w:val="none" w:sz="0" w:space="0" w:color="auto"/>
            <w:bottom w:val="none" w:sz="0" w:space="0" w:color="auto"/>
            <w:right w:val="none" w:sz="0" w:space="0" w:color="auto"/>
          </w:divBdr>
        </w:div>
      </w:divsChild>
    </w:div>
    <w:div w:id="775172370">
      <w:bodyDiv w:val="1"/>
      <w:marLeft w:val="0"/>
      <w:marRight w:val="0"/>
      <w:marTop w:val="0"/>
      <w:marBottom w:val="0"/>
      <w:divBdr>
        <w:top w:val="none" w:sz="0" w:space="0" w:color="auto"/>
        <w:left w:val="none" w:sz="0" w:space="0" w:color="auto"/>
        <w:bottom w:val="none" w:sz="0" w:space="0" w:color="auto"/>
        <w:right w:val="none" w:sz="0" w:space="0" w:color="auto"/>
      </w:divBdr>
      <w:divsChild>
        <w:div w:id="1155144790">
          <w:marLeft w:val="0"/>
          <w:marRight w:val="0"/>
          <w:marTop w:val="0"/>
          <w:marBottom w:val="0"/>
          <w:divBdr>
            <w:top w:val="none" w:sz="0" w:space="0" w:color="auto"/>
            <w:left w:val="none" w:sz="0" w:space="0" w:color="auto"/>
            <w:bottom w:val="none" w:sz="0" w:space="0" w:color="auto"/>
            <w:right w:val="none" w:sz="0" w:space="0" w:color="auto"/>
          </w:divBdr>
        </w:div>
      </w:divsChild>
    </w:div>
    <w:div w:id="856311521">
      <w:bodyDiv w:val="1"/>
      <w:marLeft w:val="0"/>
      <w:marRight w:val="0"/>
      <w:marTop w:val="0"/>
      <w:marBottom w:val="0"/>
      <w:divBdr>
        <w:top w:val="none" w:sz="0" w:space="0" w:color="auto"/>
        <w:left w:val="none" w:sz="0" w:space="0" w:color="auto"/>
        <w:bottom w:val="none" w:sz="0" w:space="0" w:color="auto"/>
        <w:right w:val="none" w:sz="0" w:space="0" w:color="auto"/>
      </w:divBdr>
      <w:divsChild>
        <w:div w:id="633409919">
          <w:marLeft w:val="0"/>
          <w:marRight w:val="0"/>
          <w:marTop w:val="0"/>
          <w:marBottom w:val="0"/>
          <w:divBdr>
            <w:top w:val="none" w:sz="0" w:space="0" w:color="auto"/>
            <w:left w:val="none" w:sz="0" w:space="0" w:color="auto"/>
            <w:bottom w:val="none" w:sz="0" w:space="0" w:color="auto"/>
            <w:right w:val="none" w:sz="0" w:space="0" w:color="auto"/>
          </w:divBdr>
        </w:div>
      </w:divsChild>
    </w:div>
    <w:div w:id="858397932">
      <w:bodyDiv w:val="1"/>
      <w:marLeft w:val="0"/>
      <w:marRight w:val="0"/>
      <w:marTop w:val="0"/>
      <w:marBottom w:val="0"/>
      <w:divBdr>
        <w:top w:val="none" w:sz="0" w:space="0" w:color="auto"/>
        <w:left w:val="none" w:sz="0" w:space="0" w:color="auto"/>
        <w:bottom w:val="none" w:sz="0" w:space="0" w:color="auto"/>
        <w:right w:val="none" w:sz="0" w:space="0" w:color="auto"/>
      </w:divBdr>
      <w:divsChild>
        <w:div w:id="578291754">
          <w:marLeft w:val="0"/>
          <w:marRight w:val="0"/>
          <w:marTop w:val="0"/>
          <w:marBottom w:val="0"/>
          <w:divBdr>
            <w:top w:val="none" w:sz="0" w:space="0" w:color="auto"/>
            <w:left w:val="none" w:sz="0" w:space="0" w:color="auto"/>
            <w:bottom w:val="none" w:sz="0" w:space="0" w:color="auto"/>
            <w:right w:val="none" w:sz="0" w:space="0" w:color="auto"/>
          </w:divBdr>
        </w:div>
      </w:divsChild>
    </w:div>
    <w:div w:id="862405225">
      <w:bodyDiv w:val="1"/>
      <w:marLeft w:val="0"/>
      <w:marRight w:val="0"/>
      <w:marTop w:val="0"/>
      <w:marBottom w:val="0"/>
      <w:divBdr>
        <w:top w:val="none" w:sz="0" w:space="0" w:color="auto"/>
        <w:left w:val="none" w:sz="0" w:space="0" w:color="auto"/>
        <w:bottom w:val="none" w:sz="0" w:space="0" w:color="auto"/>
        <w:right w:val="none" w:sz="0" w:space="0" w:color="auto"/>
      </w:divBdr>
      <w:divsChild>
        <w:div w:id="1276599864">
          <w:marLeft w:val="0"/>
          <w:marRight w:val="0"/>
          <w:marTop w:val="0"/>
          <w:marBottom w:val="0"/>
          <w:divBdr>
            <w:top w:val="none" w:sz="0" w:space="0" w:color="auto"/>
            <w:left w:val="none" w:sz="0" w:space="0" w:color="auto"/>
            <w:bottom w:val="none" w:sz="0" w:space="0" w:color="auto"/>
            <w:right w:val="none" w:sz="0" w:space="0" w:color="auto"/>
          </w:divBdr>
        </w:div>
      </w:divsChild>
    </w:div>
    <w:div w:id="951279745">
      <w:bodyDiv w:val="1"/>
      <w:marLeft w:val="0"/>
      <w:marRight w:val="0"/>
      <w:marTop w:val="0"/>
      <w:marBottom w:val="0"/>
      <w:divBdr>
        <w:top w:val="none" w:sz="0" w:space="0" w:color="auto"/>
        <w:left w:val="none" w:sz="0" w:space="0" w:color="auto"/>
        <w:bottom w:val="none" w:sz="0" w:space="0" w:color="auto"/>
        <w:right w:val="none" w:sz="0" w:space="0" w:color="auto"/>
      </w:divBdr>
      <w:divsChild>
        <w:div w:id="1633944744">
          <w:marLeft w:val="0"/>
          <w:marRight w:val="0"/>
          <w:marTop w:val="0"/>
          <w:marBottom w:val="0"/>
          <w:divBdr>
            <w:top w:val="none" w:sz="0" w:space="0" w:color="auto"/>
            <w:left w:val="none" w:sz="0" w:space="0" w:color="auto"/>
            <w:bottom w:val="none" w:sz="0" w:space="0" w:color="auto"/>
            <w:right w:val="none" w:sz="0" w:space="0" w:color="auto"/>
          </w:divBdr>
        </w:div>
      </w:divsChild>
    </w:div>
    <w:div w:id="953292223">
      <w:bodyDiv w:val="1"/>
      <w:marLeft w:val="0"/>
      <w:marRight w:val="0"/>
      <w:marTop w:val="0"/>
      <w:marBottom w:val="0"/>
      <w:divBdr>
        <w:top w:val="none" w:sz="0" w:space="0" w:color="auto"/>
        <w:left w:val="none" w:sz="0" w:space="0" w:color="auto"/>
        <w:bottom w:val="none" w:sz="0" w:space="0" w:color="auto"/>
        <w:right w:val="none" w:sz="0" w:space="0" w:color="auto"/>
      </w:divBdr>
      <w:divsChild>
        <w:div w:id="88815371">
          <w:marLeft w:val="0"/>
          <w:marRight w:val="0"/>
          <w:marTop w:val="0"/>
          <w:marBottom w:val="0"/>
          <w:divBdr>
            <w:top w:val="none" w:sz="0" w:space="0" w:color="auto"/>
            <w:left w:val="none" w:sz="0" w:space="0" w:color="auto"/>
            <w:bottom w:val="none" w:sz="0" w:space="0" w:color="auto"/>
            <w:right w:val="none" w:sz="0" w:space="0" w:color="auto"/>
          </w:divBdr>
        </w:div>
      </w:divsChild>
    </w:div>
    <w:div w:id="1014840635">
      <w:bodyDiv w:val="1"/>
      <w:marLeft w:val="0"/>
      <w:marRight w:val="0"/>
      <w:marTop w:val="0"/>
      <w:marBottom w:val="0"/>
      <w:divBdr>
        <w:top w:val="none" w:sz="0" w:space="0" w:color="auto"/>
        <w:left w:val="none" w:sz="0" w:space="0" w:color="auto"/>
        <w:bottom w:val="none" w:sz="0" w:space="0" w:color="auto"/>
        <w:right w:val="none" w:sz="0" w:space="0" w:color="auto"/>
      </w:divBdr>
      <w:divsChild>
        <w:div w:id="794370876">
          <w:marLeft w:val="0"/>
          <w:marRight w:val="0"/>
          <w:marTop w:val="0"/>
          <w:marBottom w:val="0"/>
          <w:divBdr>
            <w:top w:val="none" w:sz="0" w:space="0" w:color="auto"/>
            <w:left w:val="none" w:sz="0" w:space="0" w:color="auto"/>
            <w:bottom w:val="none" w:sz="0" w:space="0" w:color="auto"/>
            <w:right w:val="none" w:sz="0" w:space="0" w:color="auto"/>
          </w:divBdr>
        </w:div>
      </w:divsChild>
    </w:div>
    <w:div w:id="1046249045">
      <w:bodyDiv w:val="1"/>
      <w:marLeft w:val="0"/>
      <w:marRight w:val="0"/>
      <w:marTop w:val="0"/>
      <w:marBottom w:val="0"/>
      <w:divBdr>
        <w:top w:val="none" w:sz="0" w:space="0" w:color="auto"/>
        <w:left w:val="none" w:sz="0" w:space="0" w:color="auto"/>
        <w:bottom w:val="none" w:sz="0" w:space="0" w:color="auto"/>
        <w:right w:val="none" w:sz="0" w:space="0" w:color="auto"/>
      </w:divBdr>
      <w:divsChild>
        <w:div w:id="1460875829">
          <w:marLeft w:val="0"/>
          <w:marRight w:val="0"/>
          <w:marTop w:val="0"/>
          <w:marBottom w:val="0"/>
          <w:divBdr>
            <w:top w:val="none" w:sz="0" w:space="0" w:color="auto"/>
            <w:left w:val="none" w:sz="0" w:space="0" w:color="auto"/>
            <w:bottom w:val="none" w:sz="0" w:space="0" w:color="auto"/>
            <w:right w:val="none" w:sz="0" w:space="0" w:color="auto"/>
          </w:divBdr>
        </w:div>
      </w:divsChild>
    </w:div>
    <w:div w:id="1066493012">
      <w:bodyDiv w:val="1"/>
      <w:marLeft w:val="0"/>
      <w:marRight w:val="0"/>
      <w:marTop w:val="0"/>
      <w:marBottom w:val="0"/>
      <w:divBdr>
        <w:top w:val="none" w:sz="0" w:space="0" w:color="auto"/>
        <w:left w:val="none" w:sz="0" w:space="0" w:color="auto"/>
        <w:bottom w:val="none" w:sz="0" w:space="0" w:color="auto"/>
        <w:right w:val="none" w:sz="0" w:space="0" w:color="auto"/>
      </w:divBdr>
      <w:divsChild>
        <w:div w:id="557010947">
          <w:marLeft w:val="0"/>
          <w:marRight w:val="0"/>
          <w:marTop w:val="0"/>
          <w:marBottom w:val="0"/>
          <w:divBdr>
            <w:top w:val="none" w:sz="0" w:space="0" w:color="auto"/>
            <w:left w:val="none" w:sz="0" w:space="0" w:color="auto"/>
            <w:bottom w:val="none" w:sz="0" w:space="0" w:color="auto"/>
            <w:right w:val="none" w:sz="0" w:space="0" w:color="auto"/>
          </w:divBdr>
        </w:div>
        <w:div w:id="730158538">
          <w:marLeft w:val="0"/>
          <w:marRight w:val="0"/>
          <w:marTop w:val="0"/>
          <w:marBottom w:val="0"/>
          <w:divBdr>
            <w:top w:val="none" w:sz="0" w:space="0" w:color="auto"/>
            <w:left w:val="none" w:sz="0" w:space="0" w:color="auto"/>
            <w:bottom w:val="none" w:sz="0" w:space="0" w:color="auto"/>
            <w:right w:val="none" w:sz="0" w:space="0" w:color="auto"/>
          </w:divBdr>
        </w:div>
        <w:div w:id="1522668367">
          <w:marLeft w:val="0"/>
          <w:marRight w:val="0"/>
          <w:marTop w:val="0"/>
          <w:marBottom w:val="0"/>
          <w:divBdr>
            <w:top w:val="none" w:sz="0" w:space="0" w:color="auto"/>
            <w:left w:val="none" w:sz="0" w:space="0" w:color="auto"/>
            <w:bottom w:val="none" w:sz="0" w:space="0" w:color="auto"/>
            <w:right w:val="none" w:sz="0" w:space="0" w:color="auto"/>
          </w:divBdr>
        </w:div>
        <w:div w:id="1508595711">
          <w:marLeft w:val="0"/>
          <w:marRight w:val="0"/>
          <w:marTop w:val="0"/>
          <w:marBottom w:val="0"/>
          <w:divBdr>
            <w:top w:val="none" w:sz="0" w:space="0" w:color="auto"/>
            <w:left w:val="none" w:sz="0" w:space="0" w:color="auto"/>
            <w:bottom w:val="none" w:sz="0" w:space="0" w:color="auto"/>
            <w:right w:val="none" w:sz="0" w:space="0" w:color="auto"/>
          </w:divBdr>
        </w:div>
        <w:div w:id="2132238752">
          <w:marLeft w:val="0"/>
          <w:marRight w:val="0"/>
          <w:marTop w:val="0"/>
          <w:marBottom w:val="0"/>
          <w:divBdr>
            <w:top w:val="none" w:sz="0" w:space="0" w:color="auto"/>
            <w:left w:val="none" w:sz="0" w:space="0" w:color="auto"/>
            <w:bottom w:val="none" w:sz="0" w:space="0" w:color="auto"/>
            <w:right w:val="none" w:sz="0" w:space="0" w:color="auto"/>
          </w:divBdr>
        </w:div>
        <w:div w:id="1449156046">
          <w:marLeft w:val="0"/>
          <w:marRight w:val="0"/>
          <w:marTop w:val="0"/>
          <w:marBottom w:val="0"/>
          <w:divBdr>
            <w:top w:val="none" w:sz="0" w:space="0" w:color="auto"/>
            <w:left w:val="none" w:sz="0" w:space="0" w:color="auto"/>
            <w:bottom w:val="none" w:sz="0" w:space="0" w:color="auto"/>
            <w:right w:val="none" w:sz="0" w:space="0" w:color="auto"/>
          </w:divBdr>
        </w:div>
        <w:div w:id="1214581125">
          <w:marLeft w:val="0"/>
          <w:marRight w:val="0"/>
          <w:marTop w:val="0"/>
          <w:marBottom w:val="0"/>
          <w:divBdr>
            <w:top w:val="none" w:sz="0" w:space="0" w:color="auto"/>
            <w:left w:val="none" w:sz="0" w:space="0" w:color="auto"/>
            <w:bottom w:val="none" w:sz="0" w:space="0" w:color="auto"/>
            <w:right w:val="none" w:sz="0" w:space="0" w:color="auto"/>
          </w:divBdr>
        </w:div>
        <w:div w:id="1057240501">
          <w:marLeft w:val="0"/>
          <w:marRight w:val="0"/>
          <w:marTop w:val="0"/>
          <w:marBottom w:val="0"/>
          <w:divBdr>
            <w:top w:val="none" w:sz="0" w:space="0" w:color="auto"/>
            <w:left w:val="none" w:sz="0" w:space="0" w:color="auto"/>
            <w:bottom w:val="none" w:sz="0" w:space="0" w:color="auto"/>
            <w:right w:val="none" w:sz="0" w:space="0" w:color="auto"/>
          </w:divBdr>
        </w:div>
        <w:div w:id="197082682">
          <w:marLeft w:val="0"/>
          <w:marRight w:val="0"/>
          <w:marTop w:val="0"/>
          <w:marBottom w:val="0"/>
          <w:divBdr>
            <w:top w:val="none" w:sz="0" w:space="0" w:color="auto"/>
            <w:left w:val="none" w:sz="0" w:space="0" w:color="auto"/>
            <w:bottom w:val="none" w:sz="0" w:space="0" w:color="auto"/>
            <w:right w:val="none" w:sz="0" w:space="0" w:color="auto"/>
          </w:divBdr>
        </w:div>
        <w:div w:id="1609700266">
          <w:marLeft w:val="0"/>
          <w:marRight w:val="0"/>
          <w:marTop w:val="0"/>
          <w:marBottom w:val="0"/>
          <w:divBdr>
            <w:top w:val="none" w:sz="0" w:space="0" w:color="auto"/>
            <w:left w:val="none" w:sz="0" w:space="0" w:color="auto"/>
            <w:bottom w:val="none" w:sz="0" w:space="0" w:color="auto"/>
            <w:right w:val="none" w:sz="0" w:space="0" w:color="auto"/>
          </w:divBdr>
        </w:div>
        <w:div w:id="1806466786">
          <w:marLeft w:val="0"/>
          <w:marRight w:val="0"/>
          <w:marTop w:val="0"/>
          <w:marBottom w:val="0"/>
          <w:divBdr>
            <w:top w:val="none" w:sz="0" w:space="0" w:color="auto"/>
            <w:left w:val="none" w:sz="0" w:space="0" w:color="auto"/>
            <w:bottom w:val="none" w:sz="0" w:space="0" w:color="auto"/>
            <w:right w:val="none" w:sz="0" w:space="0" w:color="auto"/>
          </w:divBdr>
        </w:div>
        <w:div w:id="1152478571">
          <w:marLeft w:val="0"/>
          <w:marRight w:val="0"/>
          <w:marTop w:val="0"/>
          <w:marBottom w:val="0"/>
          <w:divBdr>
            <w:top w:val="none" w:sz="0" w:space="0" w:color="auto"/>
            <w:left w:val="none" w:sz="0" w:space="0" w:color="auto"/>
            <w:bottom w:val="none" w:sz="0" w:space="0" w:color="auto"/>
            <w:right w:val="none" w:sz="0" w:space="0" w:color="auto"/>
          </w:divBdr>
        </w:div>
      </w:divsChild>
    </w:div>
    <w:div w:id="1078745794">
      <w:bodyDiv w:val="1"/>
      <w:marLeft w:val="0"/>
      <w:marRight w:val="0"/>
      <w:marTop w:val="0"/>
      <w:marBottom w:val="0"/>
      <w:divBdr>
        <w:top w:val="none" w:sz="0" w:space="0" w:color="auto"/>
        <w:left w:val="none" w:sz="0" w:space="0" w:color="auto"/>
        <w:bottom w:val="none" w:sz="0" w:space="0" w:color="auto"/>
        <w:right w:val="none" w:sz="0" w:space="0" w:color="auto"/>
      </w:divBdr>
      <w:divsChild>
        <w:div w:id="677856132">
          <w:marLeft w:val="0"/>
          <w:marRight w:val="0"/>
          <w:marTop w:val="0"/>
          <w:marBottom w:val="0"/>
          <w:divBdr>
            <w:top w:val="none" w:sz="0" w:space="0" w:color="auto"/>
            <w:left w:val="none" w:sz="0" w:space="0" w:color="auto"/>
            <w:bottom w:val="none" w:sz="0" w:space="0" w:color="auto"/>
            <w:right w:val="none" w:sz="0" w:space="0" w:color="auto"/>
          </w:divBdr>
        </w:div>
      </w:divsChild>
    </w:div>
    <w:div w:id="1079327972">
      <w:bodyDiv w:val="1"/>
      <w:marLeft w:val="0"/>
      <w:marRight w:val="0"/>
      <w:marTop w:val="0"/>
      <w:marBottom w:val="0"/>
      <w:divBdr>
        <w:top w:val="none" w:sz="0" w:space="0" w:color="auto"/>
        <w:left w:val="none" w:sz="0" w:space="0" w:color="auto"/>
        <w:bottom w:val="none" w:sz="0" w:space="0" w:color="auto"/>
        <w:right w:val="none" w:sz="0" w:space="0" w:color="auto"/>
      </w:divBdr>
      <w:divsChild>
        <w:div w:id="1713531456">
          <w:marLeft w:val="0"/>
          <w:marRight w:val="0"/>
          <w:marTop w:val="0"/>
          <w:marBottom w:val="0"/>
          <w:divBdr>
            <w:top w:val="none" w:sz="0" w:space="0" w:color="auto"/>
            <w:left w:val="none" w:sz="0" w:space="0" w:color="auto"/>
            <w:bottom w:val="none" w:sz="0" w:space="0" w:color="auto"/>
            <w:right w:val="none" w:sz="0" w:space="0" w:color="auto"/>
          </w:divBdr>
        </w:div>
      </w:divsChild>
    </w:div>
    <w:div w:id="1134132421">
      <w:bodyDiv w:val="1"/>
      <w:marLeft w:val="0"/>
      <w:marRight w:val="0"/>
      <w:marTop w:val="0"/>
      <w:marBottom w:val="0"/>
      <w:divBdr>
        <w:top w:val="none" w:sz="0" w:space="0" w:color="auto"/>
        <w:left w:val="none" w:sz="0" w:space="0" w:color="auto"/>
        <w:bottom w:val="none" w:sz="0" w:space="0" w:color="auto"/>
        <w:right w:val="none" w:sz="0" w:space="0" w:color="auto"/>
      </w:divBdr>
      <w:divsChild>
        <w:div w:id="1974603108">
          <w:marLeft w:val="0"/>
          <w:marRight w:val="0"/>
          <w:marTop w:val="0"/>
          <w:marBottom w:val="0"/>
          <w:divBdr>
            <w:top w:val="none" w:sz="0" w:space="0" w:color="auto"/>
            <w:left w:val="none" w:sz="0" w:space="0" w:color="auto"/>
            <w:bottom w:val="none" w:sz="0" w:space="0" w:color="auto"/>
            <w:right w:val="none" w:sz="0" w:space="0" w:color="auto"/>
          </w:divBdr>
        </w:div>
      </w:divsChild>
    </w:div>
    <w:div w:id="1161769904">
      <w:bodyDiv w:val="1"/>
      <w:marLeft w:val="0"/>
      <w:marRight w:val="0"/>
      <w:marTop w:val="0"/>
      <w:marBottom w:val="0"/>
      <w:divBdr>
        <w:top w:val="none" w:sz="0" w:space="0" w:color="auto"/>
        <w:left w:val="none" w:sz="0" w:space="0" w:color="auto"/>
        <w:bottom w:val="none" w:sz="0" w:space="0" w:color="auto"/>
        <w:right w:val="none" w:sz="0" w:space="0" w:color="auto"/>
      </w:divBdr>
      <w:divsChild>
        <w:div w:id="698162270">
          <w:marLeft w:val="0"/>
          <w:marRight w:val="0"/>
          <w:marTop w:val="0"/>
          <w:marBottom w:val="0"/>
          <w:divBdr>
            <w:top w:val="none" w:sz="0" w:space="0" w:color="auto"/>
            <w:left w:val="none" w:sz="0" w:space="0" w:color="auto"/>
            <w:bottom w:val="none" w:sz="0" w:space="0" w:color="auto"/>
            <w:right w:val="none" w:sz="0" w:space="0" w:color="auto"/>
          </w:divBdr>
        </w:div>
      </w:divsChild>
    </w:div>
    <w:div w:id="1167939519">
      <w:bodyDiv w:val="1"/>
      <w:marLeft w:val="0"/>
      <w:marRight w:val="0"/>
      <w:marTop w:val="0"/>
      <w:marBottom w:val="0"/>
      <w:divBdr>
        <w:top w:val="none" w:sz="0" w:space="0" w:color="auto"/>
        <w:left w:val="none" w:sz="0" w:space="0" w:color="auto"/>
        <w:bottom w:val="none" w:sz="0" w:space="0" w:color="auto"/>
        <w:right w:val="none" w:sz="0" w:space="0" w:color="auto"/>
      </w:divBdr>
      <w:divsChild>
        <w:div w:id="325062482">
          <w:marLeft w:val="0"/>
          <w:marRight w:val="0"/>
          <w:marTop w:val="0"/>
          <w:marBottom w:val="0"/>
          <w:divBdr>
            <w:top w:val="none" w:sz="0" w:space="0" w:color="auto"/>
            <w:left w:val="none" w:sz="0" w:space="0" w:color="auto"/>
            <w:bottom w:val="none" w:sz="0" w:space="0" w:color="auto"/>
            <w:right w:val="none" w:sz="0" w:space="0" w:color="auto"/>
          </w:divBdr>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23564819">
      <w:bodyDiv w:val="1"/>
      <w:marLeft w:val="0"/>
      <w:marRight w:val="0"/>
      <w:marTop w:val="0"/>
      <w:marBottom w:val="0"/>
      <w:divBdr>
        <w:top w:val="none" w:sz="0" w:space="0" w:color="auto"/>
        <w:left w:val="none" w:sz="0" w:space="0" w:color="auto"/>
        <w:bottom w:val="none" w:sz="0" w:space="0" w:color="auto"/>
        <w:right w:val="none" w:sz="0" w:space="0" w:color="auto"/>
      </w:divBdr>
      <w:divsChild>
        <w:div w:id="1499685300">
          <w:marLeft w:val="0"/>
          <w:marRight w:val="0"/>
          <w:marTop w:val="0"/>
          <w:marBottom w:val="0"/>
          <w:divBdr>
            <w:top w:val="none" w:sz="0" w:space="0" w:color="auto"/>
            <w:left w:val="none" w:sz="0" w:space="0" w:color="auto"/>
            <w:bottom w:val="none" w:sz="0" w:space="0" w:color="auto"/>
            <w:right w:val="none" w:sz="0" w:space="0" w:color="auto"/>
          </w:divBdr>
        </w:div>
      </w:divsChild>
    </w:div>
    <w:div w:id="1264149634">
      <w:bodyDiv w:val="1"/>
      <w:marLeft w:val="0"/>
      <w:marRight w:val="0"/>
      <w:marTop w:val="0"/>
      <w:marBottom w:val="0"/>
      <w:divBdr>
        <w:top w:val="none" w:sz="0" w:space="0" w:color="auto"/>
        <w:left w:val="none" w:sz="0" w:space="0" w:color="auto"/>
        <w:bottom w:val="none" w:sz="0" w:space="0" w:color="auto"/>
        <w:right w:val="none" w:sz="0" w:space="0" w:color="auto"/>
      </w:divBdr>
      <w:divsChild>
        <w:div w:id="1853835568">
          <w:marLeft w:val="0"/>
          <w:marRight w:val="0"/>
          <w:marTop w:val="0"/>
          <w:marBottom w:val="0"/>
          <w:divBdr>
            <w:top w:val="none" w:sz="0" w:space="0" w:color="auto"/>
            <w:left w:val="none" w:sz="0" w:space="0" w:color="auto"/>
            <w:bottom w:val="none" w:sz="0" w:space="0" w:color="auto"/>
            <w:right w:val="none" w:sz="0" w:space="0" w:color="auto"/>
          </w:divBdr>
        </w:div>
      </w:divsChild>
    </w:div>
    <w:div w:id="1285966061">
      <w:bodyDiv w:val="1"/>
      <w:marLeft w:val="0"/>
      <w:marRight w:val="0"/>
      <w:marTop w:val="0"/>
      <w:marBottom w:val="0"/>
      <w:divBdr>
        <w:top w:val="none" w:sz="0" w:space="0" w:color="auto"/>
        <w:left w:val="none" w:sz="0" w:space="0" w:color="auto"/>
        <w:bottom w:val="none" w:sz="0" w:space="0" w:color="auto"/>
        <w:right w:val="none" w:sz="0" w:space="0" w:color="auto"/>
      </w:divBdr>
      <w:divsChild>
        <w:div w:id="1584408781">
          <w:marLeft w:val="0"/>
          <w:marRight w:val="0"/>
          <w:marTop w:val="0"/>
          <w:marBottom w:val="0"/>
          <w:divBdr>
            <w:top w:val="none" w:sz="0" w:space="0" w:color="auto"/>
            <w:left w:val="none" w:sz="0" w:space="0" w:color="auto"/>
            <w:bottom w:val="none" w:sz="0" w:space="0" w:color="auto"/>
            <w:right w:val="none" w:sz="0" w:space="0" w:color="auto"/>
          </w:divBdr>
        </w:div>
      </w:divsChild>
    </w:div>
    <w:div w:id="1295677871">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8">
          <w:marLeft w:val="0"/>
          <w:marRight w:val="0"/>
          <w:marTop w:val="0"/>
          <w:marBottom w:val="0"/>
          <w:divBdr>
            <w:top w:val="none" w:sz="0" w:space="0" w:color="auto"/>
            <w:left w:val="none" w:sz="0" w:space="0" w:color="auto"/>
            <w:bottom w:val="none" w:sz="0" w:space="0" w:color="auto"/>
            <w:right w:val="none" w:sz="0" w:space="0" w:color="auto"/>
          </w:divBdr>
        </w:div>
      </w:divsChild>
    </w:div>
    <w:div w:id="1324629595">
      <w:bodyDiv w:val="1"/>
      <w:marLeft w:val="0"/>
      <w:marRight w:val="0"/>
      <w:marTop w:val="0"/>
      <w:marBottom w:val="0"/>
      <w:divBdr>
        <w:top w:val="none" w:sz="0" w:space="0" w:color="auto"/>
        <w:left w:val="none" w:sz="0" w:space="0" w:color="auto"/>
        <w:bottom w:val="none" w:sz="0" w:space="0" w:color="auto"/>
        <w:right w:val="none" w:sz="0" w:space="0" w:color="auto"/>
      </w:divBdr>
      <w:divsChild>
        <w:div w:id="363558926">
          <w:marLeft w:val="0"/>
          <w:marRight w:val="0"/>
          <w:marTop w:val="0"/>
          <w:marBottom w:val="0"/>
          <w:divBdr>
            <w:top w:val="none" w:sz="0" w:space="0" w:color="auto"/>
            <w:left w:val="none" w:sz="0" w:space="0" w:color="auto"/>
            <w:bottom w:val="none" w:sz="0" w:space="0" w:color="auto"/>
            <w:right w:val="none" w:sz="0" w:space="0" w:color="auto"/>
          </w:divBdr>
        </w:div>
      </w:divsChild>
    </w:div>
    <w:div w:id="1360399043">
      <w:bodyDiv w:val="1"/>
      <w:marLeft w:val="0"/>
      <w:marRight w:val="0"/>
      <w:marTop w:val="0"/>
      <w:marBottom w:val="0"/>
      <w:divBdr>
        <w:top w:val="none" w:sz="0" w:space="0" w:color="auto"/>
        <w:left w:val="none" w:sz="0" w:space="0" w:color="auto"/>
        <w:bottom w:val="none" w:sz="0" w:space="0" w:color="auto"/>
        <w:right w:val="none" w:sz="0" w:space="0" w:color="auto"/>
      </w:divBdr>
    </w:div>
    <w:div w:id="1618561664">
      <w:bodyDiv w:val="1"/>
      <w:marLeft w:val="0"/>
      <w:marRight w:val="0"/>
      <w:marTop w:val="0"/>
      <w:marBottom w:val="0"/>
      <w:divBdr>
        <w:top w:val="none" w:sz="0" w:space="0" w:color="auto"/>
        <w:left w:val="none" w:sz="0" w:space="0" w:color="auto"/>
        <w:bottom w:val="none" w:sz="0" w:space="0" w:color="auto"/>
        <w:right w:val="none" w:sz="0" w:space="0" w:color="auto"/>
      </w:divBdr>
      <w:divsChild>
        <w:div w:id="29115639">
          <w:marLeft w:val="0"/>
          <w:marRight w:val="0"/>
          <w:marTop w:val="0"/>
          <w:marBottom w:val="0"/>
          <w:divBdr>
            <w:top w:val="none" w:sz="0" w:space="0" w:color="auto"/>
            <w:left w:val="none" w:sz="0" w:space="0" w:color="auto"/>
            <w:bottom w:val="none" w:sz="0" w:space="0" w:color="auto"/>
            <w:right w:val="none" w:sz="0" w:space="0" w:color="auto"/>
          </w:divBdr>
        </w:div>
      </w:divsChild>
    </w:div>
    <w:div w:id="1632245291">
      <w:bodyDiv w:val="1"/>
      <w:marLeft w:val="0"/>
      <w:marRight w:val="0"/>
      <w:marTop w:val="0"/>
      <w:marBottom w:val="0"/>
      <w:divBdr>
        <w:top w:val="none" w:sz="0" w:space="0" w:color="auto"/>
        <w:left w:val="none" w:sz="0" w:space="0" w:color="auto"/>
        <w:bottom w:val="none" w:sz="0" w:space="0" w:color="auto"/>
        <w:right w:val="none" w:sz="0" w:space="0" w:color="auto"/>
      </w:divBdr>
      <w:divsChild>
        <w:div w:id="264307888">
          <w:marLeft w:val="0"/>
          <w:marRight w:val="0"/>
          <w:marTop w:val="0"/>
          <w:marBottom w:val="0"/>
          <w:divBdr>
            <w:top w:val="none" w:sz="0" w:space="0" w:color="auto"/>
            <w:left w:val="none" w:sz="0" w:space="0" w:color="auto"/>
            <w:bottom w:val="none" w:sz="0" w:space="0" w:color="auto"/>
            <w:right w:val="none" w:sz="0" w:space="0" w:color="auto"/>
          </w:divBdr>
        </w:div>
      </w:divsChild>
    </w:div>
    <w:div w:id="1651666154">
      <w:bodyDiv w:val="1"/>
      <w:marLeft w:val="0"/>
      <w:marRight w:val="0"/>
      <w:marTop w:val="0"/>
      <w:marBottom w:val="0"/>
      <w:divBdr>
        <w:top w:val="none" w:sz="0" w:space="0" w:color="auto"/>
        <w:left w:val="none" w:sz="0" w:space="0" w:color="auto"/>
        <w:bottom w:val="none" w:sz="0" w:space="0" w:color="auto"/>
        <w:right w:val="none" w:sz="0" w:space="0" w:color="auto"/>
      </w:divBdr>
      <w:divsChild>
        <w:div w:id="229970827">
          <w:marLeft w:val="0"/>
          <w:marRight w:val="0"/>
          <w:marTop w:val="0"/>
          <w:marBottom w:val="0"/>
          <w:divBdr>
            <w:top w:val="none" w:sz="0" w:space="0" w:color="auto"/>
            <w:left w:val="none" w:sz="0" w:space="0" w:color="auto"/>
            <w:bottom w:val="none" w:sz="0" w:space="0" w:color="auto"/>
            <w:right w:val="none" w:sz="0" w:space="0" w:color="auto"/>
          </w:divBdr>
        </w:div>
        <w:div w:id="1227185046">
          <w:marLeft w:val="0"/>
          <w:marRight w:val="0"/>
          <w:marTop w:val="0"/>
          <w:marBottom w:val="0"/>
          <w:divBdr>
            <w:top w:val="none" w:sz="0" w:space="0" w:color="auto"/>
            <w:left w:val="none" w:sz="0" w:space="0" w:color="auto"/>
            <w:bottom w:val="none" w:sz="0" w:space="0" w:color="auto"/>
            <w:right w:val="none" w:sz="0" w:space="0" w:color="auto"/>
          </w:divBdr>
        </w:div>
        <w:div w:id="1072511198">
          <w:marLeft w:val="0"/>
          <w:marRight w:val="0"/>
          <w:marTop w:val="0"/>
          <w:marBottom w:val="0"/>
          <w:divBdr>
            <w:top w:val="none" w:sz="0" w:space="0" w:color="auto"/>
            <w:left w:val="none" w:sz="0" w:space="0" w:color="auto"/>
            <w:bottom w:val="none" w:sz="0" w:space="0" w:color="auto"/>
            <w:right w:val="none" w:sz="0" w:space="0" w:color="auto"/>
          </w:divBdr>
        </w:div>
        <w:div w:id="965892311">
          <w:marLeft w:val="0"/>
          <w:marRight w:val="0"/>
          <w:marTop w:val="0"/>
          <w:marBottom w:val="0"/>
          <w:divBdr>
            <w:top w:val="none" w:sz="0" w:space="0" w:color="auto"/>
            <w:left w:val="none" w:sz="0" w:space="0" w:color="auto"/>
            <w:bottom w:val="none" w:sz="0" w:space="0" w:color="auto"/>
            <w:right w:val="none" w:sz="0" w:space="0" w:color="auto"/>
          </w:divBdr>
        </w:div>
        <w:div w:id="1227257663">
          <w:marLeft w:val="0"/>
          <w:marRight w:val="0"/>
          <w:marTop w:val="0"/>
          <w:marBottom w:val="0"/>
          <w:divBdr>
            <w:top w:val="none" w:sz="0" w:space="0" w:color="auto"/>
            <w:left w:val="none" w:sz="0" w:space="0" w:color="auto"/>
            <w:bottom w:val="none" w:sz="0" w:space="0" w:color="auto"/>
            <w:right w:val="none" w:sz="0" w:space="0" w:color="auto"/>
          </w:divBdr>
        </w:div>
      </w:divsChild>
    </w:div>
    <w:div w:id="1662851026">
      <w:bodyDiv w:val="1"/>
      <w:marLeft w:val="0"/>
      <w:marRight w:val="0"/>
      <w:marTop w:val="0"/>
      <w:marBottom w:val="0"/>
      <w:divBdr>
        <w:top w:val="none" w:sz="0" w:space="0" w:color="auto"/>
        <w:left w:val="none" w:sz="0" w:space="0" w:color="auto"/>
        <w:bottom w:val="none" w:sz="0" w:space="0" w:color="auto"/>
        <w:right w:val="none" w:sz="0" w:space="0" w:color="auto"/>
      </w:divBdr>
      <w:divsChild>
        <w:div w:id="2125924262">
          <w:marLeft w:val="0"/>
          <w:marRight w:val="0"/>
          <w:marTop w:val="0"/>
          <w:marBottom w:val="0"/>
          <w:divBdr>
            <w:top w:val="none" w:sz="0" w:space="0" w:color="auto"/>
            <w:left w:val="none" w:sz="0" w:space="0" w:color="auto"/>
            <w:bottom w:val="none" w:sz="0" w:space="0" w:color="auto"/>
            <w:right w:val="none" w:sz="0" w:space="0" w:color="auto"/>
          </w:divBdr>
        </w:div>
        <w:div w:id="1911115296">
          <w:marLeft w:val="0"/>
          <w:marRight w:val="0"/>
          <w:marTop w:val="0"/>
          <w:marBottom w:val="0"/>
          <w:divBdr>
            <w:top w:val="none" w:sz="0" w:space="0" w:color="auto"/>
            <w:left w:val="none" w:sz="0" w:space="0" w:color="auto"/>
            <w:bottom w:val="none" w:sz="0" w:space="0" w:color="auto"/>
            <w:right w:val="none" w:sz="0" w:space="0" w:color="auto"/>
          </w:divBdr>
        </w:div>
        <w:div w:id="1210069599">
          <w:marLeft w:val="0"/>
          <w:marRight w:val="0"/>
          <w:marTop w:val="0"/>
          <w:marBottom w:val="0"/>
          <w:divBdr>
            <w:top w:val="none" w:sz="0" w:space="0" w:color="auto"/>
            <w:left w:val="none" w:sz="0" w:space="0" w:color="auto"/>
            <w:bottom w:val="none" w:sz="0" w:space="0" w:color="auto"/>
            <w:right w:val="none" w:sz="0" w:space="0" w:color="auto"/>
          </w:divBdr>
        </w:div>
        <w:div w:id="99960162">
          <w:marLeft w:val="0"/>
          <w:marRight w:val="0"/>
          <w:marTop w:val="0"/>
          <w:marBottom w:val="0"/>
          <w:divBdr>
            <w:top w:val="none" w:sz="0" w:space="0" w:color="auto"/>
            <w:left w:val="none" w:sz="0" w:space="0" w:color="auto"/>
            <w:bottom w:val="none" w:sz="0" w:space="0" w:color="auto"/>
            <w:right w:val="none" w:sz="0" w:space="0" w:color="auto"/>
          </w:divBdr>
        </w:div>
        <w:div w:id="1585064088">
          <w:marLeft w:val="0"/>
          <w:marRight w:val="0"/>
          <w:marTop w:val="0"/>
          <w:marBottom w:val="0"/>
          <w:divBdr>
            <w:top w:val="none" w:sz="0" w:space="0" w:color="auto"/>
            <w:left w:val="none" w:sz="0" w:space="0" w:color="auto"/>
            <w:bottom w:val="none" w:sz="0" w:space="0" w:color="auto"/>
            <w:right w:val="none" w:sz="0" w:space="0" w:color="auto"/>
          </w:divBdr>
        </w:div>
      </w:divsChild>
    </w:div>
    <w:div w:id="1727996706">
      <w:bodyDiv w:val="1"/>
      <w:marLeft w:val="0"/>
      <w:marRight w:val="0"/>
      <w:marTop w:val="0"/>
      <w:marBottom w:val="0"/>
      <w:divBdr>
        <w:top w:val="none" w:sz="0" w:space="0" w:color="auto"/>
        <w:left w:val="none" w:sz="0" w:space="0" w:color="auto"/>
        <w:bottom w:val="none" w:sz="0" w:space="0" w:color="auto"/>
        <w:right w:val="none" w:sz="0" w:space="0" w:color="auto"/>
      </w:divBdr>
    </w:div>
    <w:div w:id="1827892707">
      <w:bodyDiv w:val="1"/>
      <w:marLeft w:val="0"/>
      <w:marRight w:val="0"/>
      <w:marTop w:val="0"/>
      <w:marBottom w:val="0"/>
      <w:divBdr>
        <w:top w:val="none" w:sz="0" w:space="0" w:color="auto"/>
        <w:left w:val="none" w:sz="0" w:space="0" w:color="auto"/>
        <w:bottom w:val="none" w:sz="0" w:space="0" w:color="auto"/>
        <w:right w:val="none" w:sz="0" w:space="0" w:color="auto"/>
      </w:divBdr>
      <w:divsChild>
        <w:div w:id="1999458589">
          <w:marLeft w:val="0"/>
          <w:marRight w:val="0"/>
          <w:marTop w:val="0"/>
          <w:marBottom w:val="0"/>
          <w:divBdr>
            <w:top w:val="none" w:sz="0" w:space="0" w:color="auto"/>
            <w:left w:val="none" w:sz="0" w:space="0" w:color="auto"/>
            <w:bottom w:val="none" w:sz="0" w:space="0" w:color="auto"/>
            <w:right w:val="none" w:sz="0" w:space="0" w:color="auto"/>
          </w:divBdr>
        </w:div>
      </w:divsChild>
    </w:div>
    <w:div w:id="1860192349">
      <w:bodyDiv w:val="1"/>
      <w:marLeft w:val="0"/>
      <w:marRight w:val="0"/>
      <w:marTop w:val="0"/>
      <w:marBottom w:val="0"/>
      <w:divBdr>
        <w:top w:val="none" w:sz="0" w:space="0" w:color="auto"/>
        <w:left w:val="none" w:sz="0" w:space="0" w:color="auto"/>
        <w:bottom w:val="none" w:sz="0" w:space="0" w:color="auto"/>
        <w:right w:val="none" w:sz="0" w:space="0" w:color="auto"/>
      </w:divBdr>
      <w:divsChild>
        <w:div w:id="471556068">
          <w:marLeft w:val="0"/>
          <w:marRight w:val="0"/>
          <w:marTop w:val="0"/>
          <w:marBottom w:val="0"/>
          <w:divBdr>
            <w:top w:val="none" w:sz="0" w:space="0" w:color="auto"/>
            <w:left w:val="none" w:sz="0" w:space="0" w:color="auto"/>
            <w:bottom w:val="none" w:sz="0" w:space="0" w:color="auto"/>
            <w:right w:val="none" w:sz="0" w:space="0" w:color="auto"/>
          </w:divBdr>
        </w:div>
        <w:div w:id="1201357290">
          <w:marLeft w:val="0"/>
          <w:marRight w:val="0"/>
          <w:marTop w:val="0"/>
          <w:marBottom w:val="0"/>
          <w:divBdr>
            <w:top w:val="none" w:sz="0" w:space="0" w:color="auto"/>
            <w:left w:val="none" w:sz="0" w:space="0" w:color="auto"/>
            <w:bottom w:val="none" w:sz="0" w:space="0" w:color="auto"/>
            <w:right w:val="none" w:sz="0" w:space="0" w:color="auto"/>
          </w:divBdr>
        </w:div>
        <w:div w:id="1243490226">
          <w:marLeft w:val="0"/>
          <w:marRight w:val="0"/>
          <w:marTop w:val="0"/>
          <w:marBottom w:val="0"/>
          <w:divBdr>
            <w:top w:val="none" w:sz="0" w:space="0" w:color="auto"/>
            <w:left w:val="none" w:sz="0" w:space="0" w:color="auto"/>
            <w:bottom w:val="none" w:sz="0" w:space="0" w:color="auto"/>
            <w:right w:val="none" w:sz="0" w:space="0" w:color="auto"/>
          </w:divBdr>
        </w:div>
      </w:divsChild>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 w:id="1994597065">
      <w:bodyDiv w:val="1"/>
      <w:marLeft w:val="0"/>
      <w:marRight w:val="0"/>
      <w:marTop w:val="0"/>
      <w:marBottom w:val="0"/>
      <w:divBdr>
        <w:top w:val="none" w:sz="0" w:space="0" w:color="auto"/>
        <w:left w:val="none" w:sz="0" w:space="0" w:color="auto"/>
        <w:bottom w:val="none" w:sz="0" w:space="0" w:color="auto"/>
        <w:right w:val="none" w:sz="0" w:space="0" w:color="auto"/>
      </w:divBdr>
      <w:divsChild>
        <w:div w:id="628440708">
          <w:marLeft w:val="0"/>
          <w:marRight w:val="0"/>
          <w:marTop w:val="0"/>
          <w:marBottom w:val="0"/>
          <w:divBdr>
            <w:top w:val="none" w:sz="0" w:space="0" w:color="auto"/>
            <w:left w:val="none" w:sz="0" w:space="0" w:color="auto"/>
            <w:bottom w:val="none" w:sz="0" w:space="0" w:color="auto"/>
            <w:right w:val="none" w:sz="0" w:space="0" w:color="auto"/>
          </w:divBdr>
        </w:div>
      </w:divsChild>
    </w:div>
    <w:div w:id="2084521196">
      <w:bodyDiv w:val="1"/>
      <w:marLeft w:val="0"/>
      <w:marRight w:val="0"/>
      <w:marTop w:val="0"/>
      <w:marBottom w:val="0"/>
      <w:divBdr>
        <w:top w:val="none" w:sz="0" w:space="0" w:color="auto"/>
        <w:left w:val="none" w:sz="0" w:space="0" w:color="auto"/>
        <w:bottom w:val="none" w:sz="0" w:space="0" w:color="auto"/>
        <w:right w:val="none" w:sz="0" w:space="0" w:color="auto"/>
      </w:divBdr>
      <w:divsChild>
        <w:div w:id="1970698312">
          <w:marLeft w:val="0"/>
          <w:marRight w:val="0"/>
          <w:marTop w:val="0"/>
          <w:marBottom w:val="0"/>
          <w:divBdr>
            <w:top w:val="none" w:sz="0" w:space="0" w:color="auto"/>
            <w:left w:val="none" w:sz="0" w:space="0" w:color="auto"/>
            <w:bottom w:val="none" w:sz="0" w:space="0" w:color="auto"/>
            <w:right w:val="none" w:sz="0" w:space="0" w:color="auto"/>
          </w:divBdr>
        </w:div>
      </w:divsChild>
    </w:div>
    <w:div w:id="2088264649">
      <w:bodyDiv w:val="1"/>
      <w:marLeft w:val="0"/>
      <w:marRight w:val="0"/>
      <w:marTop w:val="0"/>
      <w:marBottom w:val="0"/>
      <w:divBdr>
        <w:top w:val="none" w:sz="0" w:space="0" w:color="auto"/>
        <w:left w:val="none" w:sz="0" w:space="0" w:color="auto"/>
        <w:bottom w:val="none" w:sz="0" w:space="0" w:color="auto"/>
        <w:right w:val="none" w:sz="0" w:space="0" w:color="auto"/>
      </w:divBdr>
      <w:divsChild>
        <w:div w:id="1283806694">
          <w:marLeft w:val="0"/>
          <w:marRight w:val="0"/>
          <w:marTop w:val="0"/>
          <w:marBottom w:val="0"/>
          <w:divBdr>
            <w:top w:val="none" w:sz="0" w:space="0" w:color="auto"/>
            <w:left w:val="none" w:sz="0" w:space="0" w:color="auto"/>
            <w:bottom w:val="none" w:sz="0" w:space="0" w:color="auto"/>
            <w:right w:val="none" w:sz="0" w:space="0" w:color="auto"/>
          </w:divBdr>
        </w:div>
      </w:divsChild>
    </w:div>
    <w:div w:id="2115393024">
      <w:bodyDiv w:val="1"/>
      <w:marLeft w:val="0"/>
      <w:marRight w:val="0"/>
      <w:marTop w:val="0"/>
      <w:marBottom w:val="0"/>
      <w:divBdr>
        <w:top w:val="none" w:sz="0" w:space="0" w:color="auto"/>
        <w:left w:val="none" w:sz="0" w:space="0" w:color="auto"/>
        <w:bottom w:val="none" w:sz="0" w:space="0" w:color="auto"/>
        <w:right w:val="none" w:sz="0" w:space="0" w:color="auto"/>
      </w:divBdr>
      <w:divsChild>
        <w:div w:id="1020619653">
          <w:marLeft w:val="0"/>
          <w:marRight w:val="0"/>
          <w:marTop w:val="0"/>
          <w:marBottom w:val="0"/>
          <w:divBdr>
            <w:top w:val="none" w:sz="0" w:space="0" w:color="auto"/>
            <w:left w:val="none" w:sz="0" w:space="0" w:color="auto"/>
            <w:bottom w:val="none" w:sz="0" w:space="0" w:color="auto"/>
            <w:right w:val="none" w:sz="0" w:space="0" w:color="auto"/>
          </w:divBdr>
        </w:div>
      </w:divsChild>
    </w:div>
    <w:div w:id="2117141146">
      <w:bodyDiv w:val="1"/>
      <w:marLeft w:val="0"/>
      <w:marRight w:val="0"/>
      <w:marTop w:val="0"/>
      <w:marBottom w:val="0"/>
      <w:divBdr>
        <w:top w:val="none" w:sz="0" w:space="0" w:color="auto"/>
        <w:left w:val="none" w:sz="0" w:space="0" w:color="auto"/>
        <w:bottom w:val="none" w:sz="0" w:space="0" w:color="auto"/>
        <w:right w:val="none" w:sz="0" w:space="0" w:color="auto"/>
      </w:divBdr>
      <w:divsChild>
        <w:div w:id="1648775303">
          <w:marLeft w:val="0"/>
          <w:marRight w:val="0"/>
          <w:marTop w:val="0"/>
          <w:marBottom w:val="0"/>
          <w:divBdr>
            <w:top w:val="none" w:sz="0" w:space="0" w:color="auto"/>
            <w:left w:val="none" w:sz="0" w:space="0" w:color="auto"/>
            <w:bottom w:val="none" w:sz="0" w:space="0" w:color="auto"/>
            <w:right w:val="none" w:sz="0" w:space="0" w:color="auto"/>
          </w:divBdr>
        </w:div>
      </w:divsChild>
    </w:div>
    <w:div w:id="2142795664">
      <w:bodyDiv w:val="1"/>
      <w:marLeft w:val="0"/>
      <w:marRight w:val="0"/>
      <w:marTop w:val="0"/>
      <w:marBottom w:val="0"/>
      <w:divBdr>
        <w:top w:val="none" w:sz="0" w:space="0" w:color="auto"/>
        <w:left w:val="none" w:sz="0" w:space="0" w:color="auto"/>
        <w:bottom w:val="none" w:sz="0" w:space="0" w:color="auto"/>
        <w:right w:val="none" w:sz="0" w:space="0" w:color="auto"/>
      </w:divBdr>
      <w:divsChild>
        <w:div w:id="1608550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330/jurteksi.v6i3" TargetMode="External"/><Relationship Id="rId18" Type="http://schemas.openxmlformats.org/officeDocument/2006/relationships/hyperlink" Target="https://doi.org/10.22225/juinhum.1.1.2185.49-5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36778/jesya.v4i1.300" TargetMode="External"/><Relationship Id="rId17" Type="http://schemas.openxmlformats.org/officeDocument/2006/relationships/hyperlink" Target="https://doi.org/10.38035/jmpis.v3i1.87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1933/jemsi.v2i4.4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8035/jmpis.v3i1.867"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31933/jimt.v3i6.1093"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doi.org/10.37600/ekbi.v5i1.496"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7A1DA-A304-4576-859D-C1462C11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9</cp:revision>
  <cp:lastPrinted>2004-12-30T03:27:00Z</cp:lastPrinted>
  <dcterms:created xsi:type="dcterms:W3CDTF">2024-08-30T08:31:00Z</dcterms:created>
  <dcterms:modified xsi:type="dcterms:W3CDTF">2024-09-18T12:25:00Z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