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EEE" w:rsidRDefault="00DA0904" w:rsidP="00B37CC3">
      <w:pPr>
        <w:spacing w:after="120"/>
        <w:jc w:val="center"/>
        <w:rPr>
          <w:rFonts w:ascii="Garamond" w:hAnsi="Garamond"/>
          <w:b/>
          <w:bCs/>
          <w:sz w:val="32"/>
          <w:szCs w:val="32"/>
          <w:lang w:val="en-US"/>
        </w:rPr>
      </w:pPr>
      <w:r w:rsidRPr="00DA0904">
        <w:rPr>
          <w:rFonts w:ascii="Garamond" w:hAnsi="Garamond"/>
          <w:b/>
          <w:bCs/>
          <w:sz w:val="32"/>
          <w:szCs w:val="32"/>
        </w:rPr>
        <w:t xml:space="preserve"> </w:t>
      </w:r>
      <w:r w:rsidR="00B37CC3">
        <w:rPr>
          <w:rFonts w:ascii="Garamond" w:hAnsi="Garamond"/>
          <w:b/>
          <w:bCs/>
          <w:sz w:val="32"/>
          <w:szCs w:val="32"/>
          <w:lang w:val="en-US"/>
        </w:rPr>
        <w:t>Strategi Komunikasi pemerintah Kota Medan dalam Pengembangan Pariwisata Istana Maimun</w:t>
      </w:r>
    </w:p>
    <w:p w:rsidR="00CA42BB" w:rsidRDefault="00CA42BB" w:rsidP="00B37CC3">
      <w:pPr>
        <w:spacing w:after="120"/>
        <w:jc w:val="center"/>
        <w:rPr>
          <w:rFonts w:ascii="Garamond" w:hAnsi="Garamond"/>
          <w:b/>
          <w:bCs/>
          <w:sz w:val="18"/>
          <w:szCs w:val="22"/>
          <w:vertAlign w:val="superscript"/>
          <w:lang w:val="en-US"/>
        </w:rPr>
      </w:pPr>
      <w:r>
        <w:rPr>
          <w:rFonts w:ascii="Garamond" w:hAnsi="Garamond"/>
          <w:b/>
          <w:bCs/>
          <w:sz w:val="22"/>
          <w:szCs w:val="22"/>
          <w:lang w:val="en-US"/>
        </w:rPr>
        <w:t>Etikasari</w:t>
      </w:r>
      <w:r>
        <w:rPr>
          <w:rFonts w:ascii="Garamond" w:hAnsi="Garamond"/>
          <w:b/>
          <w:bCs/>
          <w:sz w:val="18"/>
          <w:szCs w:val="22"/>
          <w:vertAlign w:val="superscript"/>
          <w:lang w:val="en-US"/>
        </w:rPr>
        <w:t xml:space="preserve">1, </w:t>
      </w:r>
      <w:r>
        <w:rPr>
          <w:rFonts w:ascii="Garamond" w:hAnsi="Garamond"/>
          <w:b/>
          <w:bCs/>
          <w:sz w:val="18"/>
          <w:szCs w:val="22"/>
          <w:lang w:val="en-US"/>
        </w:rPr>
        <w:t>Elismayanti Rambe</w:t>
      </w:r>
      <w:r>
        <w:rPr>
          <w:rFonts w:ascii="Garamond" w:hAnsi="Garamond"/>
          <w:b/>
          <w:bCs/>
          <w:sz w:val="18"/>
          <w:szCs w:val="22"/>
          <w:vertAlign w:val="superscript"/>
          <w:lang w:val="en-US"/>
        </w:rPr>
        <w:t>2</w:t>
      </w:r>
    </w:p>
    <w:p w:rsidR="00CA42BB" w:rsidRDefault="00CA42BB" w:rsidP="00B37CC3">
      <w:pPr>
        <w:spacing w:after="120"/>
        <w:jc w:val="center"/>
        <w:rPr>
          <w:rFonts w:ascii="Garamond" w:hAnsi="Garamond"/>
          <w:b/>
          <w:bCs/>
          <w:sz w:val="18"/>
          <w:szCs w:val="22"/>
          <w:lang w:val="en-US"/>
        </w:rPr>
      </w:pPr>
      <w:r>
        <w:rPr>
          <w:rFonts w:ascii="Garamond" w:hAnsi="Garamond"/>
          <w:b/>
          <w:bCs/>
          <w:sz w:val="18"/>
          <w:szCs w:val="22"/>
          <w:lang w:val="en-US"/>
        </w:rPr>
        <w:t>STAI Tebing Tinggi, STAIN Mandailing Natal</w:t>
      </w:r>
      <w:r>
        <w:rPr>
          <w:rFonts w:ascii="Garamond" w:hAnsi="Garamond"/>
          <w:b/>
          <w:bCs/>
          <w:sz w:val="18"/>
          <w:szCs w:val="22"/>
          <w:lang w:val="en-US"/>
        </w:rPr>
        <w:br/>
      </w:r>
      <w:hyperlink r:id="rId9" w:history="1">
        <w:r w:rsidRPr="007A2BF2">
          <w:rPr>
            <w:rStyle w:val="Hyperlink"/>
            <w:rFonts w:ascii="Garamond" w:hAnsi="Garamond"/>
            <w:b/>
            <w:bCs/>
            <w:sz w:val="18"/>
            <w:szCs w:val="22"/>
            <w:lang w:val="en-US"/>
          </w:rPr>
          <w:t>etikasari2108@gmail.com</w:t>
        </w:r>
      </w:hyperlink>
      <w:r>
        <w:rPr>
          <w:rFonts w:ascii="Garamond" w:hAnsi="Garamond"/>
          <w:b/>
          <w:bCs/>
          <w:sz w:val="18"/>
          <w:szCs w:val="22"/>
          <w:lang w:val="en-US"/>
        </w:rPr>
        <w:t xml:space="preserve">, </w:t>
      </w:r>
      <w:hyperlink r:id="rId10" w:history="1">
        <w:r w:rsidRPr="007A2BF2">
          <w:rPr>
            <w:rStyle w:val="Hyperlink"/>
            <w:rFonts w:ascii="Garamond" w:hAnsi="Garamond"/>
            <w:b/>
            <w:bCs/>
            <w:sz w:val="18"/>
            <w:szCs w:val="22"/>
            <w:lang w:val="en-US"/>
          </w:rPr>
          <w:t>elismayantirambe@stain-madina.ac.id</w:t>
        </w:r>
      </w:hyperlink>
    </w:p>
    <w:p w:rsidR="00CA42BB" w:rsidRPr="00CA42BB" w:rsidRDefault="00CA42BB" w:rsidP="00B37CC3">
      <w:pPr>
        <w:spacing w:after="120"/>
        <w:jc w:val="center"/>
        <w:rPr>
          <w:rFonts w:ascii="Garamond" w:hAnsi="Garamond"/>
          <w:b/>
          <w:bCs/>
          <w:sz w:val="18"/>
          <w:szCs w:val="22"/>
          <w:lang w:val="en-US"/>
        </w:rPr>
      </w:pPr>
    </w:p>
    <w:p w:rsidR="00B37CC3" w:rsidRDefault="00B37CC3" w:rsidP="000D3EEE">
      <w:pPr>
        <w:pStyle w:val="IlmuDakwah16aAbstrakJudul"/>
        <w:rPr>
          <w:sz w:val="22"/>
          <w:szCs w:val="22"/>
        </w:rPr>
      </w:pPr>
    </w:p>
    <w:p w:rsidR="000D3EEE" w:rsidRPr="00DA0904" w:rsidRDefault="000D3EEE" w:rsidP="000D3EEE">
      <w:pPr>
        <w:pStyle w:val="IlmuDakwah16aAbstrakJudul"/>
        <w:rPr>
          <w:sz w:val="22"/>
          <w:szCs w:val="22"/>
        </w:rPr>
      </w:pPr>
      <w:r w:rsidRPr="00DA0904">
        <w:rPr>
          <w:sz w:val="22"/>
          <w:szCs w:val="22"/>
        </w:rPr>
        <w:t>ABSTRAK</w:t>
      </w:r>
    </w:p>
    <w:p w:rsidR="00B37CC3" w:rsidRDefault="00B37CC3" w:rsidP="00B37CC3">
      <w:pPr>
        <w:pStyle w:val="IlmuDakwah16cKataKunci"/>
        <w:rPr>
          <w:lang w:val="en-US"/>
        </w:rPr>
      </w:pPr>
      <w:r w:rsidRPr="00E865E1">
        <w:t>Kota Medan terkenal dengan wisata peninggalan sejarahnya, salah satunya adalah objek wisata Istana Maimun. Istana Maimun menjadi satu dari sepuluh wisata m</w:t>
      </w:r>
      <w:r>
        <w:t xml:space="preserve">enarik di Indonesia. Tujuan </w:t>
      </w:r>
      <w:r>
        <w:rPr>
          <w:lang w:val="en-US"/>
        </w:rPr>
        <w:t xml:space="preserve">diadakannya </w:t>
      </w:r>
      <w:r w:rsidRPr="00E865E1">
        <w:t xml:space="preserve"> penelitian ini adalah untuk </w:t>
      </w:r>
      <w:r>
        <w:rPr>
          <w:lang w:val="en-US"/>
        </w:rPr>
        <w:t xml:space="preserve">mengetahui penerapan </w:t>
      </w:r>
      <w:r w:rsidRPr="00E865E1">
        <w:rPr>
          <w:lang w:val="en-US"/>
        </w:rPr>
        <w:t xml:space="preserve"> Strategi Komunikasi </w:t>
      </w:r>
      <w:r>
        <w:rPr>
          <w:lang w:val="en-US"/>
        </w:rPr>
        <w:t xml:space="preserve">yang digunakan </w:t>
      </w:r>
      <w:r w:rsidRPr="00E865E1">
        <w:rPr>
          <w:lang w:val="en-US"/>
        </w:rPr>
        <w:t xml:space="preserve">Pemerintah dalam pengembangan wisata </w:t>
      </w:r>
      <w:r w:rsidRPr="00E865E1">
        <w:t>Istana Maimun</w:t>
      </w:r>
      <w:r w:rsidRPr="00E865E1">
        <w:rPr>
          <w:lang w:val="en-US"/>
        </w:rPr>
        <w:t xml:space="preserve"> dan Pemanfaatn Ekonomi di daerah Istana Maimun</w:t>
      </w:r>
      <w:r w:rsidRPr="00E865E1">
        <w:t>. Metode yang digunakan adalah metode analisis deskriptif dan metode analisis ku</w:t>
      </w:r>
      <w:r w:rsidRPr="00E865E1">
        <w:rPr>
          <w:lang w:val="en-US"/>
        </w:rPr>
        <w:t>alitatif</w:t>
      </w:r>
      <w:r w:rsidRPr="00E865E1">
        <w:t xml:space="preserve">. Hasil penelitian menunjukan bahwa </w:t>
      </w:r>
      <w:r w:rsidRPr="00E865E1">
        <w:rPr>
          <w:lang w:val="en-US"/>
        </w:rPr>
        <w:t xml:space="preserve">peran Pemerintah dalam staregi komuniaksi wisata Istana Maimun adalah dengan bekerja sama kepada ahli waris Istana Maimun dengan mengikuti pelatihan dan sosialsisasi </w:t>
      </w:r>
      <w:r w:rsidRPr="00E865E1">
        <w:t>wisata</w:t>
      </w:r>
      <w:r w:rsidRPr="00E865E1">
        <w:rPr>
          <w:lang w:val="en-US"/>
        </w:rPr>
        <w:t xml:space="preserve"> </w:t>
      </w:r>
      <w:r w:rsidRPr="00E865E1">
        <w:t>ke Istana Maimun</w:t>
      </w:r>
      <w:r w:rsidRPr="00E865E1">
        <w:rPr>
          <w:lang w:val="en-US"/>
        </w:rPr>
        <w:t xml:space="preserve">. </w:t>
      </w:r>
      <w:proofErr w:type="gramStart"/>
      <w:r w:rsidRPr="00E865E1">
        <w:rPr>
          <w:lang w:val="en-US"/>
        </w:rPr>
        <w:t>Sedangkan pada pemanfaatan ekonomi bagi para pelaku UMKM adalah belum cukup efektif dalam hal keuntungan bisnis, lebih pada mencukupin kebutuhan sehari-hari.</w:t>
      </w:r>
      <w:proofErr w:type="gramEnd"/>
    </w:p>
    <w:p w:rsidR="00B37CC3" w:rsidRPr="00E865E1" w:rsidRDefault="00B37CC3" w:rsidP="00B37CC3">
      <w:pPr>
        <w:pStyle w:val="IlmuDakwah16cKataKunci"/>
        <w:rPr>
          <w:lang w:val="en-US"/>
        </w:rPr>
      </w:pPr>
    </w:p>
    <w:p w:rsidR="00B37CC3" w:rsidRPr="00E865E1" w:rsidRDefault="00B37CC3" w:rsidP="00B37CC3">
      <w:pPr>
        <w:pStyle w:val="IlmuDakwah16cKataKunci"/>
        <w:rPr>
          <w:lang w:val="en-US"/>
        </w:rPr>
      </w:pPr>
      <w:r w:rsidRPr="00E865E1">
        <w:rPr>
          <w:b/>
        </w:rPr>
        <w:t>Kata kunci</w:t>
      </w:r>
      <w:r w:rsidRPr="00E865E1">
        <w:t xml:space="preserve"> : </w:t>
      </w:r>
      <w:r w:rsidRPr="00E865E1">
        <w:rPr>
          <w:lang w:val="en-US"/>
        </w:rPr>
        <w:t>Pemerintah, Istana Maimun, Ekonomi</w:t>
      </w:r>
    </w:p>
    <w:p w:rsidR="00AF3413" w:rsidRDefault="00AF3413" w:rsidP="00B37CC3">
      <w:pPr>
        <w:jc w:val="both"/>
        <w:rPr>
          <w:rFonts w:ascii="Garamond" w:hAnsi="Garamond"/>
          <w:b/>
          <w:lang w:val="en-US"/>
        </w:rPr>
      </w:pPr>
      <w:r>
        <w:rPr>
          <w:rFonts w:ascii="Garamond" w:hAnsi="Garamond"/>
          <w:b/>
          <w:lang w:val="en-US"/>
        </w:rPr>
        <w:br w:type="page"/>
      </w:r>
    </w:p>
    <w:p w:rsidR="00CA42BB" w:rsidRDefault="00DA0904" w:rsidP="00CA42BB">
      <w:pPr>
        <w:rPr>
          <w:rFonts w:ascii="Garamond" w:hAnsi="Garamond"/>
          <w:b/>
          <w:lang w:val="en-US"/>
        </w:rPr>
      </w:pPr>
      <w:r w:rsidRPr="00DA0904">
        <w:rPr>
          <w:rFonts w:ascii="Garamond" w:hAnsi="Garamond"/>
          <w:b/>
          <w:lang w:val="en-US"/>
        </w:rPr>
        <w:lastRenderedPageBreak/>
        <w:t xml:space="preserve">PENDAHULUAN </w:t>
      </w:r>
    </w:p>
    <w:p w:rsidR="00CA42BB" w:rsidRDefault="00CA42BB" w:rsidP="00CA42BB">
      <w:pPr>
        <w:jc w:val="both"/>
        <w:rPr>
          <w:rFonts w:ascii="Garamond" w:hAnsi="Garamond"/>
          <w:b/>
          <w:lang w:val="en-US"/>
        </w:rPr>
      </w:pPr>
      <w:r>
        <w:rPr>
          <w:rFonts w:ascii="Garamond" w:hAnsi="Garamond"/>
          <w:b/>
          <w:lang w:val="en-US"/>
        </w:rPr>
        <w:tab/>
      </w:r>
      <w:proofErr w:type="gramStart"/>
      <w:r w:rsidR="00B37CC3" w:rsidRPr="00E865E1">
        <w:rPr>
          <w:rFonts w:ascii="Garamond" w:hAnsi="Garamond"/>
          <w:lang w:val="en-US"/>
        </w:rPr>
        <w:t>Pariwisata merupakan salah satu sektor pembangunan yang mendapat perhatian pemerintah untuk terus dikembangkan sampai saat ini.</w:t>
      </w:r>
      <w:proofErr w:type="gramEnd"/>
      <w:r w:rsidR="00B37CC3" w:rsidRPr="00E865E1">
        <w:rPr>
          <w:rFonts w:ascii="Garamond" w:hAnsi="Garamond"/>
          <w:lang w:val="en-US"/>
        </w:rPr>
        <w:t xml:space="preserve"> Karena pariwisata dinilai cukup berpotensi bagi perkembangan perekonomian masyarakat dan Pemerintah kota </w:t>
      </w:r>
      <w:proofErr w:type="gramStart"/>
      <w:r w:rsidR="00B37CC3" w:rsidRPr="00E865E1">
        <w:rPr>
          <w:rFonts w:ascii="Garamond" w:hAnsi="Garamond"/>
          <w:lang w:val="en-US"/>
        </w:rPr>
        <w:t>Medan .</w:t>
      </w:r>
      <w:proofErr w:type="gramEnd"/>
      <w:r w:rsidR="00B37CC3" w:rsidRPr="00E865E1">
        <w:rPr>
          <w:rFonts w:ascii="Garamond" w:hAnsi="Garamond"/>
          <w:lang w:val="en-US"/>
        </w:rPr>
        <w:t xml:space="preserve"> Potensi ini berdasarkan beberapa faktor pendukung seperti letak geografis</w:t>
      </w:r>
      <w:proofErr w:type="gramStart"/>
      <w:r w:rsidR="00B37CC3" w:rsidRPr="00E865E1">
        <w:rPr>
          <w:rFonts w:ascii="Garamond" w:hAnsi="Garamond"/>
          <w:lang w:val="en-US"/>
        </w:rPr>
        <w:t>,  keindahan</w:t>
      </w:r>
      <w:proofErr w:type="gramEnd"/>
      <w:r w:rsidR="00B37CC3" w:rsidRPr="00E865E1">
        <w:rPr>
          <w:rFonts w:ascii="Garamond" w:hAnsi="Garamond"/>
          <w:lang w:val="en-US"/>
        </w:rPr>
        <w:t xml:space="preserve"> alam serta kekhasan budaya melayu mayarakat setiap tempat sebagai daya tarik dalam pengembangan wisata. </w:t>
      </w:r>
    </w:p>
    <w:p w:rsidR="00CA42BB" w:rsidRDefault="00CA42BB" w:rsidP="00CA42BB">
      <w:pPr>
        <w:jc w:val="both"/>
        <w:rPr>
          <w:rFonts w:ascii="Garamond" w:hAnsi="Garamond"/>
          <w:b/>
          <w:lang w:val="en-US"/>
        </w:rPr>
      </w:pPr>
      <w:r>
        <w:rPr>
          <w:rFonts w:ascii="Garamond" w:hAnsi="Garamond"/>
          <w:lang w:val="en-US"/>
        </w:rPr>
        <w:tab/>
      </w:r>
      <w:proofErr w:type="gramStart"/>
      <w:r w:rsidR="00B37CC3" w:rsidRPr="00E865E1">
        <w:rPr>
          <w:rFonts w:ascii="Garamond" w:hAnsi="Garamond"/>
          <w:lang w:val="en-US"/>
        </w:rPr>
        <w:t>Pengembangan pariwisata daerah dikembangkan melalui pemanfaatan potensi yang ada terutama pada budaya yang memiliki letak sejarah dari kerajaan Islam di Sumatera Utara.</w:t>
      </w:r>
      <w:proofErr w:type="gramEnd"/>
      <w:r w:rsidR="00B37CC3" w:rsidRPr="00E865E1">
        <w:rPr>
          <w:rFonts w:ascii="Garamond" w:hAnsi="Garamond"/>
          <w:lang w:val="en-US"/>
        </w:rPr>
        <w:t xml:space="preserve"> Hal ini , selain Pariwisata yang mengedepankan peninggalan kerajaan Islam, juga karena mayoritas penduduk Indonesia beragama Islam khususnya  Sumatera Utara, yang dikenal juga bahwa bahwa Sumatera Utara adalah penduduk yang pluralis dengan lengkapnya 6 Keyakinan agama yang berkembang di wilayah ini. </w:t>
      </w:r>
      <w:r>
        <w:rPr>
          <w:rFonts w:ascii="Garamond" w:hAnsi="Garamond"/>
          <w:b/>
          <w:lang w:val="en-US"/>
        </w:rPr>
        <w:tab/>
      </w:r>
      <w:r w:rsidR="00B37CC3" w:rsidRPr="00E865E1">
        <w:rPr>
          <w:rFonts w:ascii="Garamond" w:hAnsi="Garamond"/>
          <w:lang w:val="en-US"/>
        </w:rPr>
        <w:t xml:space="preserve">Medan sebagai ibukota Propinsi Sumatera Utara yang saat ini menjadi </w:t>
      </w:r>
      <w:proofErr w:type="gramStart"/>
      <w:r w:rsidR="00B37CC3" w:rsidRPr="00E865E1">
        <w:rPr>
          <w:rFonts w:ascii="Garamond" w:hAnsi="Garamond"/>
          <w:lang w:val="en-US"/>
        </w:rPr>
        <w:t>kota</w:t>
      </w:r>
      <w:proofErr w:type="gramEnd"/>
      <w:r w:rsidR="00B37CC3" w:rsidRPr="00E865E1">
        <w:rPr>
          <w:rFonts w:ascii="Garamond" w:hAnsi="Garamond"/>
          <w:lang w:val="en-US"/>
        </w:rPr>
        <w:t xml:space="preserve"> terpadat ke tiga di Indoensia, tentu daerah ini memiliki daya tarik bagi wisatawan domestik maupun wisatawan mancanegara, selain sebagai tempat bersejarah yang menarik untuk dikunjungi. </w:t>
      </w:r>
      <w:proofErr w:type="gramStart"/>
      <w:r w:rsidR="00B37CC3" w:rsidRPr="00E865E1">
        <w:rPr>
          <w:rFonts w:ascii="Garamond" w:hAnsi="Garamond"/>
          <w:lang w:val="en-US"/>
        </w:rPr>
        <w:t>Kota Medan dengan penduduk yang multikutural sehingga banyak pengembangan suatu objek wisata yang bisa di jelajahi.</w:t>
      </w:r>
      <w:proofErr w:type="gramEnd"/>
      <w:r w:rsidR="00B37CC3" w:rsidRPr="00E865E1">
        <w:rPr>
          <w:rFonts w:ascii="Garamond" w:hAnsi="Garamond"/>
          <w:lang w:val="en-US"/>
        </w:rPr>
        <w:t xml:space="preserve"> </w:t>
      </w:r>
      <w:proofErr w:type="gramStart"/>
      <w:r w:rsidR="00B37CC3" w:rsidRPr="00E865E1">
        <w:rPr>
          <w:rFonts w:ascii="Garamond" w:hAnsi="Garamond"/>
          <w:lang w:val="en-US"/>
        </w:rPr>
        <w:t>kendati</w:t>
      </w:r>
      <w:proofErr w:type="gramEnd"/>
      <w:r w:rsidR="00B37CC3" w:rsidRPr="00E865E1">
        <w:rPr>
          <w:rFonts w:ascii="Garamond" w:hAnsi="Garamond"/>
          <w:lang w:val="en-US"/>
        </w:rPr>
        <w:t xml:space="preserve"> demikian, perlu disadari bahwa upaya pengembangan pariwisata yang dilaksanakan oleh pemerintah sangat membutuhkan dukungan penuh dan partisipasi dari masyarakat. </w:t>
      </w:r>
      <w:proofErr w:type="gramStart"/>
      <w:r w:rsidR="00B37CC3" w:rsidRPr="00E865E1">
        <w:rPr>
          <w:rFonts w:ascii="Garamond" w:hAnsi="Garamond"/>
          <w:lang w:val="en-US"/>
        </w:rPr>
        <w:t>Peninggalan Kerajaan Islam di Kota Medan yaitu Kerajaan Deli, yang kini di kenal dengan Istana Maimun atau Kesultanan Deli.</w:t>
      </w:r>
      <w:proofErr w:type="gramEnd"/>
      <w:r w:rsidR="00B37CC3" w:rsidRPr="00E865E1">
        <w:rPr>
          <w:rFonts w:ascii="Garamond" w:hAnsi="Garamond"/>
          <w:lang w:val="en-US"/>
        </w:rPr>
        <w:t xml:space="preserve"> </w:t>
      </w:r>
      <w:proofErr w:type="gramStart"/>
      <w:r w:rsidR="00B37CC3" w:rsidRPr="00E865E1">
        <w:rPr>
          <w:rFonts w:ascii="Garamond" w:hAnsi="Garamond"/>
          <w:lang w:val="en-US"/>
        </w:rPr>
        <w:t>Sejarah Kesultanan yang didirikan oleh Sri Paduka Gocah Pahlawan ini telah beberapa kali berpindah pusat pemerintahan sejak pertama di Deli Tua.</w:t>
      </w:r>
      <w:proofErr w:type="gramEnd"/>
      <w:r w:rsidR="00B37CC3" w:rsidRPr="00E865E1">
        <w:rPr>
          <w:rFonts w:ascii="Garamond" w:hAnsi="Garamond"/>
          <w:lang w:val="en-US"/>
        </w:rPr>
        <w:t xml:space="preserve"> </w:t>
      </w:r>
      <w:proofErr w:type="gramStart"/>
      <w:r w:rsidR="00B37CC3" w:rsidRPr="00E865E1">
        <w:rPr>
          <w:rFonts w:ascii="Garamond" w:hAnsi="Garamond"/>
          <w:lang w:val="en-US"/>
        </w:rPr>
        <w:t>Pada masa Tuanku Panglima Perunggit (Raja Deli II).</w:t>
      </w:r>
      <w:proofErr w:type="gramEnd"/>
      <w:r w:rsidR="00B37CC3" w:rsidRPr="00E865E1">
        <w:rPr>
          <w:rFonts w:ascii="Garamond" w:hAnsi="Garamond"/>
          <w:lang w:val="en-US"/>
        </w:rPr>
        <w:t xml:space="preserve"> </w:t>
      </w:r>
    </w:p>
    <w:p w:rsidR="00B37CC3" w:rsidRPr="00CA42BB" w:rsidRDefault="00CA42BB" w:rsidP="00CA42BB">
      <w:pPr>
        <w:jc w:val="both"/>
        <w:rPr>
          <w:rFonts w:ascii="Garamond" w:hAnsi="Garamond"/>
          <w:b/>
          <w:lang w:val="en-US"/>
        </w:rPr>
      </w:pPr>
      <w:r>
        <w:rPr>
          <w:rFonts w:ascii="Garamond" w:hAnsi="Garamond"/>
          <w:b/>
          <w:lang w:val="en-US"/>
        </w:rPr>
        <w:tab/>
      </w:r>
      <w:r w:rsidR="00B37CC3" w:rsidRPr="00E865E1">
        <w:rPr>
          <w:rFonts w:ascii="Garamond" w:hAnsi="Garamond"/>
          <w:lang w:val="en-US"/>
        </w:rPr>
        <w:t>Namun kini Istana Maimun telah jadi tempat pariwisata y</w:t>
      </w:r>
      <w:r w:rsidR="00B37CC3">
        <w:rPr>
          <w:rFonts w:ascii="Garamond" w:hAnsi="Garamond"/>
          <w:lang w:val="en-US"/>
        </w:rPr>
        <w:t>ang begitu identik dengan bangu</w:t>
      </w:r>
      <w:r w:rsidR="00B37CC3" w:rsidRPr="00E865E1">
        <w:rPr>
          <w:rFonts w:ascii="Garamond" w:hAnsi="Garamond"/>
          <w:lang w:val="en-US"/>
        </w:rPr>
        <w:t>nannya yang khas sebagai budaya melayu, bahkan Istana maimun kini juga menampilkan musik melayu dan irama sebagai hiburan bagi para wisatawa yang berkunjun</w:t>
      </w:r>
      <w:r w:rsidR="00B37CC3">
        <w:rPr>
          <w:rFonts w:ascii="Garamond" w:hAnsi="Garamond"/>
          <w:lang w:val="en-US"/>
        </w:rPr>
        <w:t xml:space="preserve">g.sebagai sebuah wisata sejarah yang terus menerus dikunjungi oleh wisatawan dari berbagai daerah maupun luar negeri tentu dibutuhkan upaya-upaya untuk merawat dan melestarikan baik dari segi bangunan fisik maupun cerita dan sejarahnya. </w:t>
      </w:r>
      <w:proofErr w:type="gramStart"/>
      <w:r w:rsidR="00B37CC3">
        <w:rPr>
          <w:rFonts w:ascii="Garamond" w:hAnsi="Garamond"/>
          <w:lang w:val="en-US"/>
        </w:rPr>
        <w:t>Oleh sebab itu penulis merasa tertarik melakukan kajian secara mendalam dengan mennetukan judul “strategi komunikasi pemerintah kota Medan dalam pengembangan pariwisata istana maimun”.</w:t>
      </w:r>
      <w:proofErr w:type="gramEnd"/>
      <w:r w:rsidR="00B37CC3">
        <w:rPr>
          <w:rFonts w:ascii="Garamond" w:hAnsi="Garamond"/>
          <w:lang w:val="en-US"/>
        </w:rPr>
        <w:t xml:space="preserve"> Untuk mengantisipasi pembahsan secara meluas peneliti merumuskan masalah untuk dikaji dalam penelitian ini adalah sebagai </w:t>
      </w:r>
      <w:proofErr w:type="gramStart"/>
      <w:r w:rsidR="00B37CC3">
        <w:rPr>
          <w:rFonts w:ascii="Garamond" w:hAnsi="Garamond"/>
          <w:lang w:val="en-US"/>
        </w:rPr>
        <w:t>berikut :</w:t>
      </w:r>
      <w:proofErr w:type="gramEnd"/>
    </w:p>
    <w:p w:rsidR="00B37CC3" w:rsidRPr="00E865E1" w:rsidRDefault="00B37CC3" w:rsidP="00CA42BB">
      <w:pPr>
        <w:numPr>
          <w:ilvl w:val="0"/>
          <w:numId w:val="6"/>
        </w:numPr>
        <w:ind w:left="1260"/>
        <w:jc w:val="both"/>
        <w:rPr>
          <w:rFonts w:ascii="Garamond" w:hAnsi="Garamond"/>
          <w:lang w:val="en-US"/>
        </w:rPr>
      </w:pPr>
      <w:r w:rsidRPr="00E865E1">
        <w:rPr>
          <w:rFonts w:ascii="Garamond" w:hAnsi="Garamond"/>
          <w:lang w:val="en-US"/>
        </w:rPr>
        <w:t xml:space="preserve">Bagaimana Peran Komunikasi Pemerintah Kota Medan dalam Pengembangan Pariwisata Istana </w:t>
      </w:r>
      <w:proofErr w:type="gramStart"/>
      <w:r w:rsidRPr="00E865E1">
        <w:rPr>
          <w:rFonts w:ascii="Garamond" w:hAnsi="Garamond"/>
          <w:lang w:val="en-US"/>
        </w:rPr>
        <w:t>Maimun ?</w:t>
      </w:r>
      <w:proofErr w:type="gramEnd"/>
    </w:p>
    <w:p w:rsidR="00B37CC3" w:rsidRPr="00B37CC3" w:rsidRDefault="00B37CC3" w:rsidP="00CA42BB">
      <w:pPr>
        <w:numPr>
          <w:ilvl w:val="0"/>
          <w:numId w:val="6"/>
        </w:numPr>
        <w:ind w:left="1260"/>
        <w:jc w:val="both"/>
        <w:rPr>
          <w:rFonts w:ascii="Garamond" w:hAnsi="Garamond"/>
          <w:lang w:val="en-US"/>
        </w:rPr>
      </w:pPr>
      <w:r w:rsidRPr="00E865E1">
        <w:rPr>
          <w:rFonts w:ascii="Garamond" w:hAnsi="Garamond"/>
          <w:lang w:val="en-US"/>
        </w:rPr>
        <w:t xml:space="preserve">Bagaimana Pemanfaatan Perekonomian di daerah Istana </w:t>
      </w:r>
      <w:proofErr w:type="gramStart"/>
      <w:r w:rsidRPr="00E865E1">
        <w:rPr>
          <w:rFonts w:ascii="Garamond" w:hAnsi="Garamond"/>
          <w:lang w:val="en-US"/>
        </w:rPr>
        <w:t>Maimun ?</w:t>
      </w:r>
      <w:proofErr w:type="gramEnd"/>
    </w:p>
    <w:p w:rsidR="00DA0904" w:rsidRPr="00DA0904" w:rsidRDefault="00DA0904" w:rsidP="00DA0904">
      <w:pPr>
        <w:rPr>
          <w:rFonts w:ascii="Garamond" w:hAnsi="Garamond"/>
          <w:lang w:val="en-US"/>
        </w:rPr>
      </w:pPr>
    </w:p>
    <w:p w:rsidR="00DA0904" w:rsidRPr="00DA0904" w:rsidRDefault="00DA0904" w:rsidP="00DA0904">
      <w:pPr>
        <w:rPr>
          <w:rFonts w:ascii="Garamond" w:hAnsi="Garamond"/>
          <w:b/>
          <w:lang w:val="en-US"/>
        </w:rPr>
      </w:pPr>
      <w:r w:rsidRPr="00DA0904">
        <w:rPr>
          <w:rFonts w:ascii="Garamond" w:hAnsi="Garamond"/>
          <w:b/>
          <w:lang w:val="en-US"/>
        </w:rPr>
        <w:t>METODE PENELITIAN</w:t>
      </w:r>
    </w:p>
    <w:p w:rsidR="00DA0904" w:rsidRPr="00DA0904" w:rsidRDefault="0057760F" w:rsidP="0057760F">
      <w:pPr>
        <w:ind w:firstLine="709"/>
        <w:jc w:val="both"/>
        <w:rPr>
          <w:rFonts w:ascii="Garamond" w:eastAsia="Palatino Linotype" w:hAnsi="Garamond" w:cs="Palatino Linotype"/>
          <w:color w:val="000000"/>
        </w:rPr>
      </w:pPr>
      <w:proofErr w:type="gramStart"/>
      <w:r w:rsidRPr="00E865E1">
        <w:rPr>
          <w:rFonts w:ascii="Garamond" w:hAnsi="Garamond"/>
          <w:lang w:val="en-US"/>
        </w:rPr>
        <w:t>Metode penelitian mencakup pada pendekatan sosial budaya</w:t>
      </w:r>
      <w:r>
        <w:rPr>
          <w:rFonts w:ascii="Garamond" w:hAnsi="Garamond"/>
          <w:lang w:val="en-US"/>
        </w:rPr>
        <w:t xml:space="preserve"> yang diguna</w:t>
      </w:r>
      <w:r w:rsidRPr="00E865E1">
        <w:rPr>
          <w:rFonts w:ascii="Garamond" w:hAnsi="Garamond"/>
          <w:lang w:val="en-US"/>
        </w:rPr>
        <w:t>kan pada hasil penelitian.</w:t>
      </w:r>
      <w:proofErr w:type="gramEnd"/>
      <w:r w:rsidRPr="00E865E1">
        <w:rPr>
          <w:rFonts w:ascii="Garamond" w:hAnsi="Garamond"/>
          <w:lang w:val="en-US"/>
        </w:rPr>
        <w:t xml:space="preserve"> </w:t>
      </w:r>
      <w:proofErr w:type="gramStart"/>
      <w:r w:rsidRPr="00E865E1">
        <w:rPr>
          <w:rFonts w:ascii="Garamond" w:hAnsi="Garamond"/>
          <w:lang w:val="en-US"/>
        </w:rPr>
        <w:t>Adapun objek penelitian ini adalah informan yang mengelolah dan terlibat langsung pada penelitian ini.</w:t>
      </w:r>
      <w:proofErr w:type="gramEnd"/>
      <w:r w:rsidRPr="00E865E1">
        <w:rPr>
          <w:rFonts w:ascii="Garamond" w:hAnsi="Garamond"/>
          <w:lang w:val="en-US"/>
        </w:rPr>
        <w:t xml:space="preserve"> </w:t>
      </w:r>
      <w:proofErr w:type="gramStart"/>
      <w:r w:rsidRPr="00E865E1">
        <w:rPr>
          <w:rFonts w:ascii="Garamond" w:hAnsi="Garamond"/>
          <w:lang w:val="en-US"/>
        </w:rPr>
        <w:t xml:space="preserve">Dan teknik penelitian ini mengunakan metode wawancara </w:t>
      </w:r>
      <w:r>
        <w:rPr>
          <w:rFonts w:ascii="Garamond" w:hAnsi="Garamond"/>
          <w:lang w:val="en-US"/>
        </w:rPr>
        <w:t>secara mendalam dan dokumentasi.</w:t>
      </w:r>
      <w:proofErr w:type="gramEnd"/>
      <w:r>
        <w:rPr>
          <w:rFonts w:ascii="Garamond" w:hAnsi="Garamond"/>
          <w:lang w:val="en-US"/>
        </w:rPr>
        <w:t xml:space="preserve"> Wawancara mendalam dilakukan dengan para keturunan atau pewaris yang mengola istana maimun saat ini selanjutnya peneliti juga melakukan wawancara dengan jajaran pemerintah </w:t>
      </w:r>
      <w:proofErr w:type="gramStart"/>
      <w:r>
        <w:rPr>
          <w:rFonts w:ascii="Garamond" w:hAnsi="Garamond"/>
          <w:lang w:val="en-US"/>
        </w:rPr>
        <w:t>kota</w:t>
      </w:r>
      <w:proofErr w:type="gramEnd"/>
      <w:r>
        <w:rPr>
          <w:rFonts w:ascii="Garamond" w:hAnsi="Garamond"/>
          <w:lang w:val="en-US"/>
        </w:rPr>
        <w:t xml:space="preserve"> Medan serta dinas pariwisata untuk mengetahuia strategi komunikasi dan koordinasi yang dilakukan dengan berbagai pihak dalam upaya pengembangan istana maimun. Peneliti juga melakukan observasi dengan melihat wisatawan yang berkunjung, kondisi fisik bangunan serta aktivitas masyarakat di seputar objek wisata bersejarah seperti adanya UMKM yang menjadi tempat singgah wisatawan untuk mencari oleh-oleh maupun </w:t>
      </w:r>
      <w:proofErr w:type="gramStart"/>
      <w:r>
        <w:rPr>
          <w:rFonts w:ascii="Garamond" w:hAnsi="Garamond"/>
          <w:lang w:val="en-US"/>
        </w:rPr>
        <w:t>kuliner  setelah</w:t>
      </w:r>
      <w:proofErr w:type="gramEnd"/>
      <w:r>
        <w:rPr>
          <w:rFonts w:ascii="Garamond" w:hAnsi="Garamond"/>
          <w:lang w:val="en-US"/>
        </w:rPr>
        <w:t xml:space="preserve"> selesai berkunjung ke istana maimun.</w:t>
      </w:r>
    </w:p>
    <w:p w:rsidR="00DA0904" w:rsidRPr="00DA0904" w:rsidRDefault="00DA0904" w:rsidP="00DA0904">
      <w:pPr>
        <w:ind w:firstLine="709"/>
        <w:jc w:val="both"/>
        <w:rPr>
          <w:rFonts w:ascii="Garamond" w:hAnsi="Garamond"/>
          <w:lang w:val="en-US"/>
        </w:rPr>
      </w:pPr>
    </w:p>
    <w:p w:rsidR="00DA0904" w:rsidRPr="00DA0904" w:rsidRDefault="00DA0904" w:rsidP="00DA0904">
      <w:pPr>
        <w:rPr>
          <w:rFonts w:ascii="Garamond" w:hAnsi="Garamond"/>
          <w:b/>
          <w:lang w:val="en-US"/>
        </w:rPr>
      </w:pPr>
      <w:r w:rsidRPr="00DA0904">
        <w:rPr>
          <w:rFonts w:ascii="Garamond" w:hAnsi="Garamond"/>
          <w:b/>
          <w:lang w:val="en-US"/>
        </w:rPr>
        <w:t>HASIL PENELITIAN DAN PEMBAHASAN</w:t>
      </w:r>
    </w:p>
    <w:p w:rsidR="0057760F" w:rsidRDefault="00DA0904" w:rsidP="0057760F">
      <w:pPr>
        <w:jc w:val="both"/>
        <w:rPr>
          <w:rFonts w:ascii="Garamond" w:eastAsia="Palatino Linotype" w:hAnsi="Garamond" w:cs="Palatino Linotype"/>
          <w:lang w:val="en-US"/>
        </w:rPr>
      </w:pPr>
      <w:r w:rsidRPr="00DA0904">
        <w:rPr>
          <w:rFonts w:ascii="Garamond" w:eastAsia="Palatino Linotype" w:hAnsi="Garamond" w:cs="Palatino Linotype"/>
        </w:rPr>
        <w:t>.</w:t>
      </w:r>
      <w:r w:rsidR="0057760F" w:rsidRPr="00E865E1">
        <w:rPr>
          <w:rFonts w:ascii="Garamond" w:hAnsi="Garamond"/>
          <w:b/>
          <w:lang w:val="en-US"/>
        </w:rPr>
        <w:t>Sejarah Singkat Istana Maimun</w:t>
      </w:r>
    </w:p>
    <w:p w:rsidR="0057760F" w:rsidRPr="0057760F" w:rsidRDefault="0057760F" w:rsidP="0057760F">
      <w:pPr>
        <w:jc w:val="both"/>
        <w:rPr>
          <w:rFonts w:ascii="Garamond" w:eastAsia="Palatino Linotype" w:hAnsi="Garamond" w:cs="Palatino Linotype"/>
          <w:lang w:val="en-US"/>
        </w:rPr>
      </w:pPr>
      <w:r>
        <w:rPr>
          <w:rFonts w:ascii="Garamond" w:eastAsia="Palatino Linotype" w:hAnsi="Garamond" w:cs="Palatino Linotype"/>
          <w:lang w:val="en-US"/>
        </w:rPr>
        <w:tab/>
      </w:r>
      <w:proofErr w:type="gramStart"/>
      <w:r w:rsidRPr="00E865E1">
        <w:rPr>
          <w:rFonts w:ascii="Garamond" w:hAnsi="Garamond"/>
          <w:lang w:val="en-US"/>
        </w:rPr>
        <w:t>Istana Maimun secara bangunan memiliki perbaduan budaya Belanda seperti marmer, kursi, meja lemari dan pintu.</w:t>
      </w:r>
      <w:proofErr w:type="gramEnd"/>
      <w:r w:rsidRPr="00E865E1">
        <w:rPr>
          <w:rFonts w:ascii="Garamond" w:hAnsi="Garamond"/>
          <w:lang w:val="en-US"/>
        </w:rPr>
        <w:t xml:space="preserve"> </w:t>
      </w:r>
      <w:proofErr w:type="gramStart"/>
      <w:r w:rsidRPr="00E865E1">
        <w:rPr>
          <w:rFonts w:ascii="Garamond" w:hAnsi="Garamond"/>
          <w:lang w:val="en-US"/>
        </w:rPr>
        <w:t>Bangunan Istana Maimun terdiri dari tiga bagian utama yaitu bangunan induk, bangunan sayap kiri dan bangunan sayap kanan.</w:t>
      </w:r>
      <w:proofErr w:type="gramEnd"/>
      <w:r w:rsidRPr="00E865E1">
        <w:rPr>
          <w:rFonts w:ascii="Garamond" w:hAnsi="Garamond"/>
          <w:lang w:val="en-US"/>
        </w:rPr>
        <w:t xml:space="preserve"> </w:t>
      </w:r>
      <w:proofErr w:type="gramStart"/>
      <w:r w:rsidRPr="00E865E1">
        <w:rPr>
          <w:rFonts w:ascii="Garamond" w:hAnsi="Garamond"/>
          <w:lang w:val="en-US"/>
        </w:rPr>
        <w:t>Masing-masing bagian terdiri dua laintai.</w:t>
      </w:r>
      <w:proofErr w:type="gramEnd"/>
      <w:r w:rsidRPr="00E865E1">
        <w:rPr>
          <w:rFonts w:ascii="Garamond" w:hAnsi="Garamond"/>
          <w:lang w:val="en-US"/>
        </w:rPr>
        <w:t xml:space="preserve"> </w:t>
      </w:r>
      <w:proofErr w:type="gramStart"/>
      <w:r w:rsidRPr="00E865E1">
        <w:rPr>
          <w:rFonts w:ascii="Garamond" w:hAnsi="Garamond"/>
          <w:lang w:val="en-US"/>
        </w:rPr>
        <w:t>Bagian sayap kanan tidak dibuka untuk wisatawan karena dihuni oleh ahli waris keturunan sultan.</w:t>
      </w:r>
      <w:proofErr w:type="gramEnd"/>
      <w:r w:rsidRPr="00E865E1">
        <w:rPr>
          <w:rFonts w:ascii="Garamond" w:hAnsi="Garamond"/>
          <w:lang w:val="en-US"/>
        </w:rPr>
        <w:t xml:space="preserve"> Pada saat keRajaan deli masih memiliki kekuatan politik, lantai 1 bangunan merupakan area yang </w:t>
      </w:r>
      <w:proofErr w:type="gramStart"/>
      <w:r w:rsidRPr="00E865E1">
        <w:rPr>
          <w:rFonts w:ascii="Garamond" w:hAnsi="Garamond"/>
          <w:lang w:val="en-US"/>
        </w:rPr>
        <w:t>seluruhnya  digunakan</w:t>
      </w:r>
      <w:proofErr w:type="gramEnd"/>
      <w:r w:rsidRPr="00E865E1">
        <w:rPr>
          <w:rFonts w:ascii="Garamond" w:hAnsi="Garamond"/>
          <w:lang w:val="en-US"/>
        </w:rPr>
        <w:t xml:space="preserve"> untuk ruamg rehat dan kamar bagi keluarga dan kerabat kerajaan bagi wanita keseluruhan, sedangkan sayap bagian kiri untuk para kaum lelaki secara keseluruhan. </w:t>
      </w:r>
    </w:p>
    <w:p w:rsidR="0057760F" w:rsidRPr="00E865E1" w:rsidRDefault="0057760F" w:rsidP="0057760F">
      <w:pPr>
        <w:ind w:firstLine="720"/>
        <w:jc w:val="both"/>
        <w:rPr>
          <w:rFonts w:ascii="Garamond" w:hAnsi="Garamond"/>
          <w:lang w:val="en-US"/>
        </w:rPr>
      </w:pPr>
    </w:p>
    <w:p w:rsidR="0057760F" w:rsidRPr="00E865E1" w:rsidRDefault="0057760F" w:rsidP="0057760F">
      <w:pPr>
        <w:ind w:left="720" w:firstLine="720"/>
        <w:jc w:val="both"/>
        <w:rPr>
          <w:rFonts w:ascii="Garamond" w:hAnsi="Garamond"/>
          <w:lang w:val="en-US"/>
        </w:rPr>
      </w:pPr>
      <w:r w:rsidRPr="00E865E1">
        <w:rPr>
          <w:noProof/>
          <w:lang w:val="en-US"/>
        </w:rPr>
        <w:drawing>
          <wp:anchor distT="0" distB="0" distL="114300" distR="114300" simplePos="0" relativeHeight="251659264" behindDoc="0" locked="0" layoutInCell="1" allowOverlap="1" wp14:anchorId="2D185112" wp14:editId="18EAE4DA">
            <wp:simplePos x="0" y="0"/>
            <wp:positionH relativeFrom="column">
              <wp:posOffset>928370</wp:posOffset>
            </wp:positionH>
            <wp:positionV relativeFrom="paragraph">
              <wp:posOffset>3175</wp:posOffset>
            </wp:positionV>
            <wp:extent cx="2657475" cy="1808480"/>
            <wp:effectExtent l="0" t="0" r="9525" b="127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1808480"/>
                    </a:xfrm>
                    <a:prstGeom prst="rect">
                      <a:avLst/>
                    </a:prstGeom>
                  </pic:spPr>
                </pic:pic>
              </a:graphicData>
            </a:graphic>
          </wp:anchor>
        </w:drawing>
      </w:r>
    </w:p>
    <w:p w:rsidR="0057760F" w:rsidRPr="00E865E1" w:rsidRDefault="0057760F" w:rsidP="0057760F">
      <w:pPr>
        <w:ind w:left="720" w:firstLine="720"/>
        <w:jc w:val="both"/>
        <w:rPr>
          <w:rFonts w:ascii="Garamond" w:hAnsi="Garamond"/>
          <w:lang w:val="en-US"/>
        </w:rPr>
      </w:pPr>
    </w:p>
    <w:p w:rsidR="0057760F" w:rsidRDefault="0057760F" w:rsidP="0057760F">
      <w:pPr>
        <w:ind w:left="2160" w:firstLine="720"/>
        <w:jc w:val="both"/>
        <w:rPr>
          <w:rFonts w:ascii="Garamond" w:hAnsi="Garamond"/>
          <w:lang w:val="en-US"/>
        </w:rPr>
      </w:pPr>
      <w:r w:rsidRPr="00E865E1">
        <w:rPr>
          <w:rFonts w:ascii="Garamond" w:hAnsi="Garamond"/>
          <w:lang w:val="en-US"/>
        </w:rPr>
        <w:t>Istana Maimun dilihat dari luar</w:t>
      </w:r>
    </w:p>
    <w:p w:rsidR="0057760F" w:rsidRPr="00E865E1" w:rsidRDefault="0057760F" w:rsidP="0057760F">
      <w:pPr>
        <w:ind w:firstLine="567"/>
        <w:jc w:val="both"/>
        <w:rPr>
          <w:rFonts w:ascii="Garamond" w:hAnsi="Garamond"/>
          <w:lang w:val="en-US"/>
        </w:rPr>
      </w:pPr>
      <w:proofErr w:type="gramStart"/>
      <w:r w:rsidRPr="00E865E1">
        <w:rPr>
          <w:rFonts w:ascii="Garamond" w:hAnsi="Garamond"/>
          <w:lang w:val="en-US"/>
        </w:rPr>
        <w:lastRenderedPageBreak/>
        <w:t>Kini untuk memasuki istana maimun dikenakan biaya sebesar 15.000 ribu pada tahun 2022.</w:t>
      </w:r>
      <w:proofErr w:type="gramEnd"/>
      <w:r w:rsidRPr="00E865E1">
        <w:rPr>
          <w:rFonts w:ascii="Garamond" w:hAnsi="Garamond"/>
          <w:lang w:val="en-US"/>
        </w:rPr>
        <w:t xml:space="preserve"> </w:t>
      </w:r>
      <w:proofErr w:type="gramStart"/>
      <w:r w:rsidRPr="00E865E1">
        <w:rPr>
          <w:rFonts w:ascii="Garamond" w:hAnsi="Garamond"/>
          <w:lang w:val="en-US"/>
        </w:rPr>
        <w:t>Di dalam Istana Maimun wisatawan dapat menyewa pakaian adat melayu dan berfoto layaknya bangsawan Melayu pada zaman dahulu.</w:t>
      </w:r>
      <w:proofErr w:type="gramEnd"/>
      <w:r w:rsidRPr="00E865E1">
        <w:rPr>
          <w:rFonts w:ascii="Garamond" w:hAnsi="Garamond"/>
          <w:lang w:val="en-US"/>
        </w:rPr>
        <w:t xml:space="preserve"> Harga sewa baju kini dikenai biaya </w:t>
      </w:r>
      <w:proofErr w:type="gramStart"/>
      <w:r w:rsidRPr="00E865E1">
        <w:rPr>
          <w:rFonts w:ascii="Garamond" w:hAnsi="Garamond"/>
          <w:lang w:val="en-US"/>
        </w:rPr>
        <w:t>150.000 .</w:t>
      </w:r>
      <w:proofErr w:type="gramEnd"/>
      <w:r w:rsidRPr="00E865E1">
        <w:rPr>
          <w:rFonts w:ascii="Garamond" w:hAnsi="Garamond"/>
          <w:lang w:val="en-US"/>
        </w:rPr>
        <w:t xml:space="preserve"> </w:t>
      </w:r>
    </w:p>
    <w:p w:rsidR="0057760F" w:rsidRPr="00E865E1" w:rsidRDefault="0057760F" w:rsidP="0057760F">
      <w:pPr>
        <w:ind w:left="720" w:firstLine="720"/>
        <w:jc w:val="both"/>
        <w:rPr>
          <w:rFonts w:ascii="Garamond" w:hAnsi="Garamond"/>
          <w:lang w:val="en-US"/>
        </w:rPr>
      </w:pPr>
    </w:p>
    <w:p w:rsidR="0057760F" w:rsidRPr="00E865E1" w:rsidRDefault="0057760F" w:rsidP="0057760F">
      <w:pPr>
        <w:jc w:val="center"/>
        <w:rPr>
          <w:rFonts w:ascii="Garamond" w:hAnsi="Garamond"/>
          <w:lang w:val="en-US"/>
        </w:rPr>
      </w:pPr>
      <w:r w:rsidRPr="00E865E1">
        <w:rPr>
          <w:rFonts w:ascii="Garamond" w:hAnsi="Garamond"/>
          <w:noProof/>
          <w:lang w:val="en-US"/>
        </w:rPr>
        <w:drawing>
          <wp:inline distT="0" distB="0" distL="0" distR="0" wp14:anchorId="065A3359" wp14:editId="4D70A0FE">
            <wp:extent cx="1543050" cy="205614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871" cy="2061239"/>
                    </a:xfrm>
                    <a:prstGeom prst="rect">
                      <a:avLst/>
                    </a:prstGeom>
                    <a:noFill/>
                  </pic:spPr>
                </pic:pic>
              </a:graphicData>
            </a:graphic>
          </wp:inline>
        </w:drawing>
      </w:r>
    </w:p>
    <w:p w:rsidR="0057760F" w:rsidRPr="00E865E1" w:rsidRDefault="0057760F" w:rsidP="0057760F">
      <w:pPr>
        <w:ind w:left="1440" w:firstLine="720"/>
        <w:jc w:val="both"/>
        <w:rPr>
          <w:rFonts w:ascii="Garamond" w:hAnsi="Garamond"/>
          <w:lang w:val="en-US"/>
        </w:rPr>
      </w:pPr>
    </w:p>
    <w:p w:rsidR="0057760F" w:rsidRPr="00E865E1" w:rsidRDefault="0057760F" w:rsidP="0057760F">
      <w:pPr>
        <w:jc w:val="center"/>
        <w:rPr>
          <w:rFonts w:ascii="Garamond" w:hAnsi="Garamond"/>
          <w:lang w:val="en-US"/>
        </w:rPr>
      </w:pPr>
      <w:r w:rsidRPr="00E865E1">
        <w:rPr>
          <w:rFonts w:ascii="Garamond" w:hAnsi="Garamond"/>
          <w:lang w:val="en-US"/>
        </w:rPr>
        <w:t>Bentuk ornament kursi dan anak sekolah yang lagi berkunjung</w:t>
      </w:r>
    </w:p>
    <w:p w:rsidR="0057760F" w:rsidRPr="00E865E1" w:rsidRDefault="0057760F" w:rsidP="0057760F">
      <w:pPr>
        <w:ind w:firstLine="567"/>
        <w:jc w:val="both"/>
        <w:rPr>
          <w:rFonts w:ascii="Garamond" w:hAnsi="Garamond"/>
          <w:lang w:val="en-US"/>
        </w:rPr>
      </w:pPr>
      <w:r w:rsidRPr="00E865E1">
        <w:rPr>
          <w:rFonts w:ascii="Garamond" w:hAnsi="Garamond"/>
          <w:lang w:val="en-US"/>
        </w:rPr>
        <w:t xml:space="preserve">Pada hari libur Istana Maimun sangat ramai dikunjungi oleh para wisatawan yang berasal dari </w:t>
      </w:r>
      <w:proofErr w:type="gramStart"/>
      <w:r w:rsidRPr="00E865E1">
        <w:rPr>
          <w:rFonts w:ascii="Garamond" w:hAnsi="Garamond"/>
          <w:lang w:val="en-US"/>
        </w:rPr>
        <w:t>kota</w:t>
      </w:r>
      <w:proofErr w:type="gramEnd"/>
      <w:r w:rsidRPr="00E865E1">
        <w:rPr>
          <w:rFonts w:ascii="Garamond" w:hAnsi="Garamond"/>
          <w:lang w:val="en-US"/>
        </w:rPr>
        <w:t xml:space="preserve"> Medan maupun warga setempat. </w:t>
      </w:r>
      <w:proofErr w:type="gramStart"/>
      <w:r w:rsidRPr="00E865E1">
        <w:rPr>
          <w:rFonts w:ascii="Garamond" w:hAnsi="Garamond"/>
          <w:lang w:val="en-US"/>
        </w:rPr>
        <w:t>Bahkan masyarakat mancanegara seperti Malaysia.</w:t>
      </w:r>
      <w:proofErr w:type="gramEnd"/>
      <w:r w:rsidRPr="00E865E1">
        <w:rPr>
          <w:rFonts w:ascii="Garamond" w:hAnsi="Garamond"/>
          <w:lang w:val="en-US"/>
        </w:rPr>
        <w:t xml:space="preserve"> </w:t>
      </w:r>
      <w:proofErr w:type="gramStart"/>
      <w:r w:rsidRPr="00E865E1">
        <w:rPr>
          <w:rFonts w:ascii="Garamond" w:hAnsi="Garamond"/>
          <w:lang w:val="en-US"/>
        </w:rPr>
        <w:t>Sedangkan pada hari biasa juga banyak dikunci oleh pelajar-pelajar sekolah mulai dari TI, SD, SMP dan SMP dalam materi Pembelajaran Lapangan mengenai sejarah ataupun kebudayan Islam dan Melayu.</w:t>
      </w:r>
      <w:proofErr w:type="gramEnd"/>
      <w:r w:rsidRPr="00E865E1">
        <w:rPr>
          <w:rFonts w:ascii="Garamond" w:hAnsi="Garamond"/>
          <w:lang w:val="en-US"/>
        </w:rPr>
        <w:t xml:space="preserve"> Istana Maimun menjadi tempat wisata dikarenakan dapat menambah wawasan bagi wisatawan, dimana istana ini memiliki nilai historis yang sangat tinggi dan penting sebagai sejarah perkembangan budaya Melayu di </w:t>
      </w:r>
      <w:proofErr w:type="gramStart"/>
      <w:r w:rsidRPr="00E865E1">
        <w:rPr>
          <w:rFonts w:ascii="Garamond" w:hAnsi="Garamond"/>
          <w:lang w:val="en-US"/>
        </w:rPr>
        <w:t>kota</w:t>
      </w:r>
      <w:proofErr w:type="gramEnd"/>
      <w:r w:rsidRPr="00E865E1">
        <w:rPr>
          <w:rFonts w:ascii="Garamond" w:hAnsi="Garamond"/>
          <w:lang w:val="en-US"/>
        </w:rPr>
        <w:t xml:space="preserve"> Medan.</w:t>
      </w:r>
    </w:p>
    <w:p w:rsidR="0057760F" w:rsidRPr="00E865E1" w:rsidRDefault="0057760F" w:rsidP="0057760F">
      <w:pPr>
        <w:ind w:left="720" w:firstLine="720"/>
        <w:jc w:val="both"/>
        <w:rPr>
          <w:rFonts w:ascii="Garamond" w:hAnsi="Garamond"/>
          <w:lang w:val="en-US"/>
        </w:rPr>
      </w:pPr>
    </w:p>
    <w:p w:rsidR="0057760F" w:rsidRPr="00E865E1" w:rsidRDefault="0057760F" w:rsidP="0057760F">
      <w:pPr>
        <w:jc w:val="center"/>
        <w:rPr>
          <w:rFonts w:ascii="Garamond" w:hAnsi="Garamond"/>
          <w:lang w:val="en-US"/>
        </w:rPr>
      </w:pPr>
      <w:r w:rsidRPr="00E865E1">
        <w:rPr>
          <w:rFonts w:ascii="Garamond" w:hAnsi="Garamond"/>
          <w:noProof/>
          <w:lang w:val="en-US"/>
        </w:rPr>
        <w:drawing>
          <wp:inline distT="0" distB="0" distL="0" distR="0" wp14:anchorId="74DD0AEF" wp14:editId="5EF96AC8">
            <wp:extent cx="2457450" cy="205692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4345" cy="2062693"/>
                    </a:xfrm>
                    <a:prstGeom prst="rect">
                      <a:avLst/>
                    </a:prstGeom>
                    <a:noFill/>
                  </pic:spPr>
                </pic:pic>
              </a:graphicData>
            </a:graphic>
          </wp:inline>
        </w:drawing>
      </w:r>
    </w:p>
    <w:p w:rsidR="0057760F" w:rsidRPr="00E865E1" w:rsidRDefault="0057760F" w:rsidP="0057760F">
      <w:pPr>
        <w:ind w:left="1440"/>
        <w:rPr>
          <w:rFonts w:ascii="Garamond" w:hAnsi="Garamond"/>
          <w:lang w:val="en-US"/>
        </w:rPr>
      </w:pPr>
      <w:r>
        <w:rPr>
          <w:rFonts w:ascii="Garamond" w:hAnsi="Garamond"/>
          <w:lang w:val="en-US"/>
        </w:rPr>
        <w:t>Aluan musi</w:t>
      </w:r>
      <w:r w:rsidRPr="00E865E1">
        <w:rPr>
          <w:rFonts w:ascii="Garamond" w:hAnsi="Garamond"/>
          <w:lang w:val="en-US"/>
        </w:rPr>
        <w:t xml:space="preserve"> melayu dan pemain saat menghibur pengunjug</w:t>
      </w:r>
    </w:p>
    <w:p w:rsidR="0057760F" w:rsidRDefault="0057760F" w:rsidP="0057760F">
      <w:pPr>
        <w:ind w:left="720" w:firstLine="720"/>
        <w:jc w:val="both"/>
        <w:rPr>
          <w:rFonts w:ascii="Garamond" w:hAnsi="Garamond"/>
          <w:lang w:val="en-US"/>
        </w:rPr>
      </w:pPr>
    </w:p>
    <w:p w:rsidR="0057760F" w:rsidRDefault="0057760F" w:rsidP="0057760F">
      <w:pPr>
        <w:ind w:firstLine="720"/>
        <w:jc w:val="both"/>
        <w:rPr>
          <w:rFonts w:ascii="Garamond" w:hAnsi="Garamond"/>
          <w:lang w:val="en-US"/>
        </w:rPr>
      </w:pPr>
      <w:proofErr w:type="gramStart"/>
      <w:r w:rsidRPr="00E865E1">
        <w:rPr>
          <w:rFonts w:ascii="Garamond" w:hAnsi="Garamond"/>
          <w:lang w:val="en-US"/>
        </w:rPr>
        <w:lastRenderedPageBreak/>
        <w:t>Lokasi istana Maimun terletak di jalan Bridgen Katamso, kelurahan Sukaraja, kecamatan Medan Maimun, Medan Sumatera Utara.</w:t>
      </w:r>
      <w:proofErr w:type="gramEnd"/>
      <w:r w:rsidRPr="00E865E1">
        <w:rPr>
          <w:rFonts w:ascii="Garamond" w:hAnsi="Garamond"/>
          <w:lang w:val="en-US"/>
        </w:rPr>
        <w:t xml:space="preserve"> </w:t>
      </w:r>
      <w:proofErr w:type="gramStart"/>
      <w:r w:rsidRPr="00E865E1">
        <w:rPr>
          <w:rFonts w:ascii="Garamond" w:hAnsi="Garamond"/>
          <w:lang w:val="en-US"/>
        </w:rPr>
        <w:t>Saati ini Istana Maimun dikelola oleh Yayasan sultan Ma’moen Al-Rasyid, masih digunakan oleh Sultan Deli dan keluarga sebagai tempat penyelengaraan upacara adat dan kegiatan lainnya.</w:t>
      </w:r>
      <w:proofErr w:type="gramEnd"/>
    </w:p>
    <w:p w:rsidR="0057760F" w:rsidRPr="00E865E1" w:rsidRDefault="0057760F" w:rsidP="0057760F">
      <w:pPr>
        <w:ind w:firstLine="720"/>
        <w:jc w:val="both"/>
        <w:rPr>
          <w:rFonts w:ascii="Garamond" w:hAnsi="Garamond"/>
          <w:lang w:val="en-US"/>
        </w:rPr>
      </w:pPr>
      <w:proofErr w:type="gramStart"/>
      <w:r w:rsidRPr="00E865E1">
        <w:rPr>
          <w:rFonts w:ascii="Garamond" w:hAnsi="Garamond"/>
          <w:lang w:val="en-US"/>
        </w:rPr>
        <w:t>Meski Istana miamun kini hanya sebagai bagian sejarah, dan kini tidak memiliki kekuatan politik, sebab sudah tidak lagi masa kerajaan melainkan Republik Indonesia.</w:t>
      </w:r>
      <w:proofErr w:type="gramEnd"/>
      <w:r w:rsidRPr="00E865E1">
        <w:rPr>
          <w:rFonts w:ascii="Garamond" w:hAnsi="Garamond"/>
          <w:lang w:val="en-US"/>
        </w:rPr>
        <w:t xml:space="preserve"> </w:t>
      </w:r>
      <w:proofErr w:type="gramStart"/>
      <w:r w:rsidRPr="00E865E1">
        <w:rPr>
          <w:rFonts w:ascii="Garamond" w:hAnsi="Garamond"/>
          <w:lang w:val="en-US"/>
        </w:rPr>
        <w:t>Maka Istana Maimun kini tempat wisata, meski juga dipakai pada acara-acara tertentu.</w:t>
      </w:r>
      <w:proofErr w:type="gramEnd"/>
      <w:r w:rsidRPr="00E865E1">
        <w:rPr>
          <w:rFonts w:ascii="Garamond" w:hAnsi="Garamond"/>
          <w:lang w:val="en-US"/>
        </w:rPr>
        <w:t xml:space="preserve"> Saat ini istana maimun di warisin oleh Sultan Deli ke 14 bernama Mahmud Lamantjiji Perkasa Alam yang lahir di Makasar pada 20 Agustus 1998 dari pasangan Diraja  Alm Seripaduka Tuanku Otteman Mahmud Perkasa  Alam dan Siska Marabintang. Saat ini Mahmud telah berusia 24 </w:t>
      </w:r>
      <w:proofErr w:type="gramStart"/>
      <w:r w:rsidRPr="00E865E1">
        <w:rPr>
          <w:rFonts w:ascii="Garamond" w:hAnsi="Garamond"/>
          <w:lang w:val="en-US"/>
        </w:rPr>
        <w:t>tahu  dan</w:t>
      </w:r>
      <w:proofErr w:type="gramEnd"/>
      <w:r w:rsidRPr="00E865E1">
        <w:rPr>
          <w:rFonts w:ascii="Garamond" w:hAnsi="Garamond"/>
          <w:lang w:val="en-US"/>
        </w:rPr>
        <w:t xml:space="preserve"> sudah menempuh pendidikan S1 di Universitas Diponegoro, Semarang.</w:t>
      </w:r>
    </w:p>
    <w:p w:rsidR="0057760F" w:rsidRPr="00E865E1" w:rsidRDefault="0057760F" w:rsidP="0057760F">
      <w:pPr>
        <w:jc w:val="both"/>
        <w:rPr>
          <w:rFonts w:ascii="Garamond" w:hAnsi="Garamond"/>
          <w:lang w:val="en-US"/>
        </w:rPr>
      </w:pPr>
    </w:p>
    <w:p w:rsidR="0057760F" w:rsidRPr="0057760F" w:rsidRDefault="0057760F" w:rsidP="0057760F">
      <w:pPr>
        <w:pStyle w:val="ListParagraph"/>
        <w:numPr>
          <w:ilvl w:val="0"/>
          <w:numId w:val="7"/>
        </w:numPr>
        <w:ind w:leftChars="0" w:left="1350" w:firstLineChars="0"/>
        <w:jc w:val="both"/>
        <w:rPr>
          <w:rFonts w:ascii="Garamond" w:hAnsi="Garamond"/>
          <w:b/>
          <w:lang w:val="en-US"/>
        </w:rPr>
      </w:pPr>
      <w:r w:rsidRPr="00E865E1">
        <w:rPr>
          <w:rFonts w:ascii="Garamond" w:hAnsi="Garamond"/>
          <w:b/>
          <w:lang w:val="en-US"/>
        </w:rPr>
        <w:t>Strategi Komunikasi Pemerintah dalam Pengembangan Pariwisata Istana Maimun</w:t>
      </w:r>
      <w:r w:rsidRPr="0057760F">
        <w:rPr>
          <w:rFonts w:ascii="Garamond" w:hAnsi="Garamond"/>
          <w:lang w:val="en-US"/>
        </w:rPr>
        <w:t xml:space="preserve">Peran Pemerintah pada pariwisata Istana </w:t>
      </w:r>
    </w:p>
    <w:p w:rsidR="0057760F" w:rsidRPr="0057760F" w:rsidRDefault="0057760F" w:rsidP="0057760F">
      <w:pPr>
        <w:pStyle w:val="ListParagraph"/>
        <w:ind w:leftChars="0" w:left="0" w:firstLineChars="0" w:firstLine="0"/>
        <w:jc w:val="both"/>
        <w:rPr>
          <w:rFonts w:ascii="Garamond" w:hAnsi="Garamond"/>
          <w:b/>
          <w:lang w:val="en-US"/>
        </w:rPr>
      </w:pPr>
      <w:r>
        <w:rPr>
          <w:rFonts w:ascii="Garamond" w:hAnsi="Garamond"/>
          <w:b/>
          <w:lang w:val="en-US"/>
        </w:rPr>
        <w:tab/>
      </w:r>
      <w:proofErr w:type="gramStart"/>
      <w:r w:rsidRPr="0057760F">
        <w:rPr>
          <w:rFonts w:ascii="Garamond" w:hAnsi="Garamond"/>
          <w:lang w:val="en-US"/>
        </w:rPr>
        <w:t>Maimun tidak sepenuhnya ikut adil, sebab saat ini Istana Maimun dikembangkan dan dijaga oleh para ahli waris Sultan.</w:t>
      </w:r>
      <w:proofErr w:type="gramEnd"/>
      <w:r w:rsidRPr="0057760F">
        <w:rPr>
          <w:rFonts w:ascii="Garamond" w:hAnsi="Garamond"/>
          <w:lang w:val="en-US"/>
        </w:rPr>
        <w:t xml:space="preserve"> </w:t>
      </w:r>
      <w:proofErr w:type="gramStart"/>
      <w:r w:rsidRPr="0057760F">
        <w:rPr>
          <w:rFonts w:ascii="Garamond" w:hAnsi="Garamond"/>
          <w:lang w:val="en-US"/>
        </w:rPr>
        <w:t>Meski demikian pemerintah melakukan kerjasama kepada para ahli waris sebagai pengembagan wisata Istana Maimun, dengan melakukan Pelatihan Pariwisata dibawa Pariwisata Indonesia.</w:t>
      </w:r>
      <w:proofErr w:type="gramEnd"/>
      <w:r w:rsidRPr="0057760F">
        <w:rPr>
          <w:rFonts w:ascii="Garamond" w:hAnsi="Garamond"/>
          <w:lang w:val="en-US"/>
        </w:rPr>
        <w:t xml:space="preserve"> </w:t>
      </w:r>
      <w:proofErr w:type="gramStart"/>
      <w:r w:rsidRPr="0057760F">
        <w:rPr>
          <w:rFonts w:ascii="Garamond" w:hAnsi="Garamond"/>
          <w:lang w:val="en-US"/>
        </w:rPr>
        <w:t>Dendatipun budaya yang lebih tampak adalah Budaya Melayu disbanding Kerajaan Islam itu sendiri.</w:t>
      </w:r>
      <w:proofErr w:type="gramEnd"/>
      <w:r w:rsidRPr="0057760F">
        <w:rPr>
          <w:rFonts w:ascii="Garamond" w:hAnsi="Garamond"/>
          <w:lang w:val="en-US"/>
        </w:rPr>
        <w:t xml:space="preserve"> </w:t>
      </w:r>
      <w:proofErr w:type="gramStart"/>
      <w:r w:rsidRPr="0057760F">
        <w:rPr>
          <w:rFonts w:ascii="Garamond" w:hAnsi="Garamond"/>
          <w:lang w:val="en-US"/>
        </w:rPr>
        <w:t>Namun itulah letak keunikan dari Istana Maimun ini.</w:t>
      </w:r>
      <w:proofErr w:type="gramEnd"/>
      <w:r w:rsidRPr="0057760F">
        <w:rPr>
          <w:rFonts w:ascii="Garamond" w:hAnsi="Garamond"/>
          <w:lang w:val="en-US"/>
        </w:rPr>
        <w:t xml:space="preserve"> </w:t>
      </w:r>
      <w:proofErr w:type="gramStart"/>
      <w:r w:rsidRPr="0057760F">
        <w:rPr>
          <w:rFonts w:ascii="Garamond" w:hAnsi="Garamond"/>
          <w:lang w:val="en-US"/>
        </w:rPr>
        <w:t>Dari Istana Maimun ini juga dekat dengan Masjid Raya Medan yang juga menjadi salah satu tempat ibadah yang banyak di kunjungi umat Islam.</w:t>
      </w:r>
      <w:proofErr w:type="gramEnd"/>
    </w:p>
    <w:p w:rsidR="0057760F" w:rsidRPr="00E865E1" w:rsidRDefault="0057760F" w:rsidP="0057760F">
      <w:pPr>
        <w:ind w:firstLine="720"/>
        <w:jc w:val="both"/>
        <w:rPr>
          <w:rFonts w:ascii="Garamond" w:hAnsi="Garamond"/>
          <w:lang w:val="en-US"/>
        </w:rPr>
      </w:pPr>
      <w:r w:rsidRPr="00E865E1">
        <w:rPr>
          <w:noProof/>
          <w:lang w:val="en-US"/>
        </w:rPr>
        <w:drawing>
          <wp:inline distT="0" distB="0" distL="0" distR="0" wp14:anchorId="21827385" wp14:editId="24966845">
            <wp:extent cx="4071067" cy="2457027"/>
            <wp:effectExtent l="0" t="0" r="5715" b="63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14" cstate="print"/>
                    <a:stretch>
                      <a:fillRect/>
                    </a:stretch>
                  </pic:blipFill>
                  <pic:spPr>
                    <a:xfrm>
                      <a:off x="0" y="0"/>
                      <a:ext cx="4071768" cy="2457450"/>
                    </a:xfrm>
                    <a:prstGeom prst="rect">
                      <a:avLst/>
                    </a:prstGeom>
                  </pic:spPr>
                </pic:pic>
              </a:graphicData>
            </a:graphic>
          </wp:inline>
        </w:drawing>
      </w:r>
    </w:p>
    <w:p w:rsidR="0057760F" w:rsidRPr="00E865E1" w:rsidRDefault="0057760F" w:rsidP="0057760F">
      <w:pPr>
        <w:pStyle w:val="ListParagraph"/>
        <w:ind w:leftChars="0" w:firstLineChars="0" w:firstLine="630"/>
        <w:jc w:val="both"/>
        <w:rPr>
          <w:rFonts w:ascii="Garamond" w:hAnsi="Garamond"/>
          <w:lang w:val="en-US"/>
        </w:rPr>
      </w:pPr>
      <w:r w:rsidRPr="00E865E1">
        <w:rPr>
          <w:rFonts w:ascii="Garamond" w:hAnsi="Garamond"/>
          <w:lang w:val="en-US"/>
        </w:rPr>
        <w:t>Masjid Raya yang tidak jauh dari Istana Maimun</w:t>
      </w: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Pr="00E865E1" w:rsidRDefault="0057760F" w:rsidP="0057760F">
      <w:pPr>
        <w:pStyle w:val="ListParagraph"/>
        <w:ind w:leftChars="0" w:firstLineChars="0" w:firstLine="630"/>
        <w:jc w:val="both"/>
        <w:rPr>
          <w:rFonts w:ascii="Garamond" w:hAnsi="Garamond"/>
          <w:lang w:val="en-US"/>
        </w:rPr>
      </w:pPr>
    </w:p>
    <w:p w:rsidR="0057760F" w:rsidRPr="00E865E1" w:rsidRDefault="0057760F" w:rsidP="0057760F">
      <w:pPr>
        <w:pStyle w:val="ListParagraph"/>
        <w:numPr>
          <w:ilvl w:val="0"/>
          <w:numId w:val="7"/>
        </w:numPr>
        <w:ind w:leftChars="0" w:left="1350" w:firstLineChars="0"/>
        <w:jc w:val="both"/>
        <w:rPr>
          <w:rFonts w:ascii="Garamond" w:hAnsi="Garamond"/>
          <w:b/>
          <w:lang w:val="en-US"/>
        </w:rPr>
      </w:pPr>
      <w:r w:rsidRPr="00E865E1">
        <w:rPr>
          <w:rFonts w:ascii="Garamond" w:hAnsi="Garamond"/>
          <w:b/>
          <w:lang w:val="en-US"/>
        </w:rPr>
        <w:t>Manfaat Perekonomian di sekitar Istana Maimun</w:t>
      </w:r>
    </w:p>
    <w:p w:rsidR="0057760F" w:rsidRPr="00E865E1" w:rsidRDefault="0057760F" w:rsidP="0057760F">
      <w:pPr>
        <w:pStyle w:val="ListParagraph"/>
        <w:ind w:leftChars="0" w:left="0" w:firstLineChars="0" w:firstLine="630"/>
        <w:jc w:val="both"/>
        <w:rPr>
          <w:rFonts w:ascii="Garamond" w:hAnsi="Garamond"/>
          <w:lang w:val="en-US"/>
        </w:rPr>
      </w:pPr>
      <w:proofErr w:type="gramStart"/>
      <w:r w:rsidRPr="00E865E1">
        <w:rPr>
          <w:rFonts w:ascii="Garamond" w:hAnsi="Garamond"/>
          <w:lang w:val="en-US"/>
        </w:rPr>
        <w:t>Salah satu bentuk kegiatan ekonomi masyarakat adalah berbinis.</w:t>
      </w:r>
      <w:proofErr w:type="gramEnd"/>
      <w:r w:rsidRPr="00E865E1">
        <w:rPr>
          <w:rFonts w:ascii="Garamond" w:hAnsi="Garamond"/>
          <w:lang w:val="en-US"/>
        </w:rPr>
        <w:t xml:space="preserve"> Berbinis merupakan kegiatan yang bertujuan memperoleh keuntungan sebagai bentuk pemenuhan kebutuhan dengan </w:t>
      </w:r>
      <w:proofErr w:type="gramStart"/>
      <w:r w:rsidRPr="00E865E1">
        <w:rPr>
          <w:rFonts w:ascii="Garamond" w:hAnsi="Garamond"/>
          <w:lang w:val="en-US"/>
        </w:rPr>
        <w:t>cara</w:t>
      </w:r>
      <w:proofErr w:type="gramEnd"/>
      <w:r w:rsidRPr="00E865E1">
        <w:rPr>
          <w:rFonts w:ascii="Garamond" w:hAnsi="Garamond"/>
          <w:lang w:val="en-US"/>
        </w:rPr>
        <w:t xml:space="preserve"> mengelolah sumberdaya ekonomi secara efisien dan efektif. Disekitar Istana Maimun terdapat beberapa UMKM yang terdiri 6 jenis diantaranya adalah </w:t>
      </w:r>
    </w:p>
    <w:p w:rsidR="0057760F" w:rsidRPr="00E865E1" w:rsidRDefault="0057760F" w:rsidP="0057760F">
      <w:pPr>
        <w:pStyle w:val="ListParagraph"/>
        <w:numPr>
          <w:ilvl w:val="0"/>
          <w:numId w:val="8"/>
        </w:numPr>
        <w:ind w:leftChars="0" w:firstLineChars="0"/>
        <w:jc w:val="both"/>
        <w:rPr>
          <w:rFonts w:ascii="Garamond" w:hAnsi="Garamond"/>
          <w:lang w:val="en-US"/>
        </w:rPr>
      </w:pPr>
      <w:r w:rsidRPr="00E865E1">
        <w:rPr>
          <w:rFonts w:ascii="Garamond" w:hAnsi="Garamond"/>
          <w:lang w:val="en-US"/>
        </w:rPr>
        <w:t>Kerajinan dan Aksesoris</w:t>
      </w:r>
    </w:p>
    <w:p w:rsidR="0057760F" w:rsidRPr="00E865E1" w:rsidRDefault="0057760F" w:rsidP="0057760F">
      <w:pPr>
        <w:pStyle w:val="ListParagraph"/>
        <w:numPr>
          <w:ilvl w:val="0"/>
          <w:numId w:val="8"/>
        </w:numPr>
        <w:ind w:leftChars="0" w:firstLineChars="0"/>
        <w:jc w:val="both"/>
        <w:rPr>
          <w:rFonts w:ascii="Garamond" w:hAnsi="Garamond"/>
          <w:lang w:val="en-US"/>
        </w:rPr>
      </w:pPr>
      <w:r w:rsidRPr="00E865E1">
        <w:rPr>
          <w:rFonts w:ascii="Garamond" w:hAnsi="Garamond"/>
          <w:lang w:val="en-US"/>
        </w:rPr>
        <w:t>Mainan</w:t>
      </w:r>
    </w:p>
    <w:p w:rsidR="0057760F" w:rsidRPr="00E865E1" w:rsidRDefault="0057760F" w:rsidP="0057760F">
      <w:pPr>
        <w:pStyle w:val="ListParagraph"/>
        <w:numPr>
          <w:ilvl w:val="0"/>
          <w:numId w:val="8"/>
        </w:numPr>
        <w:ind w:leftChars="0" w:firstLineChars="0"/>
        <w:jc w:val="both"/>
        <w:rPr>
          <w:rFonts w:ascii="Garamond" w:hAnsi="Garamond"/>
          <w:lang w:val="en-US"/>
        </w:rPr>
      </w:pPr>
      <w:r w:rsidRPr="00E865E1">
        <w:rPr>
          <w:rFonts w:ascii="Garamond" w:hAnsi="Garamond"/>
          <w:lang w:val="en-US"/>
        </w:rPr>
        <w:t>Makanan</w:t>
      </w:r>
    </w:p>
    <w:p w:rsidR="0057760F" w:rsidRPr="00E865E1" w:rsidRDefault="0057760F" w:rsidP="0057760F">
      <w:pPr>
        <w:pStyle w:val="ListParagraph"/>
        <w:numPr>
          <w:ilvl w:val="0"/>
          <w:numId w:val="8"/>
        </w:numPr>
        <w:ind w:leftChars="0" w:firstLineChars="0"/>
        <w:jc w:val="both"/>
        <w:rPr>
          <w:rFonts w:ascii="Garamond" w:hAnsi="Garamond"/>
          <w:lang w:val="en-US"/>
        </w:rPr>
      </w:pPr>
      <w:r w:rsidRPr="00E865E1">
        <w:rPr>
          <w:rFonts w:ascii="Garamond" w:hAnsi="Garamond"/>
          <w:lang w:val="en-US"/>
        </w:rPr>
        <w:t>Minuman</w:t>
      </w:r>
    </w:p>
    <w:p w:rsidR="0057760F" w:rsidRPr="0057760F" w:rsidRDefault="0057760F" w:rsidP="0057760F">
      <w:pPr>
        <w:pStyle w:val="ListParagraph"/>
        <w:numPr>
          <w:ilvl w:val="0"/>
          <w:numId w:val="8"/>
        </w:numPr>
        <w:ind w:leftChars="0" w:firstLineChars="0"/>
        <w:jc w:val="both"/>
        <w:rPr>
          <w:rFonts w:ascii="Garamond" w:hAnsi="Garamond"/>
          <w:lang w:val="en-US"/>
        </w:rPr>
      </w:pPr>
      <w:r w:rsidRPr="00E865E1">
        <w:rPr>
          <w:rFonts w:ascii="Garamond" w:hAnsi="Garamond"/>
          <w:lang w:val="en-US"/>
        </w:rPr>
        <w:t>Pakaian</w:t>
      </w:r>
    </w:p>
    <w:p w:rsidR="0057760F" w:rsidRPr="00E865E1" w:rsidRDefault="0057760F" w:rsidP="0057760F">
      <w:pPr>
        <w:pStyle w:val="ListParagraph"/>
        <w:ind w:leftChars="0" w:left="1440" w:firstLineChars="0" w:firstLine="720"/>
        <w:jc w:val="both"/>
        <w:rPr>
          <w:rFonts w:ascii="Garamond" w:hAnsi="Garamond"/>
          <w:lang w:val="en-US"/>
        </w:rPr>
      </w:pPr>
      <w:r w:rsidRPr="00E865E1">
        <w:rPr>
          <w:rFonts w:ascii="Garamond" w:hAnsi="Garamond"/>
          <w:lang w:val="en-US"/>
        </w:rPr>
        <w:t xml:space="preserve">Pejualan Asesoris </w:t>
      </w:r>
      <w:proofErr w:type="gramStart"/>
      <w:r w:rsidRPr="00E865E1">
        <w:rPr>
          <w:rFonts w:ascii="Garamond" w:hAnsi="Garamond"/>
          <w:lang w:val="en-US"/>
        </w:rPr>
        <w:t>dengan  kekhasaan</w:t>
      </w:r>
      <w:proofErr w:type="gramEnd"/>
      <w:r w:rsidRPr="00E865E1">
        <w:rPr>
          <w:rFonts w:ascii="Garamond" w:hAnsi="Garamond"/>
          <w:lang w:val="en-US"/>
        </w:rPr>
        <w:t xml:space="preserve"> budaya melayu</w:t>
      </w:r>
    </w:p>
    <w:p w:rsidR="0057760F" w:rsidRPr="00E865E1" w:rsidRDefault="0057760F" w:rsidP="0057760F">
      <w:pPr>
        <w:jc w:val="both"/>
        <w:rPr>
          <w:rFonts w:ascii="Garamond" w:hAnsi="Garamond"/>
          <w:lang w:val="en-US"/>
        </w:rPr>
      </w:pPr>
      <w:r w:rsidRPr="00E865E1">
        <w:rPr>
          <w:rFonts w:ascii="Garamond" w:hAnsi="Garamond"/>
          <w:noProof/>
          <w:lang w:val="en-US"/>
        </w:rPr>
        <w:drawing>
          <wp:anchor distT="0" distB="0" distL="114300" distR="114300" simplePos="0" relativeHeight="251660288" behindDoc="0" locked="0" layoutInCell="1" allowOverlap="1" wp14:anchorId="2A701309" wp14:editId="28971517">
            <wp:simplePos x="0" y="0"/>
            <wp:positionH relativeFrom="column">
              <wp:posOffset>244199</wp:posOffset>
            </wp:positionH>
            <wp:positionV relativeFrom="paragraph">
              <wp:posOffset>115404</wp:posOffset>
            </wp:positionV>
            <wp:extent cx="4238045" cy="2511709"/>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045" cy="2511709"/>
                    </a:xfrm>
                    <a:prstGeom prst="rect">
                      <a:avLst/>
                    </a:prstGeom>
                    <a:noFill/>
                  </pic:spPr>
                </pic:pic>
              </a:graphicData>
            </a:graphic>
            <wp14:sizeRelH relativeFrom="page">
              <wp14:pctWidth>0</wp14:pctWidth>
            </wp14:sizeRelH>
            <wp14:sizeRelV relativeFrom="page">
              <wp14:pctHeight>0</wp14:pctHeight>
            </wp14:sizeRelV>
          </wp:anchor>
        </w:drawing>
      </w:r>
    </w:p>
    <w:p w:rsidR="0057760F" w:rsidRPr="00E865E1" w:rsidRDefault="0057760F" w:rsidP="0057760F">
      <w:pPr>
        <w:pStyle w:val="ListParagraph"/>
        <w:ind w:leftChars="0" w:left="1440" w:firstLineChars="0" w:firstLine="0"/>
        <w:jc w:val="both"/>
        <w:rPr>
          <w:rFonts w:ascii="Garamond" w:hAnsi="Garamond"/>
          <w:lang w:val="en-US"/>
        </w:rPr>
      </w:pPr>
    </w:p>
    <w:p w:rsidR="0057760F" w:rsidRPr="00E865E1" w:rsidRDefault="0057760F" w:rsidP="0057760F">
      <w:pPr>
        <w:pStyle w:val="ListParagraph"/>
        <w:ind w:leftChars="0" w:left="1440" w:firstLineChars="0" w:firstLine="0"/>
        <w:jc w:val="both"/>
        <w:rPr>
          <w:rFonts w:ascii="Garamond" w:hAnsi="Garamond"/>
          <w:lang w:val="en-US"/>
        </w:rPr>
      </w:pPr>
    </w:p>
    <w:p w:rsidR="0057760F" w:rsidRPr="00E865E1" w:rsidRDefault="0057760F" w:rsidP="0057760F">
      <w:pPr>
        <w:ind w:left="2160" w:firstLine="720"/>
        <w:jc w:val="both"/>
        <w:rPr>
          <w:rFonts w:ascii="Garamond" w:hAnsi="Garamond"/>
          <w:lang w:val="en-US"/>
        </w:rPr>
      </w:pPr>
      <w:r w:rsidRPr="00E865E1">
        <w:rPr>
          <w:rFonts w:ascii="Garamond" w:hAnsi="Garamond"/>
          <w:lang w:val="en-US"/>
        </w:rPr>
        <w:t>Para Pelaku UMKM makanan dan minuman</w:t>
      </w:r>
    </w:p>
    <w:p w:rsidR="0057760F" w:rsidRPr="00E865E1" w:rsidRDefault="0057760F" w:rsidP="0057760F">
      <w:pPr>
        <w:pStyle w:val="ListParagraph"/>
        <w:ind w:leftChars="0" w:left="1440" w:firstLineChars="0" w:firstLine="0"/>
        <w:jc w:val="both"/>
        <w:rPr>
          <w:rFonts w:ascii="Garamond" w:hAnsi="Garamond"/>
          <w:lang w:val="en-US"/>
        </w:rPr>
      </w:pPr>
      <w:r w:rsidRPr="00E865E1">
        <w:rPr>
          <w:rFonts w:ascii="Garamond" w:hAnsi="Garamond"/>
          <w:lang w:val="en-US"/>
        </w:rPr>
        <w:tab/>
      </w:r>
    </w:p>
    <w:p w:rsidR="0057760F" w:rsidRDefault="0057760F" w:rsidP="0057760F">
      <w:pPr>
        <w:pStyle w:val="ListParagraph"/>
        <w:ind w:leftChars="0" w:firstLineChars="0" w:firstLine="630"/>
        <w:jc w:val="both"/>
        <w:rPr>
          <w:rFonts w:ascii="Garamond" w:hAnsi="Garamond"/>
          <w:lang w:val="en-US"/>
        </w:rPr>
      </w:pPr>
      <w:r w:rsidRPr="00E865E1">
        <w:rPr>
          <w:rFonts w:ascii="Garamond" w:hAnsi="Garamond"/>
          <w:lang w:val="en-US"/>
        </w:rPr>
        <w:t xml:space="preserve">Dari keseluruhan usaha telah berdiri 7 tahun, namun belum ada </w:t>
      </w: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57760F" w:rsidP="0057760F">
      <w:pPr>
        <w:pStyle w:val="ListParagraph"/>
        <w:ind w:leftChars="0" w:firstLineChars="0" w:firstLine="630"/>
        <w:jc w:val="both"/>
        <w:rPr>
          <w:rFonts w:ascii="Garamond" w:hAnsi="Garamond"/>
          <w:lang w:val="en-US"/>
        </w:rPr>
      </w:pPr>
    </w:p>
    <w:p w:rsidR="0057760F" w:rsidRDefault="0064240F" w:rsidP="0057760F">
      <w:pPr>
        <w:pStyle w:val="ListParagraph"/>
        <w:ind w:leftChars="0" w:firstLineChars="0" w:firstLine="630"/>
        <w:jc w:val="both"/>
        <w:rPr>
          <w:rFonts w:ascii="Garamond" w:hAnsi="Garamond"/>
          <w:lang w:val="en-US"/>
        </w:rPr>
      </w:pPr>
      <w:r w:rsidRPr="00E865E1">
        <w:rPr>
          <w:noProof/>
          <w:lang w:val="en-US"/>
        </w:rPr>
        <w:drawing>
          <wp:anchor distT="0" distB="0" distL="114300" distR="114300" simplePos="0" relativeHeight="251661312" behindDoc="0" locked="0" layoutInCell="1" allowOverlap="1" wp14:anchorId="45B5A3B3" wp14:editId="6455E2F7">
            <wp:simplePos x="0" y="0"/>
            <wp:positionH relativeFrom="column">
              <wp:posOffset>244558</wp:posOffset>
            </wp:positionH>
            <wp:positionV relativeFrom="paragraph">
              <wp:posOffset>47515</wp:posOffset>
            </wp:positionV>
            <wp:extent cx="4405021" cy="2297927"/>
            <wp:effectExtent l="0" t="0" r="0" b="762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4488" cy="2297649"/>
                    </a:xfrm>
                    <a:prstGeom prst="rect">
                      <a:avLst/>
                    </a:prstGeom>
                  </pic:spPr>
                </pic:pic>
              </a:graphicData>
            </a:graphic>
            <wp14:sizeRelH relativeFrom="page">
              <wp14:pctWidth>0</wp14:pctWidth>
            </wp14:sizeRelH>
            <wp14:sizeRelV relativeFrom="page">
              <wp14:pctHeight>0</wp14:pctHeight>
            </wp14:sizeRelV>
          </wp:anchor>
        </w:drawing>
      </w: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57760F">
      <w:pPr>
        <w:pStyle w:val="ListParagraph"/>
        <w:ind w:leftChars="0" w:firstLineChars="0" w:firstLine="630"/>
        <w:jc w:val="both"/>
        <w:rPr>
          <w:rFonts w:ascii="Garamond" w:hAnsi="Garamond"/>
          <w:lang w:val="en-US"/>
        </w:rPr>
      </w:pPr>
    </w:p>
    <w:p w:rsidR="0064240F" w:rsidRDefault="0064240F" w:rsidP="0064240F">
      <w:pPr>
        <w:pStyle w:val="ListParagraph"/>
        <w:ind w:leftChars="0" w:left="0" w:firstLineChars="0" w:firstLine="567"/>
        <w:jc w:val="both"/>
        <w:rPr>
          <w:rFonts w:ascii="Garamond" w:hAnsi="Garamond"/>
          <w:lang w:val="en-US"/>
        </w:rPr>
      </w:pPr>
      <w:proofErr w:type="gramStart"/>
      <w:r w:rsidRPr="00E865E1">
        <w:rPr>
          <w:rFonts w:ascii="Garamond" w:hAnsi="Garamond"/>
          <w:lang w:val="en-US"/>
        </w:rPr>
        <w:t>progress</w:t>
      </w:r>
      <w:proofErr w:type="gramEnd"/>
      <w:r w:rsidRPr="00E865E1">
        <w:rPr>
          <w:rFonts w:ascii="Garamond" w:hAnsi="Garamond"/>
          <w:lang w:val="en-US"/>
        </w:rPr>
        <w:t xml:space="preserve"> yang terlalu meningat pada pendapatan pedagang. </w:t>
      </w:r>
      <w:proofErr w:type="gramStart"/>
      <w:r w:rsidRPr="00E865E1">
        <w:rPr>
          <w:rFonts w:ascii="Garamond" w:hAnsi="Garamond"/>
          <w:lang w:val="en-US"/>
        </w:rPr>
        <w:t>Pada usaha kecil berjualan masih pada kecukupan keseharian belum pada peningkatan keuntungan yang besar.</w:t>
      </w:r>
      <w:proofErr w:type="gramEnd"/>
      <w:r w:rsidRPr="00E865E1">
        <w:rPr>
          <w:rFonts w:ascii="Garamond" w:hAnsi="Garamond"/>
          <w:lang w:val="en-US"/>
        </w:rPr>
        <w:t xml:space="preserve"> Meski kini Pemerintah Kota Medan telah melakukan inovasi terbaru pada dan membantu UMKM kota Medan, secara waktu belum kelihatan progresnya dan kita nantikan selama 1 tahun kedepan sebagai upaya </w:t>
      </w:r>
      <w:r w:rsidR="0057760F" w:rsidRPr="00E865E1">
        <w:rPr>
          <w:rFonts w:ascii="Garamond" w:hAnsi="Garamond"/>
          <w:lang w:val="en-US"/>
        </w:rPr>
        <w:t xml:space="preserve">memudahkan UMKM Medan naik kelas. </w:t>
      </w:r>
      <w:proofErr w:type="gramStart"/>
      <w:r w:rsidR="0057760F" w:rsidRPr="00E865E1">
        <w:rPr>
          <w:rFonts w:ascii="Garamond" w:hAnsi="Garamond"/>
          <w:lang w:val="en-US"/>
        </w:rPr>
        <w:t>Pemerintah Kota Medan menerapkan KKP yaitu Kartu Kredit Pemerintah.</w:t>
      </w:r>
      <w:proofErr w:type="gramEnd"/>
      <w:r w:rsidR="0057760F" w:rsidRPr="00E865E1">
        <w:rPr>
          <w:rFonts w:ascii="Garamond" w:hAnsi="Garamond"/>
          <w:lang w:val="en-US"/>
        </w:rPr>
        <w:t xml:space="preserve"> </w:t>
      </w:r>
      <w:proofErr w:type="gramStart"/>
      <w:r w:rsidR="0057760F" w:rsidRPr="00E865E1">
        <w:rPr>
          <w:rFonts w:ascii="Garamond" w:hAnsi="Garamond"/>
          <w:lang w:val="en-US"/>
        </w:rPr>
        <w:t>Inovasi ini merupakan inovasi pertama di Indonesia yang digunakan sebagai alat pembayaran atas belanja barang dan modal yan dibebankan pada APBN.</w:t>
      </w:r>
      <w:proofErr w:type="gramEnd"/>
      <w:r>
        <w:rPr>
          <w:rFonts w:ascii="Garamond" w:hAnsi="Garamond"/>
          <w:lang w:val="en-US"/>
        </w:rPr>
        <w:t xml:space="preserve"> </w:t>
      </w:r>
      <w:r w:rsidR="0057760F" w:rsidRPr="00E865E1">
        <w:rPr>
          <w:rFonts w:ascii="Garamond" w:hAnsi="Garamond"/>
          <w:lang w:val="en-US"/>
        </w:rPr>
        <w:t xml:space="preserve">Daya tarik dari Istana Maimun sendiri adalah </w:t>
      </w:r>
    </w:p>
    <w:p w:rsidR="0064240F" w:rsidRDefault="0057760F" w:rsidP="0064240F">
      <w:pPr>
        <w:pStyle w:val="ListParagraph"/>
        <w:numPr>
          <w:ilvl w:val="0"/>
          <w:numId w:val="10"/>
        </w:numPr>
        <w:ind w:leftChars="0" w:firstLineChars="0"/>
        <w:jc w:val="both"/>
        <w:rPr>
          <w:rFonts w:ascii="Garamond" w:hAnsi="Garamond"/>
          <w:lang w:val="en-US"/>
        </w:rPr>
      </w:pPr>
      <w:r w:rsidRPr="00E865E1">
        <w:rPr>
          <w:rFonts w:ascii="Garamond" w:hAnsi="Garamond"/>
          <w:lang w:val="en-US"/>
        </w:rPr>
        <w:t>Masih melestarikan budaya dalam berbagai aspek</w:t>
      </w:r>
    </w:p>
    <w:p w:rsidR="0064240F" w:rsidRDefault="0057760F" w:rsidP="0064240F">
      <w:pPr>
        <w:pStyle w:val="ListParagraph"/>
        <w:numPr>
          <w:ilvl w:val="0"/>
          <w:numId w:val="10"/>
        </w:numPr>
        <w:ind w:leftChars="0" w:firstLineChars="0"/>
        <w:jc w:val="both"/>
        <w:rPr>
          <w:rFonts w:ascii="Garamond" w:hAnsi="Garamond"/>
          <w:lang w:val="en-US"/>
        </w:rPr>
      </w:pPr>
      <w:r w:rsidRPr="0064240F">
        <w:rPr>
          <w:rFonts w:ascii="Garamond" w:hAnsi="Garamond"/>
          <w:lang w:val="en-US"/>
        </w:rPr>
        <w:t>Pemandu Wisata yang bersedia menjelaskan sejarah Istana Maimun jika ada pas ada kegiatan</w:t>
      </w:r>
    </w:p>
    <w:p w:rsidR="0057760F" w:rsidRPr="0064240F" w:rsidRDefault="0057760F" w:rsidP="0064240F">
      <w:pPr>
        <w:pStyle w:val="ListParagraph"/>
        <w:numPr>
          <w:ilvl w:val="0"/>
          <w:numId w:val="10"/>
        </w:numPr>
        <w:ind w:leftChars="0" w:firstLineChars="0"/>
        <w:jc w:val="both"/>
        <w:rPr>
          <w:rFonts w:ascii="Garamond" w:hAnsi="Garamond"/>
          <w:lang w:val="en-US"/>
        </w:rPr>
      </w:pPr>
      <w:r w:rsidRPr="0064240F">
        <w:rPr>
          <w:rFonts w:ascii="Garamond" w:hAnsi="Garamond"/>
          <w:lang w:val="en-US"/>
        </w:rPr>
        <w:t>Istana Maimun merupakan bangunan terindah di kota Medan Sumatera Utara dan harus dijaga keaslihanya dan kebersihanya</w:t>
      </w:r>
    </w:p>
    <w:p w:rsidR="00DA0904" w:rsidRDefault="00DA0904" w:rsidP="00DA0904">
      <w:pPr>
        <w:ind w:hanging="2"/>
        <w:rPr>
          <w:rFonts w:ascii="Garamond" w:eastAsia="Palatino Linotype" w:hAnsi="Garamond" w:cs="Palatino Linotype"/>
        </w:rPr>
      </w:pPr>
    </w:p>
    <w:p w:rsidR="00DA0904" w:rsidRPr="00DA0904" w:rsidRDefault="00DA0904" w:rsidP="00DA0904">
      <w:pPr>
        <w:rPr>
          <w:rFonts w:ascii="Garamond" w:hAnsi="Garamond"/>
          <w:b/>
          <w:lang w:val="en-US"/>
        </w:rPr>
      </w:pPr>
      <w:r w:rsidRPr="00DA0904">
        <w:rPr>
          <w:rFonts w:ascii="Garamond" w:hAnsi="Garamond"/>
          <w:b/>
          <w:lang w:val="en-US"/>
        </w:rPr>
        <w:t>KESIMPULAN</w:t>
      </w:r>
    </w:p>
    <w:p w:rsidR="0064240F" w:rsidRPr="00E865E1" w:rsidRDefault="0064240F" w:rsidP="0064240F">
      <w:pPr>
        <w:ind w:firstLine="720"/>
        <w:jc w:val="both"/>
        <w:rPr>
          <w:rFonts w:ascii="Garamond" w:hAnsi="Garamond"/>
          <w:b/>
          <w:lang w:val="en-US"/>
        </w:rPr>
      </w:pPr>
      <w:r>
        <w:rPr>
          <w:rFonts w:ascii="Garamond" w:hAnsi="Garamond"/>
          <w:lang w:val="en-US"/>
        </w:rPr>
        <w:t xml:space="preserve"> Berdasarkan hasil kajian penulis </w:t>
      </w:r>
      <w:r>
        <w:rPr>
          <w:rFonts w:ascii="Garamond" w:eastAsia="Palatino Linotype" w:hAnsi="Garamond" w:cs="Palatino Linotype"/>
          <w:color w:val="000000"/>
          <w:lang w:val="en-US"/>
        </w:rPr>
        <w:t xml:space="preserve">dengan </w:t>
      </w:r>
      <w:proofErr w:type="gramStart"/>
      <w:r>
        <w:rPr>
          <w:rFonts w:ascii="Garamond" w:eastAsia="Palatino Linotype" w:hAnsi="Garamond" w:cs="Palatino Linotype"/>
          <w:color w:val="000000"/>
          <w:lang w:val="en-US"/>
        </w:rPr>
        <w:t xml:space="preserve">topic </w:t>
      </w:r>
      <w:r w:rsidRPr="00E865E1">
        <w:rPr>
          <w:rFonts w:ascii="Garamond" w:hAnsi="Garamond"/>
          <w:lang w:val="en-US"/>
        </w:rPr>
        <w:t xml:space="preserve"> penelitian</w:t>
      </w:r>
      <w:proofErr w:type="gramEnd"/>
      <w:r>
        <w:rPr>
          <w:rFonts w:ascii="Garamond" w:hAnsi="Garamond"/>
          <w:lang w:val="en-US"/>
        </w:rPr>
        <w:t xml:space="preserve"> ini </w:t>
      </w:r>
      <w:r w:rsidRPr="00E865E1">
        <w:rPr>
          <w:rFonts w:ascii="Garamond" w:hAnsi="Garamond"/>
          <w:lang w:val="en-US"/>
        </w:rPr>
        <w:t xml:space="preserve"> dapat disimpukan bahwa:</w:t>
      </w:r>
    </w:p>
    <w:p w:rsidR="0064240F" w:rsidRPr="00E865E1" w:rsidRDefault="0064240F" w:rsidP="0064240F">
      <w:pPr>
        <w:pStyle w:val="ListParagraph"/>
        <w:numPr>
          <w:ilvl w:val="0"/>
          <w:numId w:val="11"/>
        </w:numPr>
        <w:ind w:leftChars="0" w:firstLineChars="0"/>
        <w:jc w:val="both"/>
        <w:rPr>
          <w:rFonts w:ascii="Garamond" w:hAnsi="Garamond"/>
          <w:lang w:val="en-US"/>
        </w:rPr>
      </w:pPr>
      <w:r w:rsidRPr="00E865E1">
        <w:rPr>
          <w:rFonts w:ascii="Garamond" w:hAnsi="Garamond"/>
          <w:lang w:val="en-US"/>
        </w:rPr>
        <w:t>Strategi Komunikasi Pemerintah dalam pengembangan pariwisata Istana Maimun sebagai bentuk peningkatan potensi pariwisata bersejarah adalah dengan melakukan kolaborasi atau kerjasama dalam melakukan pemanfaatan menarik wisatawan, menjaga keaslihan nilai estetika dari Istana Maimun.</w:t>
      </w:r>
    </w:p>
    <w:p w:rsidR="0064240F" w:rsidRDefault="0064240F" w:rsidP="0064240F">
      <w:pPr>
        <w:pStyle w:val="ListParagraph"/>
        <w:numPr>
          <w:ilvl w:val="0"/>
          <w:numId w:val="11"/>
        </w:numPr>
        <w:ind w:leftChars="0" w:firstLineChars="0"/>
        <w:jc w:val="both"/>
        <w:rPr>
          <w:rFonts w:ascii="Garamond" w:hAnsi="Garamond"/>
          <w:lang w:val="en-US"/>
        </w:rPr>
      </w:pPr>
      <w:r w:rsidRPr="00E865E1">
        <w:rPr>
          <w:rFonts w:ascii="Garamond" w:hAnsi="Garamond"/>
          <w:lang w:val="en-US"/>
        </w:rPr>
        <w:t xml:space="preserve">Pemanfaatn Ekonomi di sekitar Istana Maimun telah berjalan telah cukup lama dengan waktu 7 tahun. Kendati demikian perekonomian ini masih pada tahap pemenuhan kebutuhan sehari-hari. Karena para penjual tidak menampilkan penjualan secara menarik baik dalam tempat maupun makanan yang disajikan. </w:t>
      </w:r>
    </w:p>
    <w:p w:rsidR="00DA0904" w:rsidRDefault="00DA0904" w:rsidP="00DA0904">
      <w:pPr>
        <w:ind w:hanging="2"/>
        <w:rPr>
          <w:rFonts w:ascii="Garamond" w:eastAsia="Palatino Linotype" w:hAnsi="Garamond" w:cs="Palatino Linotype"/>
        </w:rPr>
      </w:pPr>
    </w:p>
    <w:p w:rsidR="00DA0904" w:rsidRPr="00DA0904" w:rsidRDefault="00DA0904" w:rsidP="00DA0904">
      <w:pPr>
        <w:jc w:val="both"/>
        <w:rPr>
          <w:rFonts w:ascii="Garamond" w:hAnsi="Garamond"/>
          <w:b/>
          <w:lang w:val="en-US"/>
        </w:rPr>
      </w:pPr>
      <w:r w:rsidRPr="00DA0904">
        <w:rPr>
          <w:rFonts w:ascii="Garamond" w:hAnsi="Garamond"/>
          <w:b/>
          <w:lang w:val="en-US"/>
        </w:rPr>
        <w:t>UCAPAN TERIMA KASIH</w:t>
      </w:r>
    </w:p>
    <w:p w:rsidR="00DA0904" w:rsidRPr="00DA0904" w:rsidRDefault="0064240F" w:rsidP="00DA0904">
      <w:pPr>
        <w:ind w:firstLine="709"/>
        <w:jc w:val="both"/>
        <w:rPr>
          <w:rFonts w:ascii="Garamond" w:hAnsi="Garamond"/>
          <w:lang w:val="en-US"/>
        </w:rPr>
      </w:pPr>
      <w:r>
        <w:rPr>
          <w:rFonts w:ascii="Garamond" w:eastAsia="Palatino Linotype" w:hAnsi="Garamond" w:cs="Palatino Linotype"/>
          <w:color w:val="000000"/>
        </w:rPr>
        <w:t>Syukur Alhamdulillah kami telah mampu menyelesaikankan penelitian ini dengan baik dan lan</w:t>
      </w:r>
      <w:r>
        <w:rPr>
          <w:rFonts w:ascii="Garamond" w:eastAsia="Palatino Linotype" w:hAnsi="Garamond" w:cs="Palatino Linotype"/>
          <w:color w:val="000000"/>
          <w:lang w:val="en-US"/>
        </w:rPr>
        <w:t xml:space="preserve">car. </w:t>
      </w:r>
      <w:proofErr w:type="gramStart"/>
      <w:r>
        <w:rPr>
          <w:rFonts w:ascii="Garamond" w:eastAsia="Palatino Linotype" w:hAnsi="Garamond" w:cs="Palatino Linotype"/>
          <w:color w:val="000000"/>
          <w:lang w:val="en-US"/>
        </w:rPr>
        <w:t>Terimakasih kepada semua pihak yang telah banyak membantu khusunya dalam pengumpulan data dan informasi dilapangan yang dihimpun dari berbagai narasumber dari pihak istana maimun, pemkot Medan, wisatan dan yang lainnya.</w:t>
      </w:r>
      <w:proofErr w:type="gramEnd"/>
      <w:r>
        <w:rPr>
          <w:rFonts w:ascii="Garamond" w:eastAsia="Palatino Linotype" w:hAnsi="Garamond" w:cs="Palatino Linotype"/>
          <w:color w:val="000000"/>
          <w:lang w:val="en-US"/>
        </w:rPr>
        <w:t xml:space="preserve"> Semoga hasil penelitian in I memiliki dampak dan manfaat bagi stakeholder dan kajian wisata sejarah di Indonesia khususnya pengenmangan istana maimun di </w:t>
      </w:r>
      <w:proofErr w:type="gramStart"/>
      <w:r>
        <w:rPr>
          <w:rFonts w:ascii="Garamond" w:eastAsia="Palatino Linotype" w:hAnsi="Garamond" w:cs="Palatino Linotype"/>
          <w:color w:val="000000"/>
          <w:lang w:val="en-US"/>
        </w:rPr>
        <w:t>kota</w:t>
      </w:r>
      <w:proofErr w:type="gramEnd"/>
      <w:r>
        <w:rPr>
          <w:rFonts w:ascii="Garamond" w:eastAsia="Palatino Linotype" w:hAnsi="Garamond" w:cs="Palatino Linotype"/>
          <w:color w:val="000000"/>
          <w:lang w:val="en-US"/>
        </w:rPr>
        <w:t xml:space="preserve"> Medan.</w:t>
      </w:r>
      <w:r w:rsidRPr="00DA0904">
        <w:rPr>
          <w:rFonts w:ascii="Garamond" w:hAnsi="Garamond"/>
          <w:lang w:val="en-US"/>
        </w:rPr>
        <w:t xml:space="preserve"> </w:t>
      </w:r>
    </w:p>
    <w:p w:rsidR="00CA42BB" w:rsidRDefault="00CA42BB" w:rsidP="00DA0904">
      <w:pPr>
        <w:jc w:val="both"/>
        <w:rPr>
          <w:rFonts w:ascii="Garamond" w:hAnsi="Garamond"/>
          <w:b/>
          <w:lang w:val="en-US"/>
        </w:rPr>
      </w:pPr>
    </w:p>
    <w:p w:rsidR="00CA42BB" w:rsidRDefault="00CA42BB" w:rsidP="00DA0904">
      <w:pPr>
        <w:jc w:val="both"/>
        <w:rPr>
          <w:rFonts w:ascii="Garamond" w:hAnsi="Garamond"/>
          <w:b/>
          <w:lang w:val="en-US"/>
        </w:rPr>
      </w:pPr>
    </w:p>
    <w:p w:rsidR="00DA0904" w:rsidRPr="00DA0904" w:rsidRDefault="00DA0904" w:rsidP="00DA0904">
      <w:pPr>
        <w:jc w:val="both"/>
        <w:rPr>
          <w:rFonts w:ascii="Garamond" w:hAnsi="Garamond"/>
          <w:b/>
          <w:lang w:val="en-US"/>
        </w:rPr>
      </w:pPr>
      <w:bookmarkStart w:id="0" w:name="_GoBack"/>
      <w:bookmarkEnd w:id="0"/>
      <w:r w:rsidRPr="00DA0904">
        <w:rPr>
          <w:rFonts w:ascii="Garamond" w:hAnsi="Garamond"/>
          <w:b/>
          <w:lang w:val="en-US"/>
        </w:rPr>
        <w:lastRenderedPageBreak/>
        <w:t>DAFTAR REFERENSI</w:t>
      </w:r>
    </w:p>
    <w:p w:rsidR="002361E1" w:rsidRDefault="002361E1" w:rsidP="002361E1">
      <w:pPr>
        <w:ind w:left="567" w:hanging="567"/>
        <w:jc w:val="both"/>
        <w:rPr>
          <w:rFonts w:ascii="Garamond" w:hAnsi="Garamond"/>
          <w:lang w:val="en-US"/>
        </w:rPr>
      </w:pPr>
      <w:r w:rsidRPr="00E865E1">
        <w:rPr>
          <w:rFonts w:ascii="Garamond" w:hAnsi="Garamond"/>
          <w:lang w:val="en-US"/>
        </w:rPr>
        <w:t>Al Ayubi H, Humaidi</w:t>
      </w:r>
      <w:r w:rsidRPr="00E865E1">
        <w:rPr>
          <w:rFonts w:ascii="Garamond" w:hAnsi="Garamond"/>
          <w:i/>
          <w:iCs/>
          <w:lang w:val="en-US"/>
        </w:rPr>
        <w:t>, Fungsi dan Kegiatan Masjid Dian Al Mahri sebagai Obyek Wisata Rohani, (On-Line)</w:t>
      </w:r>
      <w:r w:rsidRPr="00E865E1">
        <w:rPr>
          <w:rFonts w:ascii="Garamond" w:hAnsi="Garamond"/>
          <w:lang w:val="en-US"/>
        </w:rPr>
        <w:t xml:space="preserve"> Program Manajemen Dakwah, Universitas Islam Negeri Syarif Hidayatullah, 2008</w:t>
      </w:r>
    </w:p>
    <w:p w:rsidR="002361E1" w:rsidRPr="00E865E1" w:rsidRDefault="002361E1" w:rsidP="002361E1">
      <w:pPr>
        <w:ind w:left="567" w:hanging="567"/>
        <w:jc w:val="both"/>
        <w:rPr>
          <w:rFonts w:ascii="Garamond" w:hAnsi="Garamond"/>
          <w:lang w:val="en-US"/>
        </w:rPr>
      </w:pPr>
      <w:r w:rsidRPr="00E865E1">
        <w:rPr>
          <w:rFonts w:ascii="Garamond" w:hAnsi="Garamond"/>
          <w:lang w:val="en-US"/>
        </w:rPr>
        <w:t xml:space="preserve">Cangara, Hafied, </w:t>
      </w:r>
      <w:r w:rsidRPr="00E865E1">
        <w:rPr>
          <w:rFonts w:ascii="Garamond" w:hAnsi="Garamond"/>
          <w:i/>
          <w:iCs/>
          <w:lang w:val="en-US"/>
        </w:rPr>
        <w:t>Perencanaan Dan Strategi Komunikasi</w:t>
      </w:r>
      <w:r w:rsidRPr="00E865E1">
        <w:rPr>
          <w:rFonts w:ascii="Garamond" w:hAnsi="Garamond"/>
          <w:lang w:val="en-US"/>
        </w:rPr>
        <w:t>, Jakarta: PT. RajaGrafindo Persada, 2014</w:t>
      </w:r>
    </w:p>
    <w:p w:rsidR="002361E1" w:rsidRDefault="002361E1" w:rsidP="002361E1">
      <w:pPr>
        <w:ind w:left="567" w:hanging="567"/>
        <w:jc w:val="both"/>
        <w:rPr>
          <w:rFonts w:ascii="Garamond" w:hAnsi="Garamond"/>
          <w:lang w:val="en-US"/>
        </w:rPr>
      </w:pPr>
      <w:r w:rsidRPr="00E865E1">
        <w:rPr>
          <w:rFonts w:ascii="Garamond" w:hAnsi="Garamond"/>
          <w:lang w:val="en-US"/>
        </w:rPr>
        <w:t xml:space="preserve">Edwin, Mustafa Nasution dkk, </w:t>
      </w:r>
      <w:r w:rsidRPr="00E865E1">
        <w:rPr>
          <w:rFonts w:ascii="Garamond" w:hAnsi="Garamond"/>
          <w:i/>
          <w:iCs/>
          <w:lang w:val="en-US"/>
        </w:rPr>
        <w:t>Pengenalan Eksklusif Ekonomi Islam</w:t>
      </w:r>
      <w:r w:rsidRPr="00E865E1">
        <w:rPr>
          <w:rFonts w:ascii="Garamond" w:hAnsi="Garamond"/>
          <w:lang w:val="en-US"/>
        </w:rPr>
        <w:t>, Jakarta: Kencana, 2007</w:t>
      </w:r>
    </w:p>
    <w:p w:rsidR="002361E1" w:rsidRDefault="002361E1" w:rsidP="002361E1">
      <w:pPr>
        <w:ind w:left="567" w:hanging="567"/>
        <w:jc w:val="both"/>
        <w:rPr>
          <w:rFonts w:ascii="Garamond" w:hAnsi="Garamond"/>
          <w:lang w:val="en-US"/>
        </w:rPr>
      </w:pPr>
      <w:r w:rsidRPr="00E865E1">
        <w:rPr>
          <w:rFonts w:ascii="Garamond" w:hAnsi="Garamond"/>
          <w:lang w:val="en-US"/>
        </w:rPr>
        <w:t xml:space="preserve">Effendi, Onong Uchana, </w:t>
      </w:r>
      <w:r w:rsidRPr="00E865E1">
        <w:rPr>
          <w:rFonts w:ascii="Garamond" w:hAnsi="Garamond"/>
          <w:i/>
          <w:iCs/>
          <w:lang w:val="en-US"/>
        </w:rPr>
        <w:t xml:space="preserve">Ilmu Komunikasi, Teori dan Praktek, </w:t>
      </w:r>
      <w:r w:rsidRPr="00E865E1">
        <w:rPr>
          <w:rFonts w:ascii="Garamond" w:hAnsi="Garamond"/>
          <w:lang w:val="en-US"/>
        </w:rPr>
        <w:t>Bandung: Citra Aditya Bhakti, 2003</w:t>
      </w:r>
    </w:p>
    <w:p w:rsidR="002361E1" w:rsidRDefault="002361E1" w:rsidP="002361E1">
      <w:pPr>
        <w:ind w:left="567" w:hanging="567"/>
        <w:jc w:val="both"/>
        <w:rPr>
          <w:rFonts w:ascii="Garamond" w:hAnsi="Garamond"/>
          <w:lang w:val="en-US"/>
        </w:rPr>
      </w:pPr>
      <w:proofErr w:type="gramStart"/>
      <w:r w:rsidRPr="00E865E1">
        <w:rPr>
          <w:rFonts w:ascii="Garamond" w:hAnsi="Garamond"/>
          <w:lang w:val="en-US"/>
        </w:rPr>
        <w:t xml:space="preserve">Evita, Reni </w:t>
      </w:r>
      <w:r w:rsidRPr="00E865E1">
        <w:rPr>
          <w:rFonts w:ascii="Garamond" w:hAnsi="Garamond"/>
          <w:i/>
          <w:iCs/>
          <w:lang w:val="en-US"/>
        </w:rPr>
        <w:t>Aktivitas KeHumasan Dinas Pariwisata dan Ekonomi Kreatif Provinsi Riau dalam Pengembangan Ekonomi Kreatif</w:t>
      </w:r>
      <w:r w:rsidRPr="00E865E1">
        <w:rPr>
          <w:rFonts w:ascii="Garamond" w:hAnsi="Garamond"/>
          <w:lang w:val="en-US"/>
        </w:rPr>
        <w:t>.</w:t>
      </w:r>
      <w:proofErr w:type="gramEnd"/>
      <w:r w:rsidRPr="00E865E1">
        <w:rPr>
          <w:rFonts w:ascii="Garamond" w:hAnsi="Garamond"/>
          <w:lang w:val="en-US"/>
        </w:rPr>
        <w:t xml:space="preserve"> 2035/KOM-D/SD-S1/Skripsi 2015</w:t>
      </w:r>
    </w:p>
    <w:p w:rsidR="002361E1" w:rsidRDefault="002361E1" w:rsidP="002361E1">
      <w:pPr>
        <w:ind w:left="567" w:hanging="567"/>
        <w:jc w:val="both"/>
        <w:rPr>
          <w:rFonts w:ascii="Garamond" w:hAnsi="Garamond"/>
          <w:lang w:val="en-US"/>
        </w:rPr>
      </w:pPr>
      <w:r w:rsidRPr="00E865E1">
        <w:rPr>
          <w:rFonts w:ascii="Garamond" w:hAnsi="Garamond"/>
          <w:lang w:val="en-US"/>
        </w:rPr>
        <w:t xml:space="preserve">Gusti Bagus Rai Utama, </w:t>
      </w:r>
      <w:r w:rsidRPr="00E865E1">
        <w:rPr>
          <w:rFonts w:ascii="Garamond" w:hAnsi="Garamond"/>
          <w:i/>
          <w:iCs/>
          <w:lang w:val="en-US"/>
        </w:rPr>
        <w:t>Pemasaran Pariwisata</w:t>
      </w:r>
      <w:r w:rsidRPr="00E865E1">
        <w:rPr>
          <w:rFonts w:ascii="Garamond" w:hAnsi="Garamond"/>
          <w:lang w:val="en-US"/>
        </w:rPr>
        <w:t xml:space="preserve"> (Yogyakarta: CV. Andi Offset, 2017</w:t>
      </w:r>
    </w:p>
    <w:p w:rsidR="002361E1" w:rsidRDefault="002361E1" w:rsidP="002361E1">
      <w:pPr>
        <w:ind w:left="567" w:hanging="567"/>
        <w:jc w:val="both"/>
        <w:rPr>
          <w:rFonts w:ascii="Garamond" w:hAnsi="Garamond"/>
          <w:lang w:val="en-US"/>
        </w:rPr>
      </w:pPr>
      <w:r w:rsidRPr="00E865E1">
        <w:rPr>
          <w:rFonts w:ascii="Garamond" w:hAnsi="Garamond"/>
          <w:lang w:val="en-US"/>
        </w:rPr>
        <w:t xml:space="preserve">Gojali, Ahmad, </w:t>
      </w:r>
      <w:r w:rsidRPr="00E865E1">
        <w:rPr>
          <w:rFonts w:ascii="Garamond" w:hAnsi="Garamond"/>
          <w:i/>
          <w:iCs/>
          <w:lang w:val="en-US"/>
        </w:rPr>
        <w:t>Upaya Dinas Pariwisata Kabupaten Siak Dalam Mengembangkan Distenasi Wisata Religi</w:t>
      </w:r>
      <w:r w:rsidRPr="00E865E1">
        <w:rPr>
          <w:rFonts w:ascii="Garamond" w:hAnsi="Garamond"/>
          <w:lang w:val="en-US"/>
        </w:rPr>
        <w:t>, Skripsi Prodi Manajemen Dakwah</w:t>
      </w:r>
      <w:proofErr w:type="gramStart"/>
      <w:r w:rsidRPr="00E865E1">
        <w:rPr>
          <w:rFonts w:ascii="Garamond" w:hAnsi="Garamond"/>
          <w:lang w:val="en-US"/>
        </w:rPr>
        <w:t>,UIN</w:t>
      </w:r>
      <w:proofErr w:type="gramEnd"/>
      <w:r w:rsidRPr="00E865E1">
        <w:rPr>
          <w:rFonts w:ascii="Garamond" w:hAnsi="Garamond"/>
          <w:lang w:val="en-US"/>
        </w:rPr>
        <w:t xml:space="preserve"> SUKA 2019.</w:t>
      </w:r>
    </w:p>
    <w:p w:rsidR="002361E1" w:rsidRDefault="002361E1" w:rsidP="002361E1">
      <w:pPr>
        <w:ind w:left="567" w:hanging="567"/>
        <w:jc w:val="both"/>
        <w:rPr>
          <w:rFonts w:ascii="Garamond" w:hAnsi="Garamond"/>
          <w:lang w:val="en-US"/>
        </w:rPr>
      </w:pPr>
      <w:r w:rsidRPr="00E865E1">
        <w:rPr>
          <w:rFonts w:ascii="Garamond" w:hAnsi="Garamond"/>
          <w:lang w:val="en-US"/>
        </w:rPr>
        <w:t>Hadiwijoyo, Suryo Sakti, Perencanaan Pariwisata Perdesaan Berbasisi Masyarakat Yogyakarta: Graha Ilmu 2012.</w:t>
      </w:r>
    </w:p>
    <w:p w:rsidR="002361E1" w:rsidRDefault="002361E1" w:rsidP="002361E1">
      <w:pPr>
        <w:ind w:left="567" w:hanging="567"/>
        <w:jc w:val="both"/>
        <w:rPr>
          <w:rFonts w:ascii="Garamond" w:hAnsi="Garamond"/>
          <w:lang w:val="en-US"/>
        </w:rPr>
      </w:pPr>
      <w:r w:rsidRPr="00E865E1">
        <w:rPr>
          <w:rFonts w:ascii="Garamond" w:hAnsi="Garamond"/>
          <w:lang w:val="en-US"/>
        </w:rPr>
        <w:t xml:space="preserve">Hasbullah, </w:t>
      </w:r>
      <w:r w:rsidRPr="00E865E1">
        <w:rPr>
          <w:rFonts w:ascii="Garamond" w:hAnsi="Garamond"/>
          <w:i/>
          <w:iCs/>
          <w:lang w:val="en-US"/>
        </w:rPr>
        <w:t xml:space="preserve">Dialektika Islam Dalam Budaya Lokal: Potret Budaya Melayu Riau, </w:t>
      </w:r>
      <w:r w:rsidRPr="00E865E1">
        <w:rPr>
          <w:rFonts w:ascii="Garamond" w:hAnsi="Garamond"/>
          <w:lang w:val="en-US"/>
        </w:rPr>
        <w:t xml:space="preserve">Jurnal Sosial Budaya: Media Komunikasi Ilmu-ilmu Sosial dan Budaya, Vol.11, NO. </w:t>
      </w:r>
      <w:proofErr w:type="gramStart"/>
      <w:r w:rsidRPr="00E865E1">
        <w:rPr>
          <w:rFonts w:ascii="Garamond" w:hAnsi="Garamond"/>
          <w:lang w:val="en-US"/>
        </w:rPr>
        <w:t>2 Juli Desember 2014.</w:t>
      </w:r>
      <w:proofErr w:type="gramEnd"/>
    </w:p>
    <w:p w:rsidR="002361E1" w:rsidRDefault="002361E1" w:rsidP="002361E1">
      <w:pPr>
        <w:ind w:left="567" w:hanging="567"/>
        <w:jc w:val="both"/>
        <w:rPr>
          <w:rFonts w:ascii="Garamond" w:hAnsi="Garamond"/>
          <w:lang w:val="en-US"/>
        </w:rPr>
      </w:pPr>
      <w:r w:rsidRPr="00E865E1">
        <w:rPr>
          <w:rFonts w:ascii="Garamond" w:hAnsi="Garamond"/>
          <w:lang w:val="en-US"/>
        </w:rPr>
        <w:t xml:space="preserve">Ismail, Nawari, </w:t>
      </w:r>
      <w:r w:rsidRPr="00E865E1">
        <w:rPr>
          <w:rFonts w:ascii="Garamond" w:hAnsi="Garamond"/>
          <w:i/>
          <w:iCs/>
          <w:lang w:val="en-US"/>
        </w:rPr>
        <w:t xml:space="preserve">Metodologi Penelitian, </w:t>
      </w:r>
      <w:r w:rsidRPr="00E865E1">
        <w:rPr>
          <w:rFonts w:ascii="Garamond" w:hAnsi="Garamond"/>
          <w:lang w:val="en-US"/>
        </w:rPr>
        <w:t>Yogyakarta: Penerbit Samudra Biru, 2015.</w:t>
      </w:r>
    </w:p>
    <w:p w:rsidR="002361E1" w:rsidRDefault="002361E1" w:rsidP="002361E1">
      <w:pPr>
        <w:ind w:left="567" w:hanging="567"/>
        <w:jc w:val="both"/>
        <w:rPr>
          <w:rFonts w:ascii="Garamond" w:hAnsi="Garamond"/>
          <w:lang w:val="en-US"/>
        </w:rPr>
      </w:pPr>
      <w:r w:rsidRPr="00E865E1">
        <w:rPr>
          <w:rFonts w:ascii="Garamond" w:hAnsi="Garamond"/>
          <w:lang w:val="en-US"/>
        </w:rPr>
        <w:t xml:space="preserve">Jealani, Aan, dkk, </w:t>
      </w:r>
      <w:r w:rsidRPr="00E865E1">
        <w:rPr>
          <w:rFonts w:ascii="Garamond" w:hAnsi="Garamond"/>
          <w:i/>
          <w:iCs/>
          <w:lang w:val="en-US"/>
        </w:rPr>
        <w:t>Cirebon Sebagai Destinasi Wisata: Potret Wisata Religi dan Pengembangan Ekonomi Kreatif Masyarakat</w:t>
      </w:r>
      <w:r w:rsidRPr="00E865E1">
        <w:rPr>
          <w:rFonts w:ascii="Garamond" w:hAnsi="Garamond"/>
          <w:lang w:val="en-US"/>
        </w:rPr>
        <w:t>, Penelitian Direktorat Pendidikan Tinggi Islam, Kementerian Agama Republik Indonesia Tahun 2015.</w:t>
      </w:r>
    </w:p>
    <w:p w:rsidR="002361E1" w:rsidRDefault="002361E1" w:rsidP="002361E1">
      <w:pPr>
        <w:ind w:left="567" w:hanging="567"/>
        <w:jc w:val="both"/>
        <w:rPr>
          <w:rFonts w:ascii="Garamond" w:hAnsi="Garamond"/>
          <w:lang w:val="en-US"/>
        </w:rPr>
      </w:pPr>
      <w:r w:rsidRPr="00E865E1">
        <w:rPr>
          <w:rFonts w:ascii="Garamond" w:hAnsi="Garamond"/>
          <w:lang w:val="en-US"/>
        </w:rPr>
        <w:t>Moleong, Lexy J. MetodologiiPenelitian Kualitatif</w:t>
      </w:r>
      <w:proofErr w:type="gramStart"/>
      <w:r w:rsidRPr="00E865E1">
        <w:rPr>
          <w:rFonts w:ascii="Garamond" w:hAnsi="Garamond"/>
          <w:lang w:val="en-US"/>
        </w:rPr>
        <w:t>,.</w:t>
      </w:r>
      <w:proofErr w:type="gramEnd"/>
      <w:r w:rsidRPr="00E865E1">
        <w:rPr>
          <w:rFonts w:ascii="Garamond" w:hAnsi="Garamond"/>
          <w:lang w:val="en-US"/>
        </w:rPr>
        <w:t xml:space="preserve"> Bandung: Pustaka, 2004.</w:t>
      </w:r>
    </w:p>
    <w:p w:rsidR="002361E1" w:rsidRDefault="002361E1" w:rsidP="002361E1">
      <w:pPr>
        <w:ind w:left="567" w:hanging="567"/>
        <w:jc w:val="both"/>
        <w:rPr>
          <w:rFonts w:ascii="Garamond" w:hAnsi="Garamond"/>
          <w:lang w:val="en-US"/>
        </w:rPr>
      </w:pPr>
      <w:r w:rsidRPr="00E865E1">
        <w:rPr>
          <w:rFonts w:ascii="Garamond" w:hAnsi="Garamond"/>
          <w:lang w:val="en-US"/>
        </w:rPr>
        <w:t>Nurudin, Sistem Komunikasi Indonesia, Jakarta: PT. Raja Grafindo Persada, 2004</w:t>
      </w:r>
    </w:p>
    <w:p w:rsidR="002361E1" w:rsidRDefault="002361E1" w:rsidP="002361E1">
      <w:pPr>
        <w:ind w:left="567" w:hanging="567"/>
        <w:jc w:val="both"/>
        <w:rPr>
          <w:rFonts w:ascii="Garamond" w:hAnsi="Garamond"/>
          <w:lang w:val="en-US"/>
        </w:rPr>
      </w:pPr>
      <w:r w:rsidRPr="00E865E1">
        <w:rPr>
          <w:rFonts w:ascii="Garamond" w:hAnsi="Garamond"/>
          <w:lang w:val="en-US"/>
        </w:rPr>
        <w:t>Ndraha, Taliziduhu, Kronologi: Ilmu Pemerintahan Baru, Jakarta: Direksi Cipta, 2003.</w:t>
      </w:r>
    </w:p>
    <w:p w:rsidR="002361E1" w:rsidRDefault="002361E1" w:rsidP="002361E1">
      <w:pPr>
        <w:ind w:left="567" w:hanging="567"/>
        <w:jc w:val="both"/>
        <w:rPr>
          <w:rFonts w:ascii="Garamond" w:hAnsi="Garamond"/>
          <w:lang w:val="en-US"/>
        </w:rPr>
      </w:pPr>
      <w:r w:rsidRPr="00E865E1">
        <w:rPr>
          <w:rFonts w:ascii="Garamond" w:hAnsi="Garamond"/>
          <w:lang w:val="en-US"/>
        </w:rPr>
        <w:t xml:space="preserve">Oktarini, Aisyah, </w:t>
      </w:r>
      <w:r w:rsidRPr="00E865E1">
        <w:rPr>
          <w:rFonts w:ascii="Garamond" w:hAnsi="Garamond"/>
          <w:i/>
          <w:iCs/>
          <w:lang w:val="en-US"/>
        </w:rPr>
        <w:t>Pengaruh Tingkat Hunian Hotel dan Jumlah Objek Wisata Terhadap Pertumbuhan Ekonomi Lampung dalam Perspektif Ekonomi Islam</w:t>
      </w:r>
      <w:r w:rsidRPr="00E865E1">
        <w:rPr>
          <w:rFonts w:ascii="Garamond" w:hAnsi="Garamond"/>
          <w:lang w:val="en-US"/>
        </w:rPr>
        <w:t>, Lampung: IAIN Raden Intan Lampung, 2016</w:t>
      </w:r>
    </w:p>
    <w:p w:rsidR="002361E1" w:rsidRDefault="002361E1" w:rsidP="002361E1">
      <w:pPr>
        <w:ind w:left="567" w:hanging="567"/>
        <w:jc w:val="both"/>
        <w:rPr>
          <w:rFonts w:ascii="Garamond" w:hAnsi="Garamond"/>
          <w:lang w:val="en-US"/>
        </w:rPr>
      </w:pPr>
      <w:proofErr w:type="gramStart"/>
      <w:r w:rsidRPr="00E865E1">
        <w:rPr>
          <w:rFonts w:ascii="Garamond" w:hAnsi="Garamond"/>
          <w:lang w:val="en-US"/>
        </w:rPr>
        <w:t xml:space="preserve">Sedarmayanti, </w:t>
      </w:r>
      <w:r w:rsidRPr="00E865E1">
        <w:rPr>
          <w:rFonts w:ascii="Garamond" w:hAnsi="Garamond"/>
          <w:i/>
          <w:iCs/>
          <w:lang w:val="en-US"/>
        </w:rPr>
        <w:t>Membangun dan Mengembangkan Kebudayaan dan Industry Pariwisata.</w:t>
      </w:r>
      <w:proofErr w:type="gramEnd"/>
      <w:r w:rsidRPr="00E865E1">
        <w:rPr>
          <w:rFonts w:ascii="Garamond" w:hAnsi="Garamond"/>
          <w:i/>
          <w:iCs/>
          <w:lang w:val="en-US"/>
        </w:rPr>
        <w:t xml:space="preserve"> </w:t>
      </w:r>
      <w:r w:rsidRPr="00E865E1">
        <w:rPr>
          <w:rFonts w:ascii="Garamond" w:hAnsi="Garamond"/>
          <w:lang w:val="en-US"/>
        </w:rPr>
        <w:t>Bungan Rampai Tulisan Pariwisata</w:t>
      </w:r>
      <w:proofErr w:type="gramStart"/>
      <w:r w:rsidRPr="00E865E1">
        <w:rPr>
          <w:rFonts w:ascii="Garamond" w:hAnsi="Garamond"/>
          <w:lang w:val="en-US"/>
        </w:rPr>
        <w:t>,(</w:t>
      </w:r>
      <w:proofErr w:type="gramEnd"/>
      <w:r w:rsidRPr="00E865E1">
        <w:rPr>
          <w:rFonts w:ascii="Garamond" w:hAnsi="Garamond"/>
          <w:lang w:val="en-US"/>
        </w:rPr>
        <w:t xml:space="preserve">Bandung: Pt refita Aditama, 2014. </w:t>
      </w:r>
    </w:p>
    <w:p w:rsidR="002361E1" w:rsidRDefault="002361E1" w:rsidP="002361E1">
      <w:pPr>
        <w:ind w:left="567" w:hanging="567"/>
        <w:jc w:val="both"/>
        <w:rPr>
          <w:rFonts w:ascii="Garamond" w:hAnsi="Garamond"/>
          <w:lang w:val="en-US"/>
        </w:rPr>
      </w:pPr>
      <w:r w:rsidRPr="00E865E1">
        <w:rPr>
          <w:rFonts w:ascii="Garamond" w:hAnsi="Garamond"/>
          <w:lang w:val="en-US"/>
        </w:rPr>
        <w:t xml:space="preserve"> Soekadijo, </w:t>
      </w:r>
      <w:r w:rsidRPr="00E865E1">
        <w:rPr>
          <w:rFonts w:ascii="Garamond" w:hAnsi="Garamond"/>
          <w:i/>
          <w:iCs/>
          <w:lang w:val="en-US"/>
        </w:rPr>
        <w:t>Anatomi Pariwisata: Memahami Pariwisata Sebagai Sistem Linkage,</w:t>
      </w:r>
      <w:r w:rsidRPr="00E865E1">
        <w:rPr>
          <w:rFonts w:ascii="Garamond" w:hAnsi="Garamond"/>
          <w:lang w:val="en-US"/>
        </w:rPr>
        <w:t xml:space="preserve"> Bandung: Angkasa, 2005</w:t>
      </w:r>
    </w:p>
    <w:p w:rsidR="002361E1" w:rsidRDefault="002361E1" w:rsidP="002361E1">
      <w:pPr>
        <w:ind w:left="567" w:hanging="567"/>
        <w:jc w:val="both"/>
        <w:rPr>
          <w:rFonts w:ascii="Garamond" w:hAnsi="Garamond"/>
          <w:lang w:val="en-US"/>
        </w:rPr>
      </w:pPr>
      <w:r w:rsidRPr="00E865E1">
        <w:rPr>
          <w:rFonts w:ascii="Garamond" w:hAnsi="Garamond"/>
          <w:lang w:val="en-US"/>
        </w:rPr>
        <w:lastRenderedPageBreak/>
        <w:t xml:space="preserve">Syarifuddin, </w:t>
      </w:r>
      <w:r w:rsidRPr="00E865E1">
        <w:rPr>
          <w:rFonts w:ascii="Garamond" w:hAnsi="Garamond"/>
          <w:i/>
          <w:iCs/>
          <w:lang w:val="en-US"/>
        </w:rPr>
        <w:t>Analisis Produk, Pelayanan dan Pengelolaan Bisnis Perhotelan Syariah pada Hotel Syariah Wali Songo Surabaya, (On-Line)</w:t>
      </w:r>
      <w:r w:rsidRPr="00E865E1">
        <w:rPr>
          <w:rFonts w:ascii="Garamond" w:hAnsi="Garamond"/>
          <w:lang w:val="en-US"/>
        </w:rPr>
        <w:t>, Program Ekonomi Syariah, UIN Sunan Ampel Surabaya, 2015.</w:t>
      </w:r>
    </w:p>
    <w:p w:rsidR="002361E1" w:rsidRDefault="002361E1" w:rsidP="002361E1">
      <w:pPr>
        <w:ind w:left="567" w:hanging="567"/>
        <w:jc w:val="both"/>
        <w:rPr>
          <w:rFonts w:ascii="Garamond" w:hAnsi="Garamond"/>
          <w:lang w:val="en-US"/>
        </w:rPr>
      </w:pPr>
      <w:r w:rsidRPr="00E865E1">
        <w:rPr>
          <w:rFonts w:ascii="Garamond" w:hAnsi="Garamond"/>
          <w:lang w:val="en-US"/>
        </w:rPr>
        <w:t>Sugiyono, 2008.</w:t>
      </w:r>
      <w:r w:rsidRPr="00E865E1">
        <w:rPr>
          <w:rFonts w:ascii="Garamond" w:hAnsi="Garamond"/>
          <w:i/>
          <w:iCs/>
          <w:lang w:val="en-US"/>
        </w:rPr>
        <w:t xml:space="preserve">Metode Penelitian Kuantitatif dan R&amp;D. </w:t>
      </w:r>
      <w:r w:rsidRPr="00E865E1">
        <w:rPr>
          <w:rFonts w:ascii="Garamond" w:hAnsi="Garamond"/>
          <w:lang w:val="en-US"/>
        </w:rPr>
        <w:t>Bandung: ALFABETA</w:t>
      </w:r>
    </w:p>
    <w:p w:rsidR="002361E1" w:rsidRDefault="002361E1" w:rsidP="002361E1">
      <w:pPr>
        <w:ind w:left="567" w:hanging="567"/>
        <w:jc w:val="both"/>
        <w:rPr>
          <w:rFonts w:ascii="Garamond" w:hAnsi="Garamond"/>
          <w:lang w:val="en-US"/>
        </w:rPr>
      </w:pPr>
      <w:r w:rsidRPr="00E865E1">
        <w:rPr>
          <w:rFonts w:ascii="Garamond" w:hAnsi="Garamond"/>
          <w:lang w:val="en-US"/>
        </w:rPr>
        <w:t xml:space="preserve">Ulfa, Miftah, </w:t>
      </w:r>
      <w:r w:rsidRPr="00E865E1">
        <w:rPr>
          <w:rFonts w:ascii="Garamond" w:hAnsi="Garamond"/>
          <w:i/>
          <w:iCs/>
          <w:lang w:val="en-US"/>
        </w:rPr>
        <w:t>Budaya Melayu Riau Persperktif Al-Quran</w:t>
      </w:r>
      <w:r w:rsidRPr="00E865E1">
        <w:rPr>
          <w:rFonts w:ascii="Garamond" w:hAnsi="Garamond"/>
          <w:lang w:val="en-US"/>
        </w:rPr>
        <w:t>, Disertasi Program Ilmu Al-Quran dan Tafsir, Institut PTIQ Jakarta 2020.</w:t>
      </w:r>
    </w:p>
    <w:p w:rsidR="002361E1" w:rsidRDefault="002361E1" w:rsidP="002361E1">
      <w:pPr>
        <w:ind w:left="567" w:hanging="567"/>
        <w:jc w:val="both"/>
        <w:rPr>
          <w:rFonts w:ascii="Garamond" w:hAnsi="Garamond"/>
          <w:lang w:val="en-US"/>
        </w:rPr>
      </w:pPr>
      <w:r w:rsidRPr="00E865E1">
        <w:rPr>
          <w:rFonts w:ascii="Garamond" w:hAnsi="Garamond"/>
          <w:lang w:val="en-US"/>
        </w:rPr>
        <w:t xml:space="preserve">Vardiansyah, Dani, </w:t>
      </w:r>
      <w:r w:rsidRPr="00E865E1">
        <w:rPr>
          <w:rFonts w:ascii="Garamond" w:hAnsi="Garamond"/>
          <w:i/>
          <w:iCs/>
          <w:lang w:val="en-US"/>
        </w:rPr>
        <w:t>Filsafat Ilmu Komunikasi Suatu Pengantar,</w:t>
      </w:r>
      <w:r w:rsidRPr="00E865E1">
        <w:rPr>
          <w:rFonts w:ascii="Garamond" w:hAnsi="Garamond"/>
          <w:lang w:val="en-US"/>
        </w:rPr>
        <w:t xml:space="preserve"> Jakarta: Indeks, 2005</w:t>
      </w:r>
    </w:p>
    <w:p w:rsidR="002361E1" w:rsidRPr="00E865E1" w:rsidRDefault="002361E1" w:rsidP="002361E1">
      <w:pPr>
        <w:ind w:left="567" w:hanging="567"/>
        <w:jc w:val="both"/>
        <w:rPr>
          <w:rFonts w:ascii="Garamond" w:hAnsi="Garamond"/>
          <w:lang w:val="en-US"/>
        </w:rPr>
      </w:pPr>
      <w:r w:rsidRPr="00E865E1">
        <w:rPr>
          <w:rFonts w:ascii="Garamond" w:hAnsi="Garamond"/>
          <w:lang w:val="en-US"/>
        </w:rPr>
        <w:t>Wahyudi</w:t>
      </w:r>
      <w:r w:rsidRPr="00E865E1">
        <w:rPr>
          <w:rFonts w:ascii="Garamond" w:hAnsi="Garamond"/>
          <w:bCs/>
          <w:lang w:val="en-US"/>
        </w:rPr>
        <w:t xml:space="preserve"> </w:t>
      </w:r>
      <w:r w:rsidRPr="00E865E1">
        <w:rPr>
          <w:rFonts w:ascii="Garamond" w:hAnsi="Garamond"/>
          <w:lang w:val="en-US"/>
        </w:rPr>
        <w:t xml:space="preserve">J. B, </w:t>
      </w:r>
      <w:r w:rsidRPr="00E865E1">
        <w:rPr>
          <w:rFonts w:ascii="Garamond" w:hAnsi="Garamond"/>
          <w:i/>
          <w:iCs/>
          <w:lang w:val="en-US"/>
        </w:rPr>
        <w:t>Komunikasi Jurnalistik</w:t>
      </w:r>
      <w:r w:rsidRPr="00E865E1">
        <w:rPr>
          <w:rFonts w:ascii="Garamond" w:hAnsi="Garamond"/>
          <w:lang w:val="en-US"/>
        </w:rPr>
        <w:t>, Bandung: Bumi Aksara, 2001</w:t>
      </w:r>
    </w:p>
    <w:p w:rsidR="002361E1" w:rsidRPr="00E865E1" w:rsidRDefault="002361E1" w:rsidP="002361E1">
      <w:pPr>
        <w:jc w:val="both"/>
        <w:rPr>
          <w:rFonts w:ascii="Garamond" w:hAnsi="Garamond"/>
          <w:lang w:val="en-US"/>
        </w:rPr>
      </w:pPr>
    </w:p>
    <w:p w:rsidR="00DA0904" w:rsidRPr="00DA0904" w:rsidRDefault="00DA0904" w:rsidP="00DA0904">
      <w:pPr>
        <w:jc w:val="both"/>
        <w:rPr>
          <w:rFonts w:ascii="Garamond" w:hAnsi="Garamond"/>
          <w:lang w:val="en-US"/>
        </w:rPr>
      </w:pPr>
    </w:p>
    <w:sectPr w:rsidR="00DA0904" w:rsidRPr="00DA0904" w:rsidSect="00C11C78">
      <w:headerReference w:type="even" r:id="rId17"/>
      <w:headerReference w:type="default" r:id="rId18"/>
      <w:footerReference w:type="even" r:id="rId19"/>
      <w:headerReference w:type="first" r:id="rId20"/>
      <w:footerReference w:type="first" r:id="rId21"/>
      <w:pgSz w:w="9960" w:h="1416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64B" w:rsidRDefault="00B2064B" w:rsidP="00DA1432">
      <w:r>
        <w:separator/>
      </w:r>
    </w:p>
  </w:endnote>
  <w:endnote w:type="continuationSeparator" w:id="0">
    <w:p w:rsidR="00B2064B" w:rsidRDefault="00B2064B" w:rsidP="00DA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82828044"/>
      <w:docPartObj>
        <w:docPartGallery w:val="Page Numbers (Bottom of Page)"/>
        <w:docPartUnique/>
      </w:docPartObj>
    </w:sdtPr>
    <w:sdtEndPr>
      <w:rPr>
        <w:rStyle w:val="PageNumber"/>
      </w:rPr>
    </w:sdtEndPr>
    <w:sdtContent>
      <w:p w:rsidR="00DA1432" w:rsidRDefault="00DA1432" w:rsidP="009C27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1432" w:rsidRDefault="00DA14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95080519"/>
      <w:docPartObj>
        <w:docPartGallery w:val="Page Numbers (Bottom of Page)"/>
        <w:docPartUnique/>
      </w:docPartObj>
    </w:sdtPr>
    <w:sdtEndPr>
      <w:rPr>
        <w:rStyle w:val="PageNumber"/>
      </w:rPr>
    </w:sdtEndPr>
    <w:sdtContent>
      <w:p w:rsidR="00DA1432" w:rsidRDefault="00DA1432" w:rsidP="009C27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4240F">
          <w:rPr>
            <w:rStyle w:val="PageNumber"/>
            <w:noProof/>
          </w:rPr>
          <w:t>1</w:t>
        </w:r>
        <w:r>
          <w:rPr>
            <w:rStyle w:val="PageNumber"/>
          </w:rPr>
          <w:fldChar w:fldCharType="end"/>
        </w:r>
      </w:p>
    </w:sdtContent>
  </w:sdt>
  <w:p w:rsidR="00DA1432" w:rsidRDefault="00DA1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64B" w:rsidRDefault="00B2064B" w:rsidP="00DA1432">
      <w:r>
        <w:separator/>
      </w:r>
    </w:p>
  </w:footnote>
  <w:footnote w:type="continuationSeparator" w:id="0">
    <w:p w:rsidR="00B2064B" w:rsidRDefault="00B2064B" w:rsidP="00DA1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4415678"/>
      <w:docPartObj>
        <w:docPartGallery w:val="Page Numbers (Top of Page)"/>
        <w:docPartUnique/>
      </w:docPartObj>
    </w:sdtPr>
    <w:sdtEndPr>
      <w:rPr>
        <w:rStyle w:val="PageNumber"/>
      </w:rPr>
    </w:sdtEndPr>
    <w:sdtContent>
      <w:p w:rsidR="00DA1432" w:rsidRDefault="00DA1432" w:rsidP="009C27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1432" w:rsidRDefault="00DA1432" w:rsidP="00DA143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sz w:val="22"/>
      </w:rPr>
      <w:id w:val="-359362574"/>
      <w:docPartObj>
        <w:docPartGallery w:val="Page Numbers (Top of Page)"/>
        <w:docPartUnique/>
      </w:docPartObj>
    </w:sdtPr>
    <w:sdtEndPr>
      <w:rPr>
        <w:rStyle w:val="PageNumber"/>
      </w:rPr>
    </w:sdtEndPr>
    <w:sdtContent>
      <w:p w:rsidR="00DA1432" w:rsidRPr="00DA1432" w:rsidRDefault="00DA1432" w:rsidP="009C272F">
        <w:pPr>
          <w:pStyle w:val="Header"/>
          <w:framePr w:wrap="none" w:vAnchor="text" w:hAnchor="margin" w:xAlign="right" w:y="1"/>
          <w:rPr>
            <w:rStyle w:val="PageNumber"/>
            <w:rFonts w:ascii="Arial" w:hAnsi="Arial" w:cs="Arial"/>
            <w:sz w:val="22"/>
          </w:rPr>
        </w:pPr>
        <w:r w:rsidRPr="00DA1432">
          <w:rPr>
            <w:rStyle w:val="PageNumber"/>
            <w:rFonts w:ascii="Arial" w:hAnsi="Arial" w:cs="Arial"/>
            <w:sz w:val="22"/>
          </w:rPr>
          <w:fldChar w:fldCharType="begin"/>
        </w:r>
        <w:r w:rsidRPr="00DA1432">
          <w:rPr>
            <w:rStyle w:val="PageNumber"/>
            <w:rFonts w:ascii="Arial" w:hAnsi="Arial" w:cs="Arial"/>
            <w:sz w:val="22"/>
          </w:rPr>
          <w:instrText xml:space="preserve"> PAGE </w:instrText>
        </w:r>
        <w:r w:rsidRPr="00DA1432">
          <w:rPr>
            <w:rStyle w:val="PageNumber"/>
            <w:rFonts w:ascii="Arial" w:hAnsi="Arial" w:cs="Arial"/>
            <w:sz w:val="22"/>
          </w:rPr>
          <w:fldChar w:fldCharType="separate"/>
        </w:r>
        <w:r w:rsidR="00CA42BB">
          <w:rPr>
            <w:rStyle w:val="PageNumber"/>
            <w:rFonts w:ascii="Arial" w:hAnsi="Arial" w:cs="Arial"/>
            <w:noProof/>
            <w:sz w:val="22"/>
          </w:rPr>
          <w:t>9</w:t>
        </w:r>
        <w:r w:rsidRPr="00DA1432">
          <w:rPr>
            <w:rStyle w:val="PageNumber"/>
            <w:rFonts w:ascii="Arial" w:hAnsi="Arial" w:cs="Arial"/>
            <w:sz w:val="22"/>
          </w:rPr>
          <w:fldChar w:fldCharType="end"/>
        </w:r>
      </w:p>
    </w:sdtContent>
  </w:sdt>
  <w:p w:rsidR="00DA1432" w:rsidRPr="00DA1432" w:rsidRDefault="00CA42BB" w:rsidP="00DA1432">
    <w:pPr>
      <w:pStyle w:val="Header"/>
      <w:ind w:right="360"/>
      <w:jc w:val="right"/>
      <w:rPr>
        <w:rFonts w:ascii="Arial" w:hAnsi="Arial" w:cs="Arial"/>
        <w:sz w:val="22"/>
        <w:u w:val="single"/>
        <w:lang w:val="en-US"/>
      </w:rPr>
    </w:pPr>
    <w:r>
      <w:rPr>
        <w:rFonts w:ascii="Arial" w:hAnsi="Arial" w:cs="Arial"/>
        <w:b/>
        <w:sz w:val="22"/>
        <w:u w:val="single"/>
        <w:lang w:val="en-US"/>
      </w:rPr>
      <w:t>Strategi KomunikasiPemerintah</w:t>
    </w:r>
    <w:r>
      <w:rPr>
        <w:rFonts w:ascii="Arial" w:hAnsi="Arial" w:cs="Arial"/>
        <w:sz w:val="22"/>
        <w:u w:val="single"/>
        <w:lang w:val="en-US"/>
      </w:rPr>
      <w:t xml:space="preserve"> (Etikasari, Elismayanti Rambe</w:t>
    </w:r>
    <w:r w:rsidR="00DA1432" w:rsidRPr="00DA1432">
      <w:rPr>
        <w:rFonts w:ascii="Arial" w:hAnsi="Arial" w:cs="Arial"/>
        <w:sz w:val="22"/>
        <w:u w:val="single"/>
        <w:lang w:val="en-US"/>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413" w:rsidRPr="00AF3413" w:rsidRDefault="00AF3413" w:rsidP="00AF3413">
    <w:pPr>
      <w:pBdr>
        <w:top w:val="nil"/>
        <w:left w:val="nil"/>
        <w:bottom w:val="nil"/>
        <w:right w:val="nil"/>
        <w:between w:val="nil"/>
      </w:pBdr>
      <w:tabs>
        <w:tab w:val="center" w:pos="4252"/>
        <w:tab w:val="right" w:pos="8504"/>
      </w:tabs>
      <w:ind w:hanging="2"/>
      <w:jc w:val="right"/>
      <w:rPr>
        <w:rFonts w:ascii="Arial" w:eastAsia="Arial Narrow" w:hAnsi="Arial" w:cs="Arial"/>
        <w:b/>
        <w:color w:val="000000"/>
        <w:sz w:val="32"/>
        <w:lang w:val="en-US"/>
      </w:rPr>
    </w:pPr>
    <w:r w:rsidRPr="00AF3413">
      <w:rPr>
        <w:rFonts w:ascii="Arial" w:eastAsia="Arial Narrow" w:hAnsi="Arial" w:cs="Arial"/>
        <w:b/>
        <w:color w:val="000000"/>
        <w:sz w:val="32"/>
        <w:lang w:val="en-US"/>
      </w:rPr>
      <w:t>An Nadwah</w:t>
    </w:r>
  </w:p>
  <w:p w:rsidR="00AF3413" w:rsidRPr="00AF3413" w:rsidRDefault="00AF3413" w:rsidP="00AF3413">
    <w:pPr>
      <w:pBdr>
        <w:top w:val="nil"/>
        <w:left w:val="nil"/>
        <w:bottom w:val="nil"/>
        <w:right w:val="nil"/>
        <w:between w:val="nil"/>
      </w:pBdr>
      <w:tabs>
        <w:tab w:val="center" w:pos="4252"/>
        <w:tab w:val="right" w:pos="8504"/>
      </w:tabs>
      <w:ind w:hanging="2"/>
      <w:jc w:val="right"/>
      <w:rPr>
        <w:rFonts w:ascii="Arial" w:hAnsi="Arial" w:cs="Arial"/>
        <w:sz w:val="20"/>
        <w:szCs w:val="18"/>
      </w:rPr>
    </w:pPr>
    <w:r w:rsidRPr="00AF3413">
      <w:rPr>
        <w:rFonts w:ascii="Arial" w:hAnsi="Arial" w:cs="Arial"/>
        <w:sz w:val="20"/>
        <w:szCs w:val="18"/>
      </w:rPr>
      <w:t>http://jurnal.uinsu.ac.id/index.php/nadwah</w:t>
    </w:r>
  </w:p>
  <w:p w:rsidR="00AF3413" w:rsidRPr="00AF3413" w:rsidRDefault="00AF3413" w:rsidP="00AF3413">
    <w:pPr>
      <w:pStyle w:val="Header"/>
      <w:jc w:val="right"/>
      <w:rPr>
        <w:rFonts w:ascii="Arial" w:eastAsia="Arial Narrow" w:hAnsi="Arial" w:cs="Arial"/>
        <w:color w:val="000000"/>
        <w:sz w:val="20"/>
        <w:szCs w:val="18"/>
        <w:lang w:val="en-US"/>
      </w:rPr>
    </w:pPr>
    <w:r w:rsidRPr="00AF3413">
      <w:rPr>
        <w:rFonts w:ascii="Arial" w:eastAsia="Arial Narrow" w:hAnsi="Arial" w:cs="Arial"/>
        <w:color w:val="000000"/>
        <w:sz w:val="20"/>
        <w:szCs w:val="18"/>
      </w:rPr>
      <w:t xml:space="preserve">Vol. </w:t>
    </w:r>
    <w:r w:rsidRPr="00AF3413">
      <w:rPr>
        <w:rFonts w:ascii="Arial" w:eastAsia="Arial Narrow" w:hAnsi="Arial" w:cs="Arial"/>
        <w:color w:val="000000"/>
        <w:sz w:val="20"/>
        <w:szCs w:val="18"/>
        <w:lang w:val="en-US"/>
      </w:rPr>
      <w:t>x</w:t>
    </w:r>
    <w:r w:rsidRPr="00AF3413">
      <w:rPr>
        <w:rFonts w:ascii="Arial" w:eastAsia="Arial Narrow" w:hAnsi="Arial" w:cs="Arial"/>
        <w:color w:val="000000"/>
        <w:sz w:val="20"/>
        <w:szCs w:val="18"/>
      </w:rPr>
      <w:t xml:space="preserve"> No. </w:t>
    </w:r>
    <w:r w:rsidRPr="00AF3413">
      <w:rPr>
        <w:rFonts w:ascii="Arial" w:eastAsia="Arial Narrow" w:hAnsi="Arial" w:cs="Arial"/>
        <w:color w:val="000000"/>
        <w:sz w:val="20"/>
        <w:szCs w:val="18"/>
        <w:lang w:val="en-US"/>
      </w:rPr>
      <w:t>x</w:t>
    </w:r>
    <w:r w:rsidRPr="00AF3413">
      <w:rPr>
        <w:rFonts w:ascii="Arial" w:eastAsia="Arial Narrow" w:hAnsi="Arial" w:cs="Arial"/>
        <w:color w:val="000000"/>
        <w:sz w:val="20"/>
        <w:szCs w:val="18"/>
      </w:rPr>
      <w:t xml:space="preserve"> </w:t>
    </w:r>
    <w:r w:rsidRPr="00AF3413">
      <w:rPr>
        <w:rFonts w:ascii="Arial" w:eastAsia="Arial Narrow" w:hAnsi="Arial" w:cs="Arial"/>
        <w:color w:val="000000"/>
        <w:sz w:val="20"/>
        <w:szCs w:val="18"/>
        <w:lang w:val="en-US"/>
      </w:rPr>
      <w:t>Januari-Juni 2021</w:t>
    </w:r>
    <w:r w:rsidRPr="00AF3413">
      <w:rPr>
        <w:rFonts w:ascii="Arial" w:eastAsia="Arial Narrow" w:hAnsi="Arial" w:cs="Arial"/>
        <w:color w:val="000000"/>
        <w:sz w:val="20"/>
        <w:szCs w:val="18"/>
      </w:rPr>
      <w:t xml:space="preserve">, </w:t>
    </w:r>
    <w:r w:rsidRPr="00AF3413">
      <w:rPr>
        <w:rFonts w:ascii="Arial" w:eastAsia="Arial Narrow" w:hAnsi="Arial" w:cs="Arial"/>
        <w:color w:val="000000"/>
        <w:sz w:val="20"/>
        <w:szCs w:val="18"/>
        <w:lang w:val="en-US"/>
      </w:rPr>
      <w:t>hlm. xx-xx</w:t>
    </w:r>
  </w:p>
  <w:p w:rsidR="00AF3413" w:rsidRDefault="00AF3413" w:rsidP="00AF341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7F7A"/>
    <w:multiLevelType w:val="hybridMultilevel"/>
    <w:tmpl w:val="F674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B048A"/>
    <w:multiLevelType w:val="multilevel"/>
    <w:tmpl w:val="A5FA08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2EF06895"/>
    <w:multiLevelType w:val="hybridMultilevel"/>
    <w:tmpl w:val="AE1269EE"/>
    <w:lvl w:ilvl="0" w:tplc="E7868F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A001C8F"/>
    <w:multiLevelType w:val="hybridMultilevel"/>
    <w:tmpl w:val="B5342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BD7616"/>
    <w:multiLevelType w:val="hybridMultilevel"/>
    <w:tmpl w:val="05A84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74D0"/>
    <w:multiLevelType w:val="hybridMultilevel"/>
    <w:tmpl w:val="A916484A"/>
    <w:lvl w:ilvl="0" w:tplc="6D96A74C">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5FC84A2E"/>
    <w:multiLevelType w:val="multilevel"/>
    <w:tmpl w:val="F59C17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62CA1BF1"/>
    <w:multiLevelType w:val="multilevel"/>
    <w:tmpl w:val="434C156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
    <w:nsid w:val="71F51BCF"/>
    <w:multiLevelType w:val="hybridMultilevel"/>
    <w:tmpl w:val="29D07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8A4963"/>
    <w:multiLevelType w:val="hybridMultilevel"/>
    <w:tmpl w:val="5770C440"/>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0">
    <w:nsid w:val="77E30615"/>
    <w:multiLevelType w:val="multilevel"/>
    <w:tmpl w:val="E7B46F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0"/>
  </w:num>
  <w:num w:numId="2">
    <w:abstractNumId w:val="6"/>
  </w:num>
  <w:num w:numId="3">
    <w:abstractNumId w:val="1"/>
  </w:num>
  <w:num w:numId="4">
    <w:abstractNumId w:val="7"/>
  </w:num>
  <w:num w:numId="5">
    <w:abstractNumId w:val="9"/>
  </w:num>
  <w:num w:numId="6">
    <w:abstractNumId w:val="8"/>
  </w:num>
  <w:num w:numId="7">
    <w:abstractNumId w:val="4"/>
  </w:num>
  <w:num w:numId="8">
    <w:abstractNumId w:val="2"/>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78"/>
    <w:rsid w:val="000D3EEE"/>
    <w:rsid w:val="001B52C7"/>
    <w:rsid w:val="002361E1"/>
    <w:rsid w:val="0057760F"/>
    <w:rsid w:val="0064240F"/>
    <w:rsid w:val="00AF3413"/>
    <w:rsid w:val="00B2064B"/>
    <w:rsid w:val="00B37CC3"/>
    <w:rsid w:val="00B801E5"/>
    <w:rsid w:val="00C11C78"/>
    <w:rsid w:val="00CA42BB"/>
    <w:rsid w:val="00D0349B"/>
    <w:rsid w:val="00DA0904"/>
    <w:rsid w:val="00DA1432"/>
    <w:rsid w:val="00DE7EBC"/>
    <w:rsid w:val="00FE61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EEE"/>
    <w:pPr>
      <w:spacing w:before="100" w:beforeAutospacing="1" w:after="100" w:afterAutospacing="1"/>
    </w:pPr>
    <w:rPr>
      <w:rFonts w:ascii="Times New Roman" w:eastAsia="Times New Roman" w:hAnsi="Times New Roman" w:cs="Times New Roman"/>
      <w:lang w:eastAsia="id-ID"/>
    </w:rPr>
  </w:style>
  <w:style w:type="paragraph" w:customStyle="1" w:styleId="IlmuDakwah16aAbstrakJudul">
    <w:name w:val="Ilmu Dakwah_1.6a Abstrak Judul"/>
    <w:qFormat/>
    <w:rsid w:val="000D3EEE"/>
    <w:pPr>
      <w:spacing w:before="120"/>
      <w:jc w:val="center"/>
    </w:pPr>
    <w:rPr>
      <w:rFonts w:ascii="Garamond" w:eastAsiaTheme="minorEastAsia" w:hAnsi="Garamond"/>
      <w:b/>
      <w:sz w:val="20"/>
      <w:lang w:val="en-US" w:eastAsia="id-ID"/>
    </w:rPr>
  </w:style>
  <w:style w:type="paragraph" w:customStyle="1" w:styleId="IlmuDakwah16bAbstrakBody">
    <w:name w:val="Ilmu Dakwah_1.6b Abstrak Body"/>
    <w:basedOn w:val="Normal"/>
    <w:qFormat/>
    <w:rsid w:val="000D3EEE"/>
    <w:pPr>
      <w:widowControl w:val="0"/>
      <w:autoSpaceDE w:val="0"/>
      <w:autoSpaceDN w:val="0"/>
      <w:adjustRightInd w:val="0"/>
      <w:jc w:val="both"/>
    </w:pPr>
    <w:rPr>
      <w:rFonts w:ascii="Garamond" w:hAnsi="Garamond"/>
      <w:sz w:val="22"/>
      <w:szCs w:val="22"/>
      <w:lang w:eastAsia="id-ID"/>
    </w:rPr>
  </w:style>
  <w:style w:type="paragraph" w:customStyle="1" w:styleId="IlmuDakwah16cKataKunci">
    <w:name w:val="Ilmu Dakwah_1.6c Kata Kunci"/>
    <w:basedOn w:val="Normal"/>
    <w:autoRedefine/>
    <w:qFormat/>
    <w:rsid w:val="00B37CC3"/>
    <w:pPr>
      <w:widowControl w:val="0"/>
      <w:autoSpaceDE w:val="0"/>
      <w:autoSpaceDN w:val="0"/>
      <w:adjustRightInd w:val="0"/>
      <w:ind w:left="709" w:right="-32" w:hanging="1"/>
      <w:jc w:val="both"/>
    </w:pPr>
    <w:rPr>
      <w:rFonts w:ascii="Garamond" w:hAnsi="Garamond"/>
      <w:sz w:val="22"/>
      <w:szCs w:val="22"/>
      <w:lang w:eastAsia="id-ID"/>
    </w:rPr>
  </w:style>
  <w:style w:type="paragraph" w:styleId="ListParagraph">
    <w:name w:val="List Paragraph"/>
    <w:basedOn w:val="Normal"/>
    <w:rsid w:val="00DA0904"/>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szCs w:val="22"/>
    </w:rPr>
  </w:style>
  <w:style w:type="character" w:styleId="Hyperlink">
    <w:name w:val="Hyperlink"/>
    <w:basedOn w:val="DefaultParagraphFont"/>
    <w:uiPriority w:val="99"/>
    <w:unhideWhenUsed/>
    <w:rsid w:val="00DA0904"/>
    <w:rPr>
      <w:color w:val="0563C1" w:themeColor="hyperlink"/>
      <w:u w:val="single"/>
    </w:rPr>
  </w:style>
  <w:style w:type="character" w:customStyle="1" w:styleId="UnresolvedMention">
    <w:name w:val="Unresolved Mention"/>
    <w:basedOn w:val="DefaultParagraphFont"/>
    <w:uiPriority w:val="99"/>
    <w:semiHidden/>
    <w:unhideWhenUsed/>
    <w:rsid w:val="00DA0904"/>
    <w:rPr>
      <w:color w:val="605E5C"/>
      <w:shd w:val="clear" w:color="auto" w:fill="E1DFDD"/>
    </w:rPr>
  </w:style>
  <w:style w:type="paragraph" w:styleId="Header">
    <w:name w:val="header"/>
    <w:basedOn w:val="Normal"/>
    <w:link w:val="HeaderChar"/>
    <w:uiPriority w:val="99"/>
    <w:unhideWhenUsed/>
    <w:rsid w:val="00DA1432"/>
    <w:pPr>
      <w:tabs>
        <w:tab w:val="center" w:pos="4513"/>
        <w:tab w:val="right" w:pos="9026"/>
      </w:tabs>
    </w:pPr>
  </w:style>
  <w:style w:type="character" w:customStyle="1" w:styleId="HeaderChar">
    <w:name w:val="Header Char"/>
    <w:basedOn w:val="DefaultParagraphFont"/>
    <w:link w:val="Header"/>
    <w:uiPriority w:val="99"/>
    <w:rsid w:val="00DA1432"/>
    <w:rPr>
      <w:rFonts w:eastAsiaTheme="minorEastAsia"/>
    </w:rPr>
  </w:style>
  <w:style w:type="paragraph" w:styleId="Footer">
    <w:name w:val="footer"/>
    <w:basedOn w:val="Normal"/>
    <w:link w:val="FooterChar"/>
    <w:uiPriority w:val="99"/>
    <w:unhideWhenUsed/>
    <w:rsid w:val="00DA1432"/>
    <w:pPr>
      <w:tabs>
        <w:tab w:val="center" w:pos="4513"/>
        <w:tab w:val="right" w:pos="9026"/>
      </w:tabs>
    </w:pPr>
  </w:style>
  <w:style w:type="character" w:customStyle="1" w:styleId="FooterChar">
    <w:name w:val="Footer Char"/>
    <w:basedOn w:val="DefaultParagraphFont"/>
    <w:link w:val="Footer"/>
    <w:uiPriority w:val="99"/>
    <w:rsid w:val="00DA1432"/>
    <w:rPr>
      <w:rFonts w:eastAsiaTheme="minorEastAsia"/>
    </w:rPr>
  </w:style>
  <w:style w:type="character" w:styleId="PageNumber">
    <w:name w:val="page number"/>
    <w:basedOn w:val="DefaultParagraphFont"/>
    <w:uiPriority w:val="99"/>
    <w:semiHidden/>
    <w:unhideWhenUsed/>
    <w:rsid w:val="00DA1432"/>
  </w:style>
  <w:style w:type="paragraph" w:styleId="BodyText3">
    <w:name w:val="Body Text 3"/>
    <w:basedOn w:val="Normal"/>
    <w:link w:val="BodyText3Char"/>
    <w:rsid w:val="00AF3413"/>
    <w:pPr>
      <w:suppressAutoHyphens/>
      <w:spacing w:after="160" w:line="480" w:lineRule="auto"/>
      <w:ind w:leftChars="-1" w:left="-1" w:hangingChars="1" w:hanging="1"/>
      <w:jc w:val="both"/>
      <w:textDirection w:val="btLr"/>
      <w:textAlignment w:val="top"/>
      <w:outlineLvl w:val="0"/>
    </w:pPr>
    <w:rPr>
      <w:rFonts w:ascii="Calibri" w:eastAsia="Calibri" w:hAnsi="Calibri" w:cs="Calibri"/>
      <w:position w:val="-1"/>
      <w:sz w:val="22"/>
      <w:szCs w:val="20"/>
      <w:lang w:val="en-GB" w:eastAsia="es-ES"/>
    </w:rPr>
  </w:style>
  <w:style w:type="character" w:customStyle="1" w:styleId="BodyText3Char">
    <w:name w:val="Body Text 3 Char"/>
    <w:basedOn w:val="DefaultParagraphFont"/>
    <w:link w:val="BodyText3"/>
    <w:rsid w:val="00AF3413"/>
    <w:rPr>
      <w:rFonts w:ascii="Calibri" w:eastAsia="Calibri" w:hAnsi="Calibri" w:cs="Calibri"/>
      <w:position w:val="-1"/>
      <w:sz w:val="22"/>
      <w:szCs w:val="20"/>
      <w:lang w:val="en-GB" w:eastAsia="es-ES"/>
    </w:rPr>
  </w:style>
  <w:style w:type="paragraph" w:styleId="BalloonText">
    <w:name w:val="Balloon Text"/>
    <w:basedOn w:val="Normal"/>
    <w:link w:val="BalloonTextChar"/>
    <w:uiPriority w:val="99"/>
    <w:semiHidden/>
    <w:unhideWhenUsed/>
    <w:rsid w:val="0057760F"/>
    <w:rPr>
      <w:rFonts w:ascii="Tahoma" w:hAnsi="Tahoma" w:cs="Tahoma"/>
      <w:sz w:val="16"/>
      <w:szCs w:val="16"/>
    </w:rPr>
  </w:style>
  <w:style w:type="character" w:customStyle="1" w:styleId="BalloonTextChar">
    <w:name w:val="Balloon Text Char"/>
    <w:basedOn w:val="DefaultParagraphFont"/>
    <w:link w:val="BalloonText"/>
    <w:uiPriority w:val="99"/>
    <w:semiHidden/>
    <w:rsid w:val="0057760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EEE"/>
    <w:pPr>
      <w:spacing w:before="100" w:beforeAutospacing="1" w:after="100" w:afterAutospacing="1"/>
    </w:pPr>
    <w:rPr>
      <w:rFonts w:ascii="Times New Roman" w:eastAsia="Times New Roman" w:hAnsi="Times New Roman" w:cs="Times New Roman"/>
      <w:lang w:eastAsia="id-ID"/>
    </w:rPr>
  </w:style>
  <w:style w:type="paragraph" w:customStyle="1" w:styleId="IlmuDakwah16aAbstrakJudul">
    <w:name w:val="Ilmu Dakwah_1.6a Abstrak Judul"/>
    <w:qFormat/>
    <w:rsid w:val="000D3EEE"/>
    <w:pPr>
      <w:spacing w:before="120"/>
      <w:jc w:val="center"/>
    </w:pPr>
    <w:rPr>
      <w:rFonts w:ascii="Garamond" w:eastAsiaTheme="minorEastAsia" w:hAnsi="Garamond"/>
      <w:b/>
      <w:sz w:val="20"/>
      <w:lang w:val="en-US" w:eastAsia="id-ID"/>
    </w:rPr>
  </w:style>
  <w:style w:type="paragraph" w:customStyle="1" w:styleId="IlmuDakwah16bAbstrakBody">
    <w:name w:val="Ilmu Dakwah_1.6b Abstrak Body"/>
    <w:basedOn w:val="Normal"/>
    <w:qFormat/>
    <w:rsid w:val="000D3EEE"/>
    <w:pPr>
      <w:widowControl w:val="0"/>
      <w:autoSpaceDE w:val="0"/>
      <w:autoSpaceDN w:val="0"/>
      <w:adjustRightInd w:val="0"/>
      <w:jc w:val="both"/>
    </w:pPr>
    <w:rPr>
      <w:rFonts w:ascii="Garamond" w:hAnsi="Garamond"/>
      <w:sz w:val="22"/>
      <w:szCs w:val="22"/>
      <w:lang w:eastAsia="id-ID"/>
    </w:rPr>
  </w:style>
  <w:style w:type="paragraph" w:customStyle="1" w:styleId="IlmuDakwah16cKataKunci">
    <w:name w:val="Ilmu Dakwah_1.6c Kata Kunci"/>
    <w:basedOn w:val="Normal"/>
    <w:autoRedefine/>
    <w:qFormat/>
    <w:rsid w:val="00B37CC3"/>
    <w:pPr>
      <w:widowControl w:val="0"/>
      <w:autoSpaceDE w:val="0"/>
      <w:autoSpaceDN w:val="0"/>
      <w:adjustRightInd w:val="0"/>
      <w:ind w:left="709" w:right="-32" w:hanging="1"/>
      <w:jc w:val="both"/>
    </w:pPr>
    <w:rPr>
      <w:rFonts w:ascii="Garamond" w:hAnsi="Garamond"/>
      <w:sz w:val="22"/>
      <w:szCs w:val="22"/>
      <w:lang w:eastAsia="id-ID"/>
    </w:rPr>
  </w:style>
  <w:style w:type="paragraph" w:styleId="ListParagraph">
    <w:name w:val="List Paragraph"/>
    <w:basedOn w:val="Normal"/>
    <w:rsid w:val="00DA0904"/>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szCs w:val="22"/>
    </w:rPr>
  </w:style>
  <w:style w:type="character" w:styleId="Hyperlink">
    <w:name w:val="Hyperlink"/>
    <w:basedOn w:val="DefaultParagraphFont"/>
    <w:uiPriority w:val="99"/>
    <w:unhideWhenUsed/>
    <w:rsid w:val="00DA0904"/>
    <w:rPr>
      <w:color w:val="0563C1" w:themeColor="hyperlink"/>
      <w:u w:val="single"/>
    </w:rPr>
  </w:style>
  <w:style w:type="character" w:customStyle="1" w:styleId="UnresolvedMention">
    <w:name w:val="Unresolved Mention"/>
    <w:basedOn w:val="DefaultParagraphFont"/>
    <w:uiPriority w:val="99"/>
    <w:semiHidden/>
    <w:unhideWhenUsed/>
    <w:rsid w:val="00DA0904"/>
    <w:rPr>
      <w:color w:val="605E5C"/>
      <w:shd w:val="clear" w:color="auto" w:fill="E1DFDD"/>
    </w:rPr>
  </w:style>
  <w:style w:type="paragraph" w:styleId="Header">
    <w:name w:val="header"/>
    <w:basedOn w:val="Normal"/>
    <w:link w:val="HeaderChar"/>
    <w:uiPriority w:val="99"/>
    <w:unhideWhenUsed/>
    <w:rsid w:val="00DA1432"/>
    <w:pPr>
      <w:tabs>
        <w:tab w:val="center" w:pos="4513"/>
        <w:tab w:val="right" w:pos="9026"/>
      </w:tabs>
    </w:pPr>
  </w:style>
  <w:style w:type="character" w:customStyle="1" w:styleId="HeaderChar">
    <w:name w:val="Header Char"/>
    <w:basedOn w:val="DefaultParagraphFont"/>
    <w:link w:val="Header"/>
    <w:uiPriority w:val="99"/>
    <w:rsid w:val="00DA1432"/>
    <w:rPr>
      <w:rFonts w:eastAsiaTheme="minorEastAsia"/>
    </w:rPr>
  </w:style>
  <w:style w:type="paragraph" w:styleId="Footer">
    <w:name w:val="footer"/>
    <w:basedOn w:val="Normal"/>
    <w:link w:val="FooterChar"/>
    <w:uiPriority w:val="99"/>
    <w:unhideWhenUsed/>
    <w:rsid w:val="00DA1432"/>
    <w:pPr>
      <w:tabs>
        <w:tab w:val="center" w:pos="4513"/>
        <w:tab w:val="right" w:pos="9026"/>
      </w:tabs>
    </w:pPr>
  </w:style>
  <w:style w:type="character" w:customStyle="1" w:styleId="FooterChar">
    <w:name w:val="Footer Char"/>
    <w:basedOn w:val="DefaultParagraphFont"/>
    <w:link w:val="Footer"/>
    <w:uiPriority w:val="99"/>
    <w:rsid w:val="00DA1432"/>
    <w:rPr>
      <w:rFonts w:eastAsiaTheme="minorEastAsia"/>
    </w:rPr>
  </w:style>
  <w:style w:type="character" w:styleId="PageNumber">
    <w:name w:val="page number"/>
    <w:basedOn w:val="DefaultParagraphFont"/>
    <w:uiPriority w:val="99"/>
    <w:semiHidden/>
    <w:unhideWhenUsed/>
    <w:rsid w:val="00DA1432"/>
  </w:style>
  <w:style w:type="paragraph" w:styleId="BodyText3">
    <w:name w:val="Body Text 3"/>
    <w:basedOn w:val="Normal"/>
    <w:link w:val="BodyText3Char"/>
    <w:rsid w:val="00AF3413"/>
    <w:pPr>
      <w:suppressAutoHyphens/>
      <w:spacing w:after="160" w:line="480" w:lineRule="auto"/>
      <w:ind w:leftChars="-1" w:left="-1" w:hangingChars="1" w:hanging="1"/>
      <w:jc w:val="both"/>
      <w:textDirection w:val="btLr"/>
      <w:textAlignment w:val="top"/>
      <w:outlineLvl w:val="0"/>
    </w:pPr>
    <w:rPr>
      <w:rFonts w:ascii="Calibri" w:eastAsia="Calibri" w:hAnsi="Calibri" w:cs="Calibri"/>
      <w:position w:val="-1"/>
      <w:sz w:val="22"/>
      <w:szCs w:val="20"/>
      <w:lang w:val="en-GB" w:eastAsia="es-ES"/>
    </w:rPr>
  </w:style>
  <w:style w:type="character" w:customStyle="1" w:styleId="BodyText3Char">
    <w:name w:val="Body Text 3 Char"/>
    <w:basedOn w:val="DefaultParagraphFont"/>
    <w:link w:val="BodyText3"/>
    <w:rsid w:val="00AF3413"/>
    <w:rPr>
      <w:rFonts w:ascii="Calibri" w:eastAsia="Calibri" w:hAnsi="Calibri" w:cs="Calibri"/>
      <w:position w:val="-1"/>
      <w:sz w:val="22"/>
      <w:szCs w:val="20"/>
      <w:lang w:val="en-GB" w:eastAsia="es-ES"/>
    </w:rPr>
  </w:style>
  <w:style w:type="paragraph" w:styleId="BalloonText">
    <w:name w:val="Balloon Text"/>
    <w:basedOn w:val="Normal"/>
    <w:link w:val="BalloonTextChar"/>
    <w:uiPriority w:val="99"/>
    <w:semiHidden/>
    <w:unhideWhenUsed/>
    <w:rsid w:val="0057760F"/>
    <w:rPr>
      <w:rFonts w:ascii="Tahoma" w:hAnsi="Tahoma" w:cs="Tahoma"/>
      <w:sz w:val="16"/>
      <w:szCs w:val="16"/>
    </w:rPr>
  </w:style>
  <w:style w:type="character" w:customStyle="1" w:styleId="BalloonTextChar">
    <w:name w:val="Balloon Text Char"/>
    <w:basedOn w:val="DefaultParagraphFont"/>
    <w:link w:val="BalloonText"/>
    <w:uiPriority w:val="99"/>
    <w:semiHidden/>
    <w:rsid w:val="0057760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61984">
      <w:bodyDiv w:val="1"/>
      <w:marLeft w:val="0"/>
      <w:marRight w:val="0"/>
      <w:marTop w:val="0"/>
      <w:marBottom w:val="0"/>
      <w:divBdr>
        <w:top w:val="none" w:sz="0" w:space="0" w:color="auto"/>
        <w:left w:val="none" w:sz="0" w:space="0" w:color="auto"/>
        <w:bottom w:val="none" w:sz="0" w:space="0" w:color="auto"/>
        <w:right w:val="none" w:sz="0" w:space="0" w:color="auto"/>
      </w:divBdr>
      <w:divsChild>
        <w:div w:id="681587445">
          <w:marLeft w:val="0"/>
          <w:marRight w:val="0"/>
          <w:marTop w:val="0"/>
          <w:marBottom w:val="0"/>
          <w:divBdr>
            <w:top w:val="none" w:sz="0" w:space="0" w:color="auto"/>
            <w:left w:val="none" w:sz="0" w:space="0" w:color="auto"/>
            <w:bottom w:val="none" w:sz="0" w:space="0" w:color="auto"/>
            <w:right w:val="none" w:sz="0" w:space="0" w:color="auto"/>
          </w:divBdr>
          <w:divsChild>
            <w:div w:id="1534809348">
              <w:marLeft w:val="0"/>
              <w:marRight w:val="0"/>
              <w:marTop w:val="0"/>
              <w:marBottom w:val="0"/>
              <w:divBdr>
                <w:top w:val="none" w:sz="0" w:space="0" w:color="auto"/>
                <w:left w:val="none" w:sz="0" w:space="0" w:color="auto"/>
                <w:bottom w:val="none" w:sz="0" w:space="0" w:color="auto"/>
                <w:right w:val="none" w:sz="0" w:space="0" w:color="auto"/>
              </w:divBdr>
              <w:divsChild>
                <w:div w:id="10992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elismayantirambe@stain-madina.ac.id"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etikasari2108@gmail.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F3823-D97F-4012-8384-2F230413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ASUS</cp:lastModifiedBy>
  <cp:revision>3</cp:revision>
  <cp:lastPrinted>2021-07-01T04:38:00Z</cp:lastPrinted>
  <dcterms:created xsi:type="dcterms:W3CDTF">2022-12-18T15:06:00Z</dcterms:created>
  <dcterms:modified xsi:type="dcterms:W3CDTF">2022-12-18T15:13:00Z</dcterms:modified>
</cp:coreProperties>
</file>