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EF6" w:rsidRDefault="00B24EF6" w:rsidP="00B24EF6">
      <w:pPr>
        <w:spacing w:line="360" w:lineRule="auto"/>
        <w:jc w:val="both"/>
        <w:rPr>
          <w:rFonts w:ascii="Times New Roman" w:hAnsi="Times New Roman" w:cs="Times New Roman"/>
          <w:b/>
          <w:color w:val="000000"/>
          <w:sz w:val="24"/>
          <w:szCs w:val="24"/>
        </w:rPr>
      </w:pPr>
      <w:r>
        <w:rPr>
          <w:rFonts w:ascii="Times New Roman" w:hAnsi="Times New Roman" w:cs="Times New Roman"/>
          <w:color w:val="222222"/>
          <w:sz w:val="24"/>
          <w:szCs w:val="24"/>
          <w:shd w:val="clear" w:color="auto" w:fill="F8F9FA"/>
        </w:rPr>
        <w:t xml:space="preserve">    </w:t>
      </w:r>
      <w:r w:rsidR="0069085E" w:rsidRPr="00B24EF6">
        <w:rPr>
          <w:rFonts w:ascii="Times New Roman" w:hAnsi="Times New Roman" w:cs="Times New Roman"/>
          <w:color w:val="222222"/>
          <w:sz w:val="24"/>
          <w:szCs w:val="24"/>
          <w:shd w:val="clear" w:color="auto" w:fill="F8F9FA"/>
        </w:rPr>
        <w:t xml:space="preserve">  </w:t>
      </w:r>
      <w:r w:rsidR="00215505">
        <w:rPr>
          <w:rFonts w:ascii="Times New Roman" w:hAnsi="Times New Roman" w:cs="Times New Roman"/>
          <w:b/>
          <w:color w:val="000000"/>
          <w:sz w:val="24"/>
          <w:szCs w:val="24"/>
        </w:rPr>
        <w:t>Tren Saat Ini d</w:t>
      </w:r>
      <w:r w:rsidRPr="00B24EF6">
        <w:rPr>
          <w:rFonts w:ascii="Times New Roman" w:hAnsi="Times New Roman" w:cs="Times New Roman"/>
          <w:b/>
          <w:color w:val="000000"/>
          <w:sz w:val="24"/>
          <w:szCs w:val="24"/>
        </w:rPr>
        <w:t>an Masalah Dalam Akses Open Akses</w:t>
      </w:r>
      <w:r>
        <w:rPr>
          <w:rFonts w:ascii="Times New Roman" w:hAnsi="Times New Roman" w:cs="Times New Roman"/>
          <w:b/>
          <w:color w:val="000000"/>
          <w:sz w:val="24"/>
          <w:szCs w:val="24"/>
        </w:rPr>
        <w:t xml:space="preserve"> dan Komunikasi Ilmiah</w:t>
      </w:r>
    </w:p>
    <w:p w:rsidR="00B24EF6" w:rsidRDefault="00B24EF6" w:rsidP="00B24EF6">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By: </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Nurmarliana Harum Harahap dan Cindy Fadilah Nasution</w:t>
      </w:r>
    </w:p>
    <w:p w:rsidR="00B24EF6" w:rsidRDefault="00B24EF6" w:rsidP="00B24EF6">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Fakultas Ilmu Sosial</w:t>
      </w:r>
    </w:p>
    <w:p w:rsidR="00B24EF6" w:rsidRDefault="00B24EF6" w:rsidP="00B24EF6">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t xml:space="preserve">        Ilmu Perpustakaan Universitas Islam Negeri Sumatera Utara</w:t>
      </w:r>
    </w:p>
    <w:p w:rsidR="00B24EF6" w:rsidRDefault="00B24EF6" w:rsidP="00B24EF6">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E-mail : </w:t>
      </w:r>
      <w:hyperlink r:id="rId8" w:history="1">
        <w:r w:rsidRPr="00A4621F">
          <w:rPr>
            <w:rStyle w:val="Hyperlink"/>
            <w:rFonts w:ascii="Times New Roman" w:hAnsi="Times New Roman" w:cs="Times New Roman"/>
            <w:b/>
            <w:sz w:val="24"/>
            <w:szCs w:val="24"/>
          </w:rPr>
          <w:t>harum.hrp@gmail.com</w:t>
        </w:r>
      </w:hyperlink>
    </w:p>
    <w:p w:rsidR="00B24EF6" w:rsidRDefault="00B24EF6" w:rsidP="00B24EF6">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C93697">
        <w:rPr>
          <w:rFonts w:ascii="Times New Roman" w:hAnsi="Times New Roman" w:cs="Times New Roman"/>
          <w:b/>
          <w:color w:val="000000"/>
          <w:sz w:val="24"/>
          <w:szCs w:val="24"/>
        </w:rPr>
        <w:t xml:space="preserve">                              </w:t>
      </w:r>
      <w:r w:rsidR="00C93697">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Abstrak </w:t>
      </w:r>
    </w:p>
    <w:p w:rsidR="00C93697" w:rsidRPr="00B24EF6" w:rsidRDefault="00C93697" w:rsidP="00B24EF6">
      <w:pPr>
        <w:spacing w:line="360" w:lineRule="auto"/>
        <w:jc w:val="both"/>
        <w:rPr>
          <w:rFonts w:ascii="Times New Roman" w:hAnsi="Times New Roman" w:cs="Times New Roman"/>
          <w:b/>
          <w:color w:val="000000"/>
          <w:sz w:val="24"/>
          <w:szCs w:val="24"/>
        </w:rPr>
      </w:pPr>
    </w:p>
    <w:p w:rsidR="00C93697" w:rsidRPr="00C93697" w:rsidRDefault="0069085E" w:rsidP="00C93697">
      <w:pPr>
        <w:autoSpaceDE w:val="0"/>
        <w:autoSpaceDN w:val="0"/>
        <w:adjustRightInd w:val="0"/>
        <w:spacing w:after="0" w:line="360" w:lineRule="auto"/>
        <w:ind w:firstLine="495"/>
        <w:jc w:val="both"/>
        <w:rPr>
          <w:rFonts w:ascii="Times New Roman" w:hAnsi="Times New Roman" w:cs="Times New Roman"/>
          <w:i/>
          <w:color w:val="212121"/>
          <w:sz w:val="24"/>
          <w:szCs w:val="24"/>
        </w:rPr>
      </w:pPr>
      <w:r w:rsidRPr="00B76C03">
        <w:rPr>
          <w:rFonts w:ascii="Times New Roman" w:hAnsi="Times New Roman" w:cs="Times New Roman"/>
          <w:color w:val="222222"/>
          <w:sz w:val="24"/>
          <w:szCs w:val="24"/>
          <w:shd w:val="clear" w:color="auto" w:fill="F8F9FA"/>
        </w:rPr>
        <w:t xml:space="preserve">  </w:t>
      </w:r>
      <w:bookmarkStart w:id="0" w:name="_GoBack"/>
      <w:bookmarkEnd w:id="0"/>
      <w:r w:rsidR="00C93697" w:rsidRPr="00C93697">
        <w:rPr>
          <w:rFonts w:ascii="Times New Roman" w:hAnsi="Times New Roman" w:cs="Times New Roman"/>
          <w:i/>
          <w:color w:val="000000"/>
          <w:sz w:val="24"/>
          <w:szCs w:val="24"/>
        </w:rPr>
        <w:t xml:space="preserve">seiring dengan perkembangan internet yang semakin canggih   perilaku pencarian informasi pun ikut beralih dengan memanfaatkan teknologi yang ada seperti memanfaatkan  </w:t>
      </w:r>
      <w:r w:rsidR="00C93697" w:rsidRPr="00C93697">
        <w:rPr>
          <w:rFonts w:ascii="Times New Roman" w:hAnsi="Times New Roman" w:cs="Times New Roman"/>
          <w:i/>
          <w:iCs/>
          <w:color w:val="000000"/>
          <w:sz w:val="24"/>
          <w:szCs w:val="24"/>
        </w:rPr>
        <w:t xml:space="preserve">search engine </w:t>
      </w:r>
      <w:r w:rsidR="00C93697" w:rsidRPr="00C93697">
        <w:rPr>
          <w:rFonts w:ascii="Times New Roman" w:hAnsi="Times New Roman" w:cs="Times New Roman"/>
          <w:i/>
          <w:color w:val="000000"/>
          <w:sz w:val="24"/>
          <w:szCs w:val="24"/>
        </w:rPr>
        <w:t xml:space="preserve">yang  ada, tentunya hal ini dapat memberikan kita informasi yang cepat,tepat  dan tanggap yang dalam hasilnya  juga bisa berupa </w:t>
      </w:r>
      <w:r w:rsidR="00C93697" w:rsidRPr="00C93697">
        <w:rPr>
          <w:rFonts w:ascii="Times New Roman" w:hAnsi="Times New Roman" w:cs="Times New Roman"/>
          <w:i/>
          <w:iCs/>
          <w:color w:val="000000"/>
          <w:sz w:val="24"/>
          <w:szCs w:val="24"/>
        </w:rPr>
        <w:t xml:space="preserve">ebooks </w:t>
      </w:r>
      <w:r w:rsidR="00C93697" w:rsidRPr="00C93697">
        <w:rPr>
          <w:rFonts w:ascii="Times New Roman" w:hAnsi="Times New Roman" w:cs="Times New Roman"/>
          <w:i/>
          <w:color w:val="000000"/>
          <w:sz w:val="24"/>
          <w:szCs w:val="24"/>
        </w:rPr>
        <w:t xml:space="preserve">maupun </w:t>
      </w:r>
      <w:r w:rsidR="00C93697" w:rsidRPr="00C93697">
        <w:rPr>
          <w:rFonts w:ascii="Times New Roman" w:hAnsi="Times New Roman" w:cs="Times New Roman"/>
          <w:i/>
          <w:iCs/>
          <w:color w:val="000000"/>
          <w:sz w:val="24"/>
          <w:szCs w:val="24"/>
        </w:rPr>
        <w:t>ejournals.</w:t>
      </w:r>
      <w:r w:rsidR="00C93697" w:rsidRPr="00C93697">
        <w:rPr>
          <w:rFonts w:ascii="Times New Roman" w:hAnsi="Times New Roman" w:cs="Times New Roman"/>
          <w:i/>
          <w:color w:val="000000"/>
          <w:sz w:val="24"/>
          <w:szCs w:val="24"/>
        </w:rPr>
        <w:t xml:space="preserve"> </w:t>
      </w:r>
      <w:r w:rsidR="00C93697" w:rsidRPr="00C93697">
        <w:rPr>
          <w:rFonts w:ascii="Times New Roman" w:hAnsi="Times New Roman" w:cs="Times New Roman"/>
          <w:i/>
          <w:iCs/>
          <w:sz w:val="24"/>
          <w:szCs w:val="24"/>
        </w:rPr>
        <w:t xml:space="preserve">Open Akses </w:t>
      </w:r>
      <w:r w:rsidR="00C93697" w:rsidRPr="00C93697">
        <w:rPr>
          <w:rFonts w:ascii="Times New Roman" w:hAnsi="Times New Roman" w:cs="Times New Roman"/>
          <w:i/>
          <w:sz w:val="24"/>
          <w:szCs w:val="24"/>
        </w:rPr>
        <w:t xml:space="preserve">(OA) dapat kita simpulkan sebagai  strategi atau cara untuk   kita dapat  mengakses atau mendapatkan karya ilmiah yang bersifat digital, baik itu  memiliki hak kebebasan hak cipta maupun tidak, tanpa adanya batas lisensi serta bebas biaya yang tentunya demi keperluanyang berkaitan dengan keilmuan . Sebagaimana yang sudah disetujui  dunia akademik, secara mendunia atau global bahwa kebebasan akses informasi saat ini sangat dilegalkan terlebih lagi  jika tujuannya itu  bersifat ilmiah bukan komersial.  Dalam hal ini </w:t>
      </w:r>
      <w:r w:rsidR="00C93697" w:rsidRPr="00C93697">
        <w:rPr>
          <w:rFonts w:ascii="Times New Roman" w:hAnsi="Times New Roman" w:cs="Times New Roman"/>
          <w:i/>
          <w:color w:val="212121"/>
          <w:sz w:val="24"/>
          <w:szCs w:val="24"/>
        </w:rPr>
        <w:t>komunikasi ilmiah mengambil peran sebagai suatu kegiatan  dimana hasil-hasil karya ilmiah dari para peneliti yang sudah diciptakan di eavluasi kualitasnya sehingga dapat di sebarluaskan kepada masyarakat ilmiah tentunya dengan tujuan agar penelitian atau hasil karya ilmiah ini tetap bisa digunakan di masa depan.</w:t>
      </w:r>
    </w:p>
    <w:p w:rsidR="00C93697" w:rsidRDefault="00C93697" w:rsidP="00C93697">
      <w:pPr>
        <w:autoSpaceDE w:val="0"/>
        <w:autoSpaceDN w:val="0"/>
        <w:adjustRightInd w:val="0"/>
        <w:spacing w:after="0" w:line="360" w:lineRule="auto"/>
        <w:ind w:firstLine="495"/>
        <w:jc w:val="both"/>
        <w:rPr>
          <w:rFonts w:ascii="Times New Roman" w:hAnsi="Times New Roman" w:cs="Times New Roman"/>
          <w:color w:val="212121"/>
          <w:sz w:val="24"/>
          <w:szCs w:val="24"/>
        </w:rPr>
      </w:pPr>
    </w:p>
    <w:p w:rsidR="00C93697" w:rsidRPr="00BF3526" w:rsidRDefault="00C93697" w:rsidP="00C93697">
      <w:pPr>
        <w:autoSpaceDE w:val="0"/>
        <w:autoSpaceDN w:val="0"/>
        <w:adjustRightInd w:val="0"/>
        <w:spacing w:after="0" w:line="360" w:lineRule="auto"/>
        <w:ind w:firstLine="495"/>
        <w:jc w:val="both"/>
        <w:rPr>
          <w:rFonts w:ascii="Times New Roman" w:hAnsi="Times New Roman" w:cs="Times New Roman"/>
          <w:b/>
          <w:i/>
          <w:color w:val="212121"/>
          <w:sz w:val="24"/>
          <w:szCs w:val="24"/>
        </w:rPr>
      </w:pPr>
      <w:r w:rsidRPr="00BF3526">
        <w:rPr>
          <w:rFonts w:ascii="Times New Roman" w:hAnsi="Times New Roman" w:cs="Times New Roman"/>
          <w:b/>
          <w:i/>
          <w:color w:val="212121"/>
          <w:sz w:val="24"/>
          <w:szCs w:val="24"/>
        </w:rPr>
        <w:t>Kata Kunci : Open Akses, Komunikasi Ilmiah.</w:t>
      </w:r>
    </w:p>
    <w:p w:rsidR="00C93697" w:rsidRPr="00B76C03" w:rsidRDefault="00C93697" w:rsidP="00C93697">
      <w:pPr>
        <w:spacing w:line="360" w:lineRule="auto"/>
        <w:ind w:firstLine="495"/>
        <w:jc w:val="both"/>
        <w:rPr>
          <w:rFonts w:ascii="Times New Roman" w:hAnsi="Times New Roman" w:cs="Times New Roman"/>
          <w:color w:val="000000"/>
          <w:sz w:val="24"/>
          <w:szCs w:val="24"/>
        </w:rPr>
      </w:pPr>
    </w:p>
    <w:p w:rsidR="00B24EF6" w:rsidRDefault="00B24EF6" w:rsidP="00C93697">
      <w:pPr>
        <w:spacing w:after="0" w:line="360" w:lineRule="auto"/>
        <w:rPr>
          <w:rFonts w:ascii="Times New Roman" w:hAnsi="Times New Roman" w:cs="Times New Roman"/>
          <w:color w:val="222222"/>
          <w:sz w:val="24"/>
          <w:szCs w:val="24"/>
          <w:shd w:val="clear" w:color="auto" w:fill="F8F9FA"/>
        </w:rPr>
      </w:pPr>
    </w:p>
    <w:p w:rsidR="00B24EF6" w:rsidRDefault="00B24EF6" w:rsidP="00B76C03">
      <w:pPr>
        <w:spacing w:after="0" w:line="360" w:lineRule="auto"/>
        <w:rPr>
          <w:rFonts w:ascii="Times New Roman" w:hAnsi="Times New Roman" w:cs="Times New Roman"/>
          <w:color w:val="222222"/>
          <w:sz w:val="24"/>
          <w:szCs w:val="24"/>
          <w:shd w:val="clear" w:color="auto" w:fill="F8F9FA"/>
        </w:rPr>
      </w:pPr>
    </w:p>
    <w:p w:rsidR="00B24EF6" w:rsidRDefault="00B24EF6" w:rsidP="00B76C03">
      <w:pPr>
        <w:spacing w:after="0" w:line="360" w:lineRule="auto"/>
        <w:rPr>
          <w:rFonts w:ascii="Times New Roman" w:hAnsi="Times New Roman" w:cs="Times New Roman"/>
          <w:color w:val="222222"/>
          <w:sz w:val="24"/>
          <w:szCs w:val="24"/>
          <w:shd w:val="clear" w:color="auto" w:fill="F8F9FA"/>
        </w:rPr>
      </w:pPr>
    </w:p>
    <w:p w:rsidR="00B24EF6" w:rsidRDefault="00B24EF6" w:rsidP="00B76C03">
      <w:pPr>
        <w:spacing w:after="0" w:line="360" w:lineRule="auto"/>
        <w:rPr>
          <w:rFonts w:ascii="Times New Roman" w:hAnsi="Times New Roman" w:cs="Times New Roman"/>
          <w:color w:val="222222"/>
          <w:sz w:val="24"/>
          <w:szCs w:val="24"/>
          <w:shd w:val="clear" w:color="auto" w:fill="F8F9FA"/>
        </w:rPr>
      </w:pPr>
    </w:p>
    <w:p w:rsidR="00B24EF6" w:rsidRDefault="00B24EF6" w:rsidP="00B76C03">
      <w:pPr>
        <w:spacing w:after="0" w:line="360" w:lineRule="auto"/>
        <w:rPr>
          <w:rFonts w:ascii="Times New Roman" w:hAnsi="Times New Roman" w:cs="Times New Roman"/>
          <w:color w:val="222222"/>
          <w:sz w:val="24"/>
          <w:szCs w:val="24"/>
          <w:shd w:val="clear" w:color="auto" w:fill="F8F9FA"/>
        </w:rPr>
      </w:pPr>
    </w:p>
    <w:p w:rsidR="00B24EF6" w:rsidRPr="00B76C03" w:rsidRDefault="00B24EF6" w:rsidP="00B76C03">
      <w:pPr>
        <w:spacing w:after="0" w:line="360" w:lineRule="auto"/>
        <w:rPr>
          <w:rFonts w:ascii="Times New Roman" w:hAnsi="Times New Roman" w:cs="Times New Roman"/>
          <w:sz w:val="24"/>
          <w:szCs w:val="24"/>
        </w:rPr>
      </w:pPr>
    </w:p>
    <w:p w:rsidR="00B753BB" w:rsidRPr="00A85836" w:rsidRDefault="00B76C03" w:rsidP="00B76C03">
      <w:pPr>
        <w:pStyle w:val="ListParagraph"/>
        <w:numPr>
          <w:ilvl w:val="0"/>
          <w:numId w:val="2"/>
        </w:numPr>
        <w:spacing w:line="360" w:lineRule="auto"/>
        <w:rPr>
          <w:rFonts w:ascii="Times New Roman" w:hAnsi="Times New Roman" w:cs="Times New Roman"/>
          <w:b/>
          <w:sz w:val="24"/>
          <w:szCs w:val="24"/>
        </w:rPr>
      </w:pPr>
      <w:r w:rsidRPr="00B76C03">
        <w:rPr>
          <w:rFonts w:ascii="Times New Roman" w:hAnsi="Times New Roman" w:cs="Times New Roman"/>
          <w:sz w:val="24"/>
          <w:szCs w:val="24"/>
        </w:rPr>
        <w:t xml:space="preserve">    </w:t>
      </w:r>
      <w:r w:rsidR="00B753BB" w:rsidRPr="00A85836">
        <w:rPr>
          <w:rFonts w:ascii="Times New Roman" w:hAnsi="Times New Roman" w:cs="Times New Roman"/>
          <w:b/>
          <w:sz w:val="24"/>
          <w:szCs w:val="24"/>
        </w:rPr>
        <w:t>Latar Belakang Masalah</w:t>
      </w:r>
    </w:p>
    <w:p w:rsidR="00B753BB" w:rsidRPr="00B76C03" w:rsidRDefault="00B76C03" w:rsidP="00A27947">
      <w:pPr>
        <w:autoSpaceDE w:val="0"/>
        <w:autoSpaceDN w:val="0"/>
        <w:adjustRightInd w:val="0"/>
        <w:spacing w:after="0" w:line="360" w:lineRule="auto"/>
        <w:ind w:firstLine="465"/>
        <w:jc w:val="both"/>
        <w:rPr>
          <w:rFonts w:ascii="Times New Roman" w:hAnsi="Times New Roman" w:cs="Times New Roman"/>
          <w:color w:val="000000"/>
          <w:sz w:val="24"/>
          <w:szCs w:val="24"/>
        </w:rPr>
      </w:pPr>
      <w:r>
        <w:rPr>
          <w:rFonts w:ascii="Times New Roman" w:hAnsi="Times New Roman" w:cs="Times New Roman"/>
          <w:color w:val="000000"/>
          <w:sz w:val="24"/>
          <w:szCs w:val="24"/>
        </w:rPr>
        <w:t>Sebelum Zaman internet (</w:t>
      </w:r>
      <w:r w:rsidR="009060C9" w:rsidRPr="00B76C03">
        <w:rPr>
          <w:rFonts w:ascii="Times New Roman" w:hAnsi="Times New Roman" w:cs="Times New Roman"/>
          <w:color w:val="000000"/>
          <w:sz w:val="24"/>
          <w:szCs w:val="24"/>
        </w:rPr>
        <w:t>Pra</w:t>
      </w:r>
      <w:r>
        <w:rPr>
          <w:rFonts w:ascii="Times New Roman" w:hAnsi="Times New Roman" w:cs="Times New Roman"/>
          <w:color w:val="000000"/>
          <w:sz w:val="24"/>
          <w:szCs w:val="24"/>
        </w:rPr>
        <w:t>-</w:t>
      </w:r>
      <w:r w:rsidR="00B753BB" w:rsidRPr="00B76C03">
        <w:rPr>
          <w:rFonts w:ascii="Times New Roman" w:hAnsi="Times New Roman" w:cs="Times New Roman"/>
          <w:color w:val="000000"/>
          <w:sz w:val="24"/>
          <w:szCs w:val="24"/>
        </w:rPr>
        <w:t>internet</w:t>
      </w:r>
      <w:r>
        <w:rPr>
          <w:rFonts w:ascii="Times New Roman" w:hAnsi="Times New Roman" w:cs="Times New Roman"/>
          <w:color w:val="000000"/>
          <w:sz w:val="24"/>
          <w:szCs w:val="24"/>
        </w:rPr>
        <w:t>)</w:t>
      </w:r>
      <w:r w:rsidR="00B753BB" w:rsidRPr="00B76C03">
        <w:rPr>
          <w:rFonts w:ascii="Times New Roman" w:hAnsi="Times New Roman" w:cs="Times New Roman"/>
          <w:color w:val="000000"/>
          <w:sz w:val="24"/>
          <w:szCs w:val="24"/>
        </w:rPr>
        <w:t xml:space="preserve">, </w:t>
      </w:r>
      <w:r w:rsidR="009060C9" w:rsidRPr="00B76C03">
        <w:rPr>
          <w:rFonts w:ascii="Times New Roman" w:hAnsi="Times New Roman" w:cs="Times New Roman"/>
          <w:color w:val="000000"/>
          <w:sz w:val="24"/>
          <w:szCs w:val="24"/>
        </w:rPr>
        <w:t xml:space="preserve"> jika seseorang </w:t>
      </w:r>
      <w:r w:rsidR="00B753BB" w:rsidRPr="00B76C03">
        <w:rPr>
          <w:rFonts w:ascii="Times New Roman" w:hAnsi="Times New Roman" w:cs="Times New Roman"/>
          <w:color w:val="000000"/>
          <w:sz w:val="24"/>
          <w:szCs w:val="24"/>
        </w:rPr>
        <w:t xml:space="preserve"> hendak </w:t>
      </w:r>
      <w:r w:rsidR="009060C9" w:rsidRPr="00B76C03">
        <w:rPr>
          <w:rFonts w:ascii="Times New Roman" w:hAnsi="Times New Roman" w:cs="Times New Roman"/>
          <w:color w:val="000000"/>
          <w:sz w:val="24"/>
          <w:szCs w:val="24"/>
        </w:rPr>
        <w:t xml:space="preserve">menemukan sebuah </w:t>
      </w:r>
      <w:r w:rsidR="00B753BB" w:rsidRPr="00B76C03">
        <w:rPr>
          <w:rFonts w:ascii="Times New Roman" w:hAnsi="Times New Roman" w:cs="Times New Roman"/>
          <w:color w:val="000000"/>
          <w:sz w:val="24"/>
          <w:szCs w:val="24"/>
        </w:rPr>
        <w:t>informasi atau bahan rujukan</w:t>
      </w:r>
      <w:r w:rsidR="009060C9" w:rsidRPr="00B76C03">
        <w:rPr>
          <w:rFonts w:ascii="Times New Roman" w:hAnsi="Times New Roman" w:cs="Times New Roman"/>
          <w:color w:val="000000"/>
          <w:sz w:val="24"/>
          <w:szCs w:val="24"/>
        </w:rPr>
        <w:t xml:space="preserve"> yang dibutuhkannya </w:t>
      </w:r>
      <w:r w:rsidR="00B753BB" w:rsidRPr="00B76C03">
        <w:rPr>
          <w:rFonts w:ascii="Times New Roman" w:hAnsi="Times New Roman" w:cs="Times New Roman"/>
          <w:color w:val="000000"/>
          <w:sz w:val="24"/>
          <w:szCs w:val="24"/>
        </w:rPr>
        <w:t xml:space="preserve"> harus</w:t>
      </w:r>
      <w:r w:rsidR="009060C9" w:rsidRPr="00B76C03">
        <w:rPr>
          <w:rFonts w:ascii="Times New Roman" w:hAnsi="Times New Roman" w:cs="Times New Roman"/>
          <w:color w:val="000000"/>
          <w:sz w:val="24"/>
          <w:szCs w:val="24"/>
        </w:rPr>
        <w:t xml:space="preserve">lah </w:t>
      </w:r>
      <w:r w:rsidR="00B753BB" w:rsidRPr="00B76C03">
        <w:rPr>
          <w:rFonts w:ascii="Times New Roman" w:hAnsi="Times New Roman" w:cs="Times New Roman"/>
          <w:color w:val="000000"/>
          <w:sz w:val="24"/>
          <w:szCs w:val="24"/>
        </w:rPr>
        <w:t xml:space="preserve"> mengunjungi perpustakaan dan melakukan akses manual baik itu berupa  buku text maupun jurnal  yang masih tercetak tentunya . Seiring berjalnnya waktu  muncullah  internet yang lambat</w:t>
      </w:r>
      <w:r w:rsidR="009060C9" w:rsidRPr="00B76C03">
        <w:rPr>
          <w:rFonts w:ascii="Times New Roman" w:hAnsi="Times New Roman" w:cs="Times New Roman"/>
          <w:color w:val="000000"/>
          <w:sz w:val="24"/>
          <w:szCs w:val="24"/>
        </w:rPr>
        <w:t xml:space="preserve"> laun berkembang dengan </w:t>
      </w:r>
      <w:r w:rsidR="00B753BB" w:rsidRPr="00B76C03">
        <w:rPr>
          <w:rFonts w:ascii="Times New Roman" w:hAnsi="Times New Roman" w:cs="Times New Roman"/>
          <w:color w:val="000000"/>
          <w:sz w:val="24"/>
          <w:szCs w:val="24"/>
        </w:rPr>
        <w:t>pesat</w:t>
      </w:r>
      <w:r w:rsidR="009060C9" w:rsidRPr="00B76C03">
        <w:rPr>
          <w:rFonts w:ascii="Times New Roman" w:hAnsi="Times New Roman" w:cs="Times New Roman"/>
          <w:color w:val="000000"/>
          <w:sz w:val="24"/>
          <w:szCs w:val="24"/>
        </w:rPr>
        <w:t>nya dari zaman ke zaman</w:t>
      </w:r>
      <w:r w:rsidR="00B753BB" w:rsidRPr="00B76C03">
        <w:rPr>
          <w:rFonts w:ascii="Times New Roman" w:hAnsi="Times New Roman" w:cs="Times New Roman"/>
          <w:color w:val="000000"/>
          <w:sz w:val="24"/>
          <w:szCs w:val="24"/>
        </w:rPr>
        <w:t xml:space="preserve"> , seiring dengan perkembangan internet tersebut  perilaku penca</w:t>
      </w:r>
      <w:r w:rsidR="009060C9" w:rsidRPr="00B76C03">
        <w:rPr>
          <w:rFonts w:ascii="Times New Roman" w:hAnsi="Times New Roman" w:cs="Times New Roman"/>
          <w:color w:val="000000"/>
          <w:sz w:val="24"/>
          <w:szCs w:val="24"/>
        </w:rPr>
        <w:t xml:space="preserve">rian informasi pun ikut beralih dengan memanfaatkan teknologi yang ada seperti memanfaatkan </w:t>
      </w:r>
      <w:r w:rsidR="00B753BB" w:rsidRPr="00B76C03">
        <w:rPr>
          <w:rFonts w:ascii="Times New Roman" w:hAnsi="Times New Roman" w:cs="Times New Roman"/>
          <w:color w:val="000000"/>
          <w:sz w:val="24"/>
          <w:szCs w:val="24"/>
        </w:rPr>
        <w:t xml:space="preserve"> </w:t>
      </w:r>
      <w:r w:rsidR="00B753BB" w:rsidRPr="00B76C03">
        <w:rPr>
          <w:rFonts w:ascii="Times New Roman" w:hAnsi="Times New Roman" w:cs="Times New Roman"/>
          <w:i/>
          <w:iCs/>
          <w:color w:val="000000"/>
          <w:sz w:val="24"/>
          <w:szCs w:val="24"/>
        </w:rPr>
        <w:t xml:space="preserve">search engine </w:t>
      </w:r>
      <w:r w:rsidR="009060C9" w:rsidRPr="00B76C03">
        <w:rPr>
          <w:rFonts w:ascii="Times New Roman" w:hAnsi="Times New Roman" w:cs="Times New Roman"/>
          <w:color w:val="000000"/>
          <w:sz w:val="24"/>
          <w:szCs w:val="24"/>
        </w:rPr>
        <w:t xml:space="preserve">yang tentunya hal ini dapat memberikan kita informasi yang </w:t>
      </w:r>
      <w:r w:rsidR="00B753BB" w:rsidRPr="00B76C03">
        <w:rPr>
          <w:rFonts w:ascii="Times New Roman" w:hAnsi="Times New Roman" w:cs="Times New Roman"/>
          <w:color w:val="000000"/>
          <w:sz w:val="24"/>
          <w:szCs w:val="24"/>
        </w:rPr>
        <w:t xml:space="preserve">cepat,tepat  dan tanggap yangjuga bisa melalui </w:t>
      </w:r>
      <w:r w:rsidR="00B753BB" w:rsidRPr="00B76C03">
        <w:rPr>
          <w:rFonts w:ascii="Times New Roman" w:hAnsi="Times New Roman" w:cs="Times New Roman"/>
          <w:i/>
          <w:iCs/>
          <w:color w:val="000000"/>
          <w:sz w:val="24"/>
          <w:szCs w:val="24"/>
        </w:rPr>
        <w:t xml:space="preserve">ebooks </w:t>
      </w:r>
      <w:r w:rsidR="00B753BB" w:rsidRPr="00B76C03">
        <w:rPr>
          <w:rFonts w:ascii="Times New Roman" w:hAnsi="Times New Roman" w:cs="Times New Roman"/>
          <w:color w:val="000000"/>
          <w:sz w:val="24"/>
          <w:szCs w:val="24"/>
        </w:rPr>
        <w:t xml:space="preserve">maupun </w:t>
      </w:r>
      <w:r w:rsidR="00B753BB" w:rsidRPr="00B76C03">
        <w:rPr>
          <w:rFonts w:ascii="Times New Roman" w:hAnsi="Times New Roman" w:cs="Times New Roman"/>
          <w:i/>
          <w:iCs/>
          <w:color w:val="000000"/>
          <w:sz w:val="24"/>
          <w:szCs w:val="24"/>
        </w:rPr>
        <w:t>ejournals.</w:t>
      </w:r>
      <w:r w:rsidR="00B753BB" w:rsidRPr="00B76C03">
        <w:rPr>
          <w:rFonts w:ascii="Times New Roman" w:hAnsi="Times New Roman" w:cs="Times New Roman"/>
          <w:iCs/>
          <w:color w:val="000000"/>
          <w:sz w:val="24"/>
          <w:szCs w:val="24"/>
        </w:rPr>
        <w:t xml:space="preserve">yah yang tentunya sudah ada tambahan huruf E- di awalnya yang menandakan buku atau jurnal  tersebut sudah berubah bentuk atau beralih dari yang awalnya manual menjadi elektronik. </w:t>
      </w:r>
    </w:p>
    <w:p w:rsidR="00B753BB" w:rsidRPr="00B76C03" w:rsidRDefault="00B753BB" w:rsidP="00B76C0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76C03">
        <w:rPr>
          <w:rFonts w:ascii="Times New Roman" w:hAnsi="Times New Roman" w:cs="Times New Roman"/>
          <w:color w:val="000000"/>
          <w:sz w:val="24"/>
          <w:szCs w:val="24"/>
        </w:rPr>
        <w:t>Bagaimanapun dalam menyebarluaskan Ilmu pengetahu</w:t>
      </w:r>
      <w:r w:rsidR="00C93697">
        <w:rPr>
          <w:rFonts w:ascii="Times New Roman" w:hAnsi="Times New Roman" w:cs="Times New Roman"/>
          <w:color w:val="000000"/>
          <w:sz w:val="24"/>
          <w:szCs w:val="24"/>
        </w:rPr>
        <w:t>an tentunya</w:t>
      </w:r>
      <w:r w:rsidR="009F1444" w:rsidRPr="00B76C03">
        <w:rPr>
          <w:rFonts w:ascii="Times New Roman" w:hAnsi="Times New Roman" w:cs="Times New Roman"/>
          <w:color w:val="000000"/>
          <w:sz w:val="24"/>
          <w:szCs w:val="24"/>
        </w:rPr>
        <w:t xml:space="preserve"> kita memerlukan sebuah</w:t>
      </w:r>
      <w:r w:rsidRPr="00B76C03">
        <w:rPr>
          <w:rFonts w:ascii="Times New Roman" w:hAnsi="Times New Roman" w:cs="Times New Roman"/>
          <w:color w:val="000000"/>
          <w:sz w:val="24"/>
          <w:szCs w:val="24"/>
        </w:rPr>
        <w:t xml:space="preserve"> </w:t>
      </w:r>
      <w:r w:rsidR="00983527" w:rsidRPr="00B76C03">
        <w:rPr>
          <w:rFonts w:ascii="Times New Roman" w:hAnsi="Times New Roman" w:cs="Times New Roman"/>
          <w:color w:val="000000"/>
          <w:sz w:val="24"/>
          <w:szCs w:val="24"/>
        </w:rPr>
        <w:t xml:space="preserve">perantara berupa media KOMIL </w:t>
      </w:r>
      <w:r w:rsidRPr="00B76C03">
        <w:rPr>
          <w:rFonts w:ascii="Times New Roman" w:hAnsi="Times New Roman" w:cs="Times New Roman"/>
          <w:color w:val="000000"/>
          <w:sz w:val="24"/>
          <w:szCs w:val="24"/>
        </w:rPr>
        <w:t xml:space="preserve"> </w:t>
      </w:r>
      <w:r w:rsidR="00AD278B" w:rsidRPr="00B76C03">
        <w:rPr>
          <w:rFonts w:ascii="Times New Roman" w:hAnsi="Times New Roman" w:cs="Times New Roman"/>
          <w:color w:val="000000"/>
          <w:sz w:val="24"/>
          <w:szCs w:val="24"/>
        </w:rPr>
        <w:t>yang tepat sebagai kunci utama</w:t>
      </w:r>
      <w:r w:rsidRPr="00B76C03">
        <w:rPr>
          <w:rFonts w:ascii="Times New Roman" w:hAnsi="Times New Roman" w:cs="Times New Roman"/>
          <w:color w:val="000000"/>
          <w:sz w:val="24"/>
          <w:szCs w:val="24"/>
        </w:rPr>
        <w:t xml:space="preserve">. Media </w:t>
      </w:r>
      <w:r w:rsidR="00AD278B" w:rsidRPr="00B76C03">
        <w:rPr>
          <w:rFonts w:ascii="Times New Roman" w:hAnsi="Times New Roman" w:cs="Times New Roman"/>
          <w:color w:val="000000"/>
          <w:sz w:val="24"/>
          <w:szCs w:val="24"/>
        </w:rPr>
        <w:t xml:space="preserve">KOMIL </w:t>
      </w:r>
      <w:r w:rsidRPr="00B76C03">
        <w:rPr>
          <w:rFonts w:ascii="Times New Roman" w:hAnsi="Times New Roman" w:cs="Times New Roman"/>
          <w:color w:val="000000"/>
          <w:sz w:val="24"/>
          <w:szCs w:val="24"/>
        </w:rPr>
        <w:t>yang</w:t>
      </w:r>
      <w:r w:rsidR="00AD278B" w:rsidRPr="00B76C03">
        <w:rPr>
          <w:rFonts w:ascii="Times New Roman" w:hAnsi="Times New Roman" w:cs="Times New Roman"/>
          <w:color w:val="000000"/>
          <w:sz w:val="24"/>
          <w:szCs w:val="24"/>
        </w:rPr>
        <w:t xml:space="preserve"> booming dan</w:t>
      </w:r>
      <w:r w:rsidRPr="00B76C03">
        <w:rPr>
          <w:rFonts w:ascii="Times New Roman" w:hAnsi="Times New Roman" w:cs="Times New Roman"/>
          <w:color w:val="000000"/>
          <w:sz w:val="24"/>
          <w:szCs w:val="24"/>
        </w:rPr>
        <w:t xml:space="preserve"> trend </w:t>
      </w:r>
      <w:r w:rsidR="00AD278B" w:rsidRPr="00B76C03">
        <w:rPr>
          <w:rFonts w:ascii="Times New Roman" w:hAnsi="Times New Roman" w:cs="Times New Roman"/>
          <w:color w:val="000000"/>
          <w:sz w:val="24"/>
          <w:szCs w:val="24"/>
        </w:rPr>
        <w:t xml:space="preserve"> dimasa kini</w:t>
      </w:r>
      <w:r w:rsidRPr="00B76C03">
        <w:rPr>
          <w:rFonts w:ascii="Times New Roman" w:hAnsi="Times New Roman" w:cs="Times New Roman"/>
          <w:color w:val="000000"/>
          <w:sz w:val="24"/>
          <w:szCs w:val="24"/>
        </w:rPr>
        <w:t xml:space="preserve">  bisa dilakukan dengan komunikasi ilmiah secara tertulis, salah satunya melalui ‘</w:t>
      </w:r>
      <w:r w:rsidRPr="00B76C03">
        <w:rPr>
          <w:rFonts w:ascii="Times New Roman" w:hAnsi="Times New Roman" w:cs="Times New Roman"/>
          <w:i/>
          <w:iCs/>
          <w:color w:val="000000"/>
          <w:sz w:val="24"/>
          <w:szCs w:val="24"/>
        </w:rPr>
        <w:t>Open Access (OA)</w:t>
      </w:r>
      <w:r w:rsidRPr="00B76C03">
        <w:rPr>
          <w:rFonts w:ascii="Times New Roman" w:hAnsi="Times New Roman" w:cs="Times New Roman"/>
          <w:color w:val="000000"/>
          <w:sz w:val="24"/>
          <w:szCs w:val="24"/>
        </w:rPr>
        <w:t>’. Saat ini permasalahan yang sering muncul  di beberapa perpustakaan yakni terpaksa menghentikan langganan jurnal d</w:t>
      </w:r>
      <w:r w:rsidR="00AD278B" w:rsidRPr="00B76C03">
        <w:rPr>
          <w:rFonts w:ascii="Times New Roman" w:hAnsi="Times New Roman" w:cs="Times New Roman"/>
          <w:color w:val="000000"/>
          <w:sz w:val="24"/>
          <w:szCs w:val="24"/>
        </w:rPr>
        <w:t>an majalah. Penyebabnya bermacam-macam</w:t>
      </w:r>
      <w:r w:rsidRPr="00B76C03">
        <w:rPr>
          <w:rFonts w:ascii="Times New Roman" w:hAnsi="Times New Roman" w:cs="Times New Roman"/>
          <w:color w:val="000000"/>
          <w:sz w:val="24"/>
          <w:szCs w:val="24"/>
        </w:rPr>
        <w:t xml:space="preserve">, misalnya: adanya kenaikan harga jurnal sehingga biaya langganannya menjadi mahal, sementara anggaran perpustakaannya tidak </w:t>
      </w:r>
      <w:r w:rsidR="00983527" w:rsidRPr="00B76C03">
        <w:rPr>
          <w:rFonts w:ascii="Times New Roman" w:hAnsi="Times New Roman" w:cs="Times New Roman"/>
          <w:color w:val="000000"/>
          <w:sz w:val="24"/>
          <w:szCs w:val="24"/>
        </w:rPr>
        <w:t>mencukupi. Ditambah</w:t>
      </w:r>
      <w:r w:rsidRPr="00B76C03">
        <w:rPr>
          <w:rFonts w:ascii="Times New Roman" w:hAnsi="Times New Roman" w:cs="Times New Roman"/>
          <w:color w:val="000000"/>
          <w:sz w:val="24"/>
          <w:szCs w:val="24"/>
        </w:rPr>
        <w:t xml:space="preserve"> lagi masalah yang terkait dengan   instansi atau lembaga-lembaga  negeri yang terikat dengan  kebijakan pengadaan j</w:t>
      </w:r>
      <w:r w:rsidR="009F1444" w:rsidRPr="00B76C03">
        <w:rPr>
          <w:rFonts w:ascii="Times New Roman" w:hAnsi="Times New Roman" w:cs="Times New Roman"/>
          <w:color w:val="000000"/>
          <w:sz w:val="24"/>
          <w:szCs w:val="24"/>
        </w:rPr>
        <w:t>urnal yang prosesnya cukup rumit  hal ini disebabkan</w:t>
      </w:r>
      <w:r w:rsidRPr="00B76C03">
        <w:rPr>
          <w:rFonts w:ascii="Times New Roman" w:hAnsi="Times New Roman" w:cs="Times New Roman"/>
          <w:color w:val="000000"/>
          <w:sz w:val="24"/>
          <w:szCs w:val="24"/>
        </w:rPr>
        <w:t xml:space="preserve"> </w:t>
      </w:r>
      <w:r w:rsidR="009F1444" w:rsidRPr="00B76C03">
        <w:rPr>
          <w:rFonts w:ascii="Times New Roman" w:hAnsi="Times New Roman" w:cs="Times New Roman"/>
          <w:color w:val="000000"/>
          <w:sz w:val="24"/>
          <w:szCs w:val="24"/>
        </w:rPr>
        <w:t xml:space="preserve">karena harus mengikuti prosedur atau langkah-langkah </w:t>
      </w:r>
      <w:r w:rsidRPr="00B76C03">
        <w:rPr>
          <w:rFonts w:ascii="Times New Roman" w:hAnsi="Times New Roman" w:cs="Times New Roman"/>
          <w:color w:val="000000"/>
          <w:sz w:val="24"/>
          <w:szCs w:val="24"/>
        </w:rPr>
        <w:t xml:space="preserve">pengadaan barang dan jasa yang memiliki syarat dan ketentuan tertentu. </w:t>
      </w:r>
    </w:p>
    <w:p w:rsidR="00B76C03" w:rsidRPr="00B76C03" w:rsidRDefault="00B753BB" w:rsidP="00B76C03">
      <w:pPr>
        <w:spacing w:line="360" w:lineRule="auto"/>
        <w:rPr>
          <w:rFonts w:ascii="Times New Roman" w:hAnsi="Times New Roman" w:cs="Times New Roman"/>
          <w:color w:val="000000"/>
          <w:sz w:val="24"/>
          <w:szCs w:val="24"/>
        </w:rPr>
      </w:pPr>
      <w:r w:rsidRPr="00B76C03">
        <w:rPr>
          <w:rFonts w:ascii="Times New Roman" w:hAnsi="Times New Roman" w:cs="Times New Roman"/>
          <w:color w:val="000000"/>
          <w:sz w:val="24"/>
          <w:szCs w:val="24"/>
        </w:rPr>
        <w:t xml:space="preserve">                                       </w:t>
      </w:r>
      <w:r w:rsidR="00702F15" w:rsidRPr="00B76C03">
        <w:rPr>
          <w:rFonts w:ascii="Times New Roman" w:hAnsi="Times New Roman" w:cs="Times New Roman"/>
          <w:color w:val="000000"/>
          <w:sz w:val="24"/>
          <w:szCs w:val="24"/>
        </w:rPr>
        <w:t xml:space="preserve">                          </w:t>
      </w:r>
      <w:r w:rsidRPr="00B76C03">
        <w:rPr>
          <w:rFonts w:ascii="Times New Roman" w:hAnsi="Times New Roman" w:cs="Times New Roman"/>
          <w:color w:val="000000"/>
          <w:sz w:val="24"/>
          <w:szCs w:val="24"/>
        </w:rPr>
        <w:t xml:space="preserve"> </w:t>
      </w:r>
    </w:p>
    <w:p w:rsidR="00502AA7" w:rsidRPr="00A85836" w:rsidRDefault="00502AA7" w:rsidP="00A85836">
      <w:pPr>
        <w:pStyle w:val="ListParagraph"/>
        <w:numPr>
          <w:ilvl w:val="0"/>
          <w:numId w:val="2"/>
        </w:numPr>
        <w:spacing w:line="360" w:lineRule="auto"/>
        <w:jc w:val="both"/>
        <w:rPr>
          <w:rFonts w:ascii="Times New Roman" w:hAnsi="Times New Roman" w:cs="Times New Roman"/>
          <w:b/>
          <w:color w:val="000000"/>
          <w:sz w:val="24"/>
          <w:szCs w:val="24"/>
        </w:rPr>
      </w:pPr>
      <w:r w:rsidRPr="00A85836">
        <w:rPr>
          <w:rFonts w:ascii="Times New Roman" w:hAnsi="Times New Roman" w:cs="Times New Roman"/>
          <w:b/>
          <w:color w:val="000000"/>
          <w:sz w:val="24"/>
          <w:szCs w:val="24"/>
        </w:rPr>
        <w:t>Tren Saat Ini Dan Masalah Dalam Akses Open Akses</w:t>
      </w:r>
    </w:p>
    <w:p w:rsidR="00502AA7" w:rsidRPr="00B76C03" w:rsidRDefault="006B6981" w:rsidP="00B76C03">
      <w:pPr>
        <w:pStyle w:val="ListParagraph"/>
        <w:numPr>
          <w:ilvl w:val="1"/>
          <w:numId w:val="19"/>
        </w:numPr>
        <w:spacing w:line="360" w:lineRule="auto"/>
        <w:jc w:val="both"/>
        <w:rPr>
          <w:rFonts w:ascii="Times New Roman" w:hAnsi="Times New Roman" w:cs="Times New Roman"/>
          <w:b/>
          <w:color w:val="000000"/>
          <w:sz w:val="24"/>
          <w:szCs w:val="24"/>
        </w:rPr>
      </w:pPr>
      <w:r w:rsidRPr="00B76C03">
        <w:rPr>
          <w:rFonts w:ascii="Times New Roman" w:hAnsi="Times New Roman" w:cs="Times New Roman"/>
          <w:b/>
          <w:color w:val="000000"/>
          <w:sz w:val="24"/>
          <w:szCs w:val="24"/>
        </w:rPr>
        <w:t>Pengertian Ope</w:t>
      </w:r>
      <w:r w:rsidR="00502AA7" w:rsidRPr="00B76C03">
        <w:rPr>
          <w:rFonts w:ascii="Times New Roman" w:hAnsi="Times New Roman" w:cs="Times New Roman"/>
          <w:b/>
          <w:color w:val="000000"/>
          <w:sz w:val="24"/>
          <w:szCs w:val="24"/>
        </w:rPr>
        <w:t>n Akses</w:t>
      </w:r>
    </w:p>
    <w:p w:rsidR="009807F8" w:rsidRPr="00B76C03" w:rsidRDefault="00696BE0" w:rsidP="00B76C03">
      <w:pPr>
        <w:spacing w:line="360" w:lineRule="auto"/>
        <w:ind w:firstLine="284"/>
        <w:jc w:val="both"/>
        <w:rPr>
          <w:rFonts w:ascii="Times New Roman" w:hAnsi="Times New Roman" w:cs="Times New Roman"/>
          <w:color w:val="000000"/>
          <w:sz w:val="24"/>
          <w:szCs w:val="24"/>
        </w:rPr>
      </w:pPr>
      <w:r w:rsidRPr="00B76C03">
        <w:rPr>
          <w:rFonts w:ascii="Times New Roman" w:hAnsi="Times New Roman" w:cs="Times New Roman"/>
          <w:color w:val="000000"/>
          <w:sz w:val="24"/>
          <w:szCs w:val="24"/>
        </w:rPr>
        <w:t xml:space="preserve">Open akses atau umumnya yang disingkat dengan OA, mengacu pada hasil penelitian daring yang bebas dari semua pembatasan akses (misalnya biaya akses) dan bebas daribanyak pembatasan penggunaan (misalnya pembatasan hak cipta dan lisensi tertentu).Lanjutnya </w:t>
      </w:r>
      <w:r w:rsidR="00BA5548" w:rsidRPr="00B76C03">
        <w:rPr>
          <w:rFonts w:ascii="Times New Roman" w:hAnsi="Times New Roman" w:cs="Times New Roman"/>
          <w:color w:val="000000"/>
          <w:sz w:val="24"/>
          <w:szCs w:val="24"/>
        </w:rPr>
        <w:t>Open Akses atau akses terbuka</w:t>
      </w:r>
      <w:r w:rsidR="009807F8" w:rsidRPr="00B76C03">
        <w:rPr>
          <w:rFonts w:ascii="Times New Roman" w:hAnsi="Times New Roman" w:cs="Times New Roman"/>
          <w:color w:val="000000"/>
          <w:sz w:val="24"/>
          <w:szCs w:val="24"/>
        </w:rPr>
        <w:t xml:space="preserve"> adalah dimana kita dapat mengakses informasi secara gratis d</w:t>
      </w:r>
      <w:r w:rsidR="00E647F4" w:rsidRPr="00B76C03">
        <w:rPr>
          <w:rFonts w:ascii="Times New Roman" w:hAnsi="Times New Roman" w:cs="Times New Roman"/>
          <w:color w:val="000000"/>
          <w:sz w:val="24"/>
          <w:szCs w:val="24"/>
        </w:rPr>
        <w:t>an bebas secara penuh kapan</w:t>
      </w:r>
      <w:r w:rsidR="009807F8" w:rsidRPr="00B76C03">
        <w:rPr>
          <w:rFonts w:ascii="Times New Roman" w:hAnsi="Times New Roman" w:cs="Times New Roman"/>
          <w:color w:val="000000"/>
          <w:sz w:val="24"/>
          <w:szCs w:val="24"/>
        </w:rPr>
        <w:t xml:space="preserve"> saja</w:t>
      </w:r>
      <w:r w:rsidR="00E647F4" w:rsidRPr="00B76C03">
        <w:rPr>
          <w:rFonts w:ascii="Times New Roman" w:hAnsi="Times New Roman" w:cs="Times New Roman"/>
          <w:color w:val="000000"/>
          <w:sz w:val="24"/>
          <w:szCs w:val="24"/>
        </w:rPr>
        <w:t xml:space="preserve"> dan dimanapun</w:t>
      </w:r>
      <w:r w:rsidR="009807F8" w:rsidRPr="00B76C03">
        <w:rPr>
          <w:rFonts w:ascii="Times New Roman" w:hAnsi="Times New Roman" w:cs="Times New Roman"/>
          <w:color w:val="000000"/>
          <w:sz w:val="24"/>
          <w:szCs w:val="24"/>
        </w:rPr>
        <w:t>,  yang tentu saja h</w:t>
      </w:r>
      <w:r w:rsidR="00E647F4" w:rsidRPr="00B76C03">
        <w:rPr>
          <w:rFonts w:ascii="Times New Roman" w:hAnsi="Times New Roman" w:cs="Times New Roman"/>
          <w:color w:val="000000"/>
          <w:sz w:val="24"/>
          <w:szCs w:val="24"/>
        </w:rPr>
        <w:t>al ini</w:t>
      </w:r>
      <w:r w:rsidR="009807F8" w:rsidRPr="00B76C03">
        <w:rPr>
          <w:rFonts w:ascii="Times New Roman" w:hAnsi="Times New Roman" w:cs="Times New Roman"/>
          <w:color w:val="000000"/>
          <w:sz w:val="24"/>
          <w:szCs w:val="24"/>
        </w:rPr>
        <w:t xml:space="preserve"> </w:t>
      </w:r>
      <w:r w:rsidR="00BA5548" w:rsidRPr="00B76C03">
        <w:rPr>
          <w:rFonts w:ascii="Times New Roman" w:hAnsi="Times New Roman" w:cs="Times New Roman"/>
          <w:color w:val="000000"/>
          <w:sz w:val="24"/>
          <w:szCs w:val="24"/>
        </w:rPr>
        <w:t xml:space="preserve"> didukung oleh adanya keberadaan teknologi digital dan akses ke sumber</w:t>
      </w:r>
      <w:r w:rsidR="009807F8" w:rsidRPr="00B76C03">
        <w:rPr>
          <w:rFonts w:ascii="Times New Roman" w:hAnsi="Times New Roman" w:cs="Times New Roman"/>
          <w:color w:val="000000"/>
          <w:sz w:val="24"/>
          <w:szCs w:val="24"/>
        </w:rPr>
        <w:t xml:space="preserve"> informasi dalam bentuk digi</w:t>
      </w:r>
      <w:r w:rsidR="00234F76" w:rsidRPr="00B76C03">
        <w:rPr>
          <w:rFonts w:ascii="Times New Roman" w:hAnsi="Times New Roman" w:cs="Times New Roman"/>
          <w:color w:val="000000"/>
          <w:sz w:val="24"/>
          <w:szCs w:val="24"/>
        </w:rPr>
        <w:t xml:space="preserve">tal </w:t>
      </w:r>
      <w:r w:rsidR="00234F76" w:rsidRPr="00B76C03">
        <w:rPr>
          <w:rFonts w:ascii="Times New Roman" w:hAnsi="Times New Roman" w:cs="Times New Roman"/>
          <w:color w:val="000000"/>
          <w:sz w:val="24"/>
          <w:szCs w:val="24"/>
        </w:rPr>
        <w:lastRenderedPageBreak/>
        <w:t xml:space="preserve">yang di sediakan untuk mereka   yang membutuhkan  informasi ilmiah yang sudah berbentuk </w:t>
      </w:r>
      <w:r w:rsidR="009807F8" w:rsidRPr="00B76C03">
        <w:rPr>
          <w:rFonts w:ascii="Times New Roman" w:hAnsi="Times New Roman" w:cs="Times New Roman"/>
          <w:color w:val="000000"/>
          <w:sz w:val="24"/>
          <w:szCs w:val="24"/>
        </w:rPr>
        <w:t xml:space="preserve"> digital kapan saja dan dimanapun ia berada .</w:t>
      </w:r>
    </w:p>
    <w:p w:rsidR="007E2908" w:rsidRPr="00B76C03" w:rsidRDefault="007E2908" w:rsidP="00B76C03">
      <w:pPr>
        <w:spacing w:line="360" w:lineRule="auto"/>
        <w:ind w:firstLine="495"/>
        <w:jc w:val="both"/>
        <w:rPr>
          <w:rFonts w:ascii="Times New Roman" w:hAnsi="Times New Roman" w:cs="Times New Roman"/>
          <w:color w:val="000000"/>
          <w:sz w:val="24"/>
          <w:szCs w:val="24"/>
        </w:rPr>
      </w:pPr>
      <w:r w:rsidRPr="00B76C03">
        <w:rPr>
          <w:rFonts w:ascii="Times New Roman" w:hAnsi="Times New Roman" w:cs="Times New Roman"/>
          <w:iCs/>
          <w:sz w:val="24"/>
          <w:szCs w:val="24"/>
        </w:rPr>
        <w:t>Open Akses</w:t>
      </w:r>
      <w:r w:rsidR="00E647F4" w:rsidRPr="00B76C03">
        <w:rPr>
          <w:rFonts w:ascii="Times New Roman" w:hAnsi="Times New Roman" w:cs="Times New Roman"/>
          <w:iCs/>
          <w:sz w:val="24"/>
          <w:szCs w:val="24"/>
        </w:rPr>
        <w:t xml:space="preserve"> </w:t>
      </w:r>
      <w:r w:rsidRPr="00B76C03">
        <w:rPr>
          <w:rFonts w:ascii="Times New Roman" w:hAnsi="Times New Roman" w:cs="Times New Roman"/>
          <w:sz w:val="24"/>
          <w:szCs w:val="24"/>
        </w:rPr>
        <w:t>(OA) dapat kita tarik kesimpulannya sebagai  strategi atau cara untuk   kita dapat  mengakses atau mendapatkan karya ilmiah yang bersifat digital baik itu mempunyai atau memiliki hak kebebasan hak cipta maupun tidak, tanpa adanya batas lisensi serta bebas biaya yang tentunya demi keperluanyang berkaitan dengan keilmuan . Sebagaimana yang sudah disetujui  dunia akademik, secara mendunia atau global bahwa kebebasan akses informasi saat ini sangat dilegalkan</w:t>
      </w:r>
      <w:r w:rsidR="00C93697">
        <w:rPr>
          <w:rFonts w:ascii="Times New Roman" w:hAnsi="Times New Roman" w:cs="Times New Roman"/>
          <w:sz w:val="24"/>
          <w:szCs w:val="24"/>
        </w:rPr>
        <w:t xml:space="preserve"> </w:t>
      </w:r>
      <w:r w:rsidRPr="00B76C03">
        <w:rPr>
          <w:rFonts w:ascii="Times New Roman" w:hAnsi="Times New Roman" w:cs="Times New Roman"/>
          <w:sz w:val="24"/>
          <w:szCs w:val="24"/>
        </w:rPr>
        <w:t>terlebih lagi  jika tujuannya itu  bersifat ilmiah bukan komersial. Se</w:t>
      </w:r>
      <w:r w:rsidR="00C93697">
        <w:rPr>
          <w:rFonts w:ascii="Times New Roman" w:hAnsi="Times New Roman" w:cs="Times New Roman"/>
          <w:sz w:val="24"/>
          <w:szCs w:val="24"/>
        </w:rPr>
        <w:t>lain itu, seperti yang sudah ki</w:t>
      </w:r>
      <w:r w:rsidRPr="00B76C03">
        <w:rPr>
          <w:rFonts w:ascii="Times New Roman" w:hAnsi="Times New Roman" w:cs="Times New Roman"/>
          <w:sz w:val="24"/>
          <w:szCs w:val="24"/>
        </w:rPr>
        <w:t>ta lihat sekarang ini banyakb sekali  penelitian yang sudah  dibiayai oleh</w:t>
      </w:r>
      <w:r w:rsidR="008566EC" w:rsidRPr="00B76C03">
        <w:rPr>
          <w:rFonts w:ascii="Times New Roman" w:hAnsi="Times New Roman" w:cs="Times New Roman"/>
          <w:sz w:val="24"/>
          <w:szCs w:val="24"/>
        </w:rPr>
        <w:t xml:space="preserve"> pemeritah kita terutama segala hal </w:t>
      </w:r>
      <w:r w:rsidRPr="00B76C03">
        <w:rPr>
          <w:rFonts w:ascii="Times New Roman" w:hAnsi="Times New Roman" w:cs="Times New Roman"/>
          <w:sz w:val="24"/>
          <w:szCs w:val="24"/>
        </w:rPr>
        <w:t xml:space="preserve"> yang berkaitan dengan penelitian yang bersifat ilmiah yang dimana seharusnya hal ini diharapkandapat</w:t>
      </w:r>
    </w:p>
    <w:p w:rsidR="00F61198" w:rsidRPr="00B76C03" w:rsidRDefault="00F61198" w:rsidP="00B76C03">
      <w:pPr>
        <w:spacing w:line="360" w:lineRule="auto"/>
        <w:jc w:val="both"/>
        <w:rPr>
          <w:rFonts w:ascii="Times New Roman" w:hAnsi="Times New Roman" w:cs="Times New Roman"/>
          <w:color w:val="000000"/>
          <w:sz w:val="24"/>
          <w:szCs w:val="24"/>
        </w:rPr>
      </w:pPr>
      <w:r w:rsidRPr="00B76C03">
        <w:rPr>
          <w:rFonts w:ascii="Times New Roman" w:hAnsi="Times New Roman" w:cs="Times New Roman"/>
          <w:b/>
          <w:color w:val="000000"/>
          <w:sz w:val="24"/>
          <w:szCs w:val="24"/>
        </w:rPr>
        <w:t xml:space="preserve">   2.</w:t>
      </w:r>
      <w:r w:rsidR="007E2908" w:rsidRPr="00B76C03">
        <w:rPr>
          <w:rFonts w:ascii="Times New Roman" w:hAnsi="Times New Roman" w:cs="Times New Roman"/>
          <w:b/>
          <w:color w:val="222222"/>
          <w:sz w:val="24"/>
          <w:szCs w:val="24"/>
          <w:shd w:val="clear" w:color="auto" w:fill="F8F9FA"/>
        </w:rPr>
        <w:t xml:space="preserve">Trend </w:t>
      </w:r>
      <w:r w:rsidRPr="00B76C03">
        <w:rPr>
          <w:rFonts w:ascii="Times New Roman" w:hAnsi="Times New Roman" w:cs="Times New Roman"/>
          <w:b/>
          <w:color w:val="222222"/>
          <w:sz w:val="24"/>
          <w:szCs w:val="24"/>
          <w:shd w:val="clear" w:color="auto" w:fill="F8F9FA"/>
        </w:rPr>
        <w:t xml:space="preserve"> Perkembangan Open Acces</w:t>
      </w:r>
    </w:p>
    <w:p w:rsidR="00367C56" w:rsidRPr="00B76C03" w:rsidRDefault="00F270DE" w:rsidP="00B76C03">
      <w:pPr>
        <w:spacing w:line="360" w:lineRule="auto"/>
        <w:ind w:firstLine="495"/>
        <w:jc w:val="both"/>
        <w:rPr>
          <w:rFonts w:ascii="Times New Roman" w:hAnsi="Times New Roman" w:cs="Times New Roman"/>
          <w:sz w:val="24"/>
          <w:szCs w:val="24"/>
        </w:rPr>
      </w:pPr>
      <w:r w:rsidRPr="00B76C03">
        <w:rPr>
          <w:rFonts w:ascii="Times New Roman" w:hAnsi="Times New Roman" w:cs="Times New Roman"/>
          <w:sz w:val="24"/>
          <w:szCs w:val="24"/>
        </w:rPr>
        <w:t xml:space="preserve">Open Access (OA) atau </w:t>
      </w:r>
      <w:r w:rsidR="00367C56" w:rsidRPr="00B76C03">
        <w:rPr>
          <w:rFonts w:ascii="Times New Roman" w:hAnsi="Times New Roman" w:cs="Times New Roman"/>
          <w:sz w:val="24"/>
          <w:szCs w:val="24"/>
        </w:rPr>
        <w:t>yang biasa kita sebut sebagai akses terbuka saat ini dapat kita katakan sebagai salah satu cara yang paling alternatif dalam menyebar luaskan informas-</w:t>
      </w:r>
      <w:r w:rsidRPr="00B76C03">
        <w:rPr>
          <w:rFonts w:ascii="Times New Roman" w:hAnsi="Times New Roman" w:cs="Times New Roman"/>
          <w:sz w:val="24"/>
          <w:szCs w:val="24"/>
        </w:rPr>
        <w:t xml:space="preserve"> informasi ilmiah</w:t>
      </w:r>
      <w:r w:rsidR="00367C56" w:rsidRPr="00B76C03">
        <w:rPr>
          <w:rFonts w:ascii="Times New Roman" w:hAnsi="Times New Roman" w:cs="Times New Roman"/>
          <w:sz w:val="24"/>
          <w:szCs w:val="24"/>
        </w:rPr>
        <w:t xml:space="preserve"> yang ada </w:t>
      </w:r>
      <w:r w:rsidRPr="00B76C03">
        <w:rPr>
          <w:rFonts w:ascii="Times New Roman" w:hAnsi="Times New Roman" w:cs="Times New Roman"/>
          <w:sz w:val="24"/>
          <w:szCs w:val="24"/>
        </w:rPr>
        <w:t xml:space="preserve"> kepada seluruh</w:t>
      </w:r>
      <w:r w:rsidR="00367C56" w:rsidRPr="00B76C03">
        <w:rPr>
          <w:rFonts w:ascii="Times New Roman" w:hAnsi="Times New Roman" w:cs="Times New Roman"/>
          <w:sz w:val="24"/>
          <w:szCs w:val="24"/>
        </w:rPr>
        <w:t xml:space="preserve"> penjuru </w:t>
      </w:r>
      <w:r w:rsidRPr="00B76C03">
        <w:rPr>
          <w:rFonts w:ascii="Times New Roman" w:hAnsi="Times New Roman" w:cs="Times New Roman"/>
          <w:sz w:val="24"/>
          <w:szCs w:val="24"/>
        </w:rPr>
        <w:t xml:space="preserve"> dunia tanpa dibatasi</w:t>
      </w:r>
      <w:r w:rsidR="00367C56" w:rsidRPr="00B76C03">
        <w:rPr>
          <w:rFonts w:ascii="Times New Roman" w:hAnsi="Times New Roman" w:cs="Times New Roman"/>
          <w:sz w:val="24"/>
          <w:szCs w:val="24"/>
        </w:rPr>
        <w:t xml:space="preserve"> oleh yang namanya</w:t>
      </w:r>
      <w:r w:rsidRPr="00B76C03">
        <w:rPr>
          <w:rFonts w:ascii="Times New Roman" w:hAnsi="Times New Roman" w:cs="Times New Roman"/>
          <w:sz w:val="24"/>
          <w:szCs w:val="24"/>
        </w:rPr>
        <w:t xml:space="preserve"> ruang</w:t>
      </w:r>
      <w:r w:rsidR="00367C56" w:rsidRPr="00B76C03">
        <w:rPr>
          <w:rFonts w:ascii="Times New Roman" w:hAnsi="Times New Roman" w:cs="Times New Roman"/>
          <w:sz w:val="24"/>
          <w:szCs w:val="24"/>
        </w:rPr>
        <w:t xml:space="preserve">,tempat </w:t>
      </w:r>
      <w:r w:rsidRPr="00B76C03">
        <w:rPr>
          <w:rFonts w:ascii="Times New Roman" w:hAnsi="Times New Roman" w:cs="Times New Roman"/>
          <w:sz w:val="24"/>
          <w:szCs w:val="24"/>
        </w:rPr>
        <w:t xml:space="preserve"> dan waktu. O</w:t>
      </w:r>
      <w:r w:rsidR="00367C56" w:rsidRPr="00B76C03">
        <w:rPr>
          <w:rFonts w:ascii="Times New Roman" w:hAnsi="Times New Roman" w:cs="Times New Roman"/>
          <w:sz w:val="24"/>
          <w:szCs w:val="24"/>
        </w:rPr>
        <w:t xml:space="preserve">pen </w:t>
      </w:r>
      <w:r w:rsidRPr="00B76C03">
        <w:rPr>
          <w:rFonts w:ascii="Times New Roman" w:hAnsi="Times New Roman" w:cs="Times New Roman"/>
          <w:sz w:val="24"/>
          <w:szCs w:val="24"/>
        </w:rPr>
        <w:t>A</w:t>
      </w:r>
      <w:r w:rsidR="00367C56" w:rsidRPr="00B76C03">
        <w:rPr>
          <w:rFonts w:ascii="Times New Roman" w:hAnsi="Times New Roman" w:cs="Times New Roman"/>
          <w:sz w:val="24"/>
          <w:szCs w:val="24"/>
        </w:rPr>
        <w:t>kses dalam hal ini adalah dimana kita dapat membuka akses informasi  yang online maupun yang bersifat digital tanpa dikenakan biaya dan tanpa izin dari si pembuat karya ilmiah tersebut  yang kita butuhkan tentunya. Baik itu karya ilmiah dari mahasiswa lain,staf perguruan tinggi, sebuah instansi, penulis ternama bahkan seorang dosen sekalipun .</w:t>
      </w:r>
    </w:p>
    <w:p w:rsidR="00A23778" w:rsidRPr="00B76C03" w:rsidRDefault="00472FE8" w:rsidP="00B76C03">
      <w:pPr>
        <w:pStyle w:val="Default"/>
        <w:spacing w:line="360" w:lineRule="auto"/>
        <w:ind w:firstLine="720"/>
        <w:jc w:val="both"/>
        <w:rPr>
          <w:rFonts w:ascii="Times New Roman" w:hAnsi="Times New Roman" w:cs="Times New Roman"/>
          <w:lang w:val="en-US"/>
        </w:rPr>
      </w:pPr>
      <w:r w:rsidRPr="00B76C03">
        <w:rPr>
          <w:rFonts w:ascii="Times New Roman" w:hAnsi="Times New Roman" w:cs="Times New Roman"/>
        </w:rPr>
        <w:t>disebarluskan</w:t>
      </w:r>
      <w:r w:rsidR="00DF71A1" w:rsidRPr="00B76C03">
        <w:rPr>
          <w:rFonts w:ascii="Times New Roman" w:hAnsi="Times New Roman" w:cs="Times New Roman"/>
        </w:rPr>
        <w:t xml:space="preserve"> atau pundi publikasikan </w:t>
      </w:r>
      <w:r w:rsidRPr="00B76C03">
        <w:rPr>
          <w:rFonts w:ascii="Times New Roman" w:hAnsi="Times New Roman" w:cs="Times New Roman"/>
        </w:rPr>
        <w:t xml:space="preserve"> melalui internet</w:t>
      </w:r>
      <w:r w:rsidR="00DF71A1" w:rsidRPr="00B76C03">
        <w:rPr>
          <w:rFonts w:ascii="Times New Roman" w:hAnsi="Times New Roman" w:cs="Times New Roman"/>
        </w:rPr>
        <w:t xml:space="preserve"> secara terbuka tanpa adanya persyaratan-persyaratan tetentu</w:t>
      </w:r>
      <w:r w:rsidRPr="00B76C03">
        <w:rPr>
          <w:rFonts w:ascii="Times New Roman" w:hAnsi="Times New Roman" w:cs="Times New Roman"/>
        </w:rPr>
        <w:t xml:space="preserve">. </w:t>
      </w:r>
      <w:r w:rsidR="00435306" w:rsidRPr="00B76C03">
        <w:rPr>
          <w:rStyle w:val="FootnoteReference"/>
          <w:rFonts w:ascii="Times New Roman" w:hAnsi="Times New Roman" w:cs="Times New Roman"/>
        </w:rPr>
        <w:footnoteReference w:id="2"/>
      </w:r>
    </w:p>
    <w:p w:rsidR="00F2737C" w:rsidRPr="00B76C03" w:rsidRDefault="00DF71A1" w:rsidP="00B76C03">
      <w:pPr>
        <w:pStyle w:val="Default"/>
        <w:spacing w:line="360" w:lineRule="auto"/>
        <w:ind w:firstLine="720"/>
        <w:jc w:val="both"/>
        <w:rPr>
          <w:rFonts w:ascii="Times New Roman" w:hAnsi="Times New Roman" w:cs="Times New Roman"/>
        </w:rPr>
      </w:pPr>
      <w:r w:rsidRPr="00B76C03">
        <w:rPr>
          <w:rFonts w:ascii="Times New Roman" w:hAnsi="Times New Roman" w:cs="Times New Roman"/>
        </w:rPr>
        <w:t xml:space="preserve"> Hal ini sampai sekarang tentu saja masih diperjuangkan oleh sebuah lembaga yang bernama (OAI) atau </w:t>
      </w:r>
      <w:r w:rsidR="00472FE8" w:rsidRPr="00B76C03">
        <w:rPr>
          <w:rFonts w:ascii="Times New Roman" w:hAnsi="Times New Roman" w:cs="Times New Roman"/>
          <w:i/>
          <w:iCs/>
        </w:rPr>
        <w:t xml:space="preserve">Open Archives Initiative </w:t>
      </w:r>
      <w:r w:rsidRPr="00B76C03">
        <w:rPr>
          <w:rFonts w:ascii="Times New Roman" w:hAnsi="Times New Roman" w:cs="Times New Roman"/>
          <w:i/>
          <w:iCs/>
        </w:rPr>
        <w:t xml:space="preserve"> yaitu </w:t>
      </w:r>
      <w:r w:rsidRPr="00B76C03">
        <w:rPr>
          <w:rFonts w:ascii="Times New Roman" w:hAnsi="Times New Roman" w:cs="Times New Roman"/>
          <w:iCs/>
        </w:rPr>
        <w:t xml:space="preserve">lembaga yang sampai sekarang ini yang </w:t>
      </w:r>
      <w:r w:rsidR="00472FE8" w:rsidRPr="00B76C03">
        <w:rPr>
          <w:rFonts w:ascii="Times New Roman" w:hAnsi="Times New Roman" w:cs="Times New Roman"/>
        </w:rPr>
        <w:t xml:space="preserve">terus </w:t>
      </w:r>
      <w:r w:rsidRPr="00B76C03">
        <w:rPr>
          <w:rFonts w:ascii="Times New Roman" w:hAnsi="Times New Roman" w:cs="Times New Roman"/>
        </w:rPr>
        <w:t>berinisiatif dalam hal memperjuangkan Open Akses bagi karya-karya ilmiah yang ada agar tidak Close Acces .</w:t>
      </w:r>
      <w:r w:rsidR="00A81B54" w:rsidRPr="00B76C03">
        <w:rPr>
          <w:rFonts w:ascii="Times New Roman" w:hAnsi="Times New Roman" w:cs="Times New Roman"/>
        </w:rPr>
        <w:t xml:space="preserve">inisiatif OAI </w:t>
      </w:r>
      <w:r w:rsidR="00472FE8" w:rsidRPr="00B76C03">
        <w:rPr>
          <w:rFonts w:ascii="Times New Roman" w:hAnsi="Times New Roman" w:cs="Times New Roman"/>
        </w:rPr>
        <w:t>ini</w:t>
      </w:r>
      <w:r w:rsidR="00A81B54" w:rsidRPr="00B76C03">
        <w:rPr>
          <w:rFonts w:ascii="Times New Roman" w:hAnsi="Times New Roman" w:cs="Times New Roman"/>
        </w:rPr>
        <w:t xml:space="preserve"> sendiri </w:t>
      </w:r>
      <w:r w:rsidR="00472FE8" w:rsidRPr="00B76C03">
        <w:rPr>
          <w:rFonts w:ascii="Times New Roman" w:hAnsi="Times New Roman" w:cs="Times New Roman"/>
        </w:rPr>
        <w:t xml:space="preserve"> pertama kali dilaksanakan di Budapest</w:t>
      </w:r>
      <w:r w:rsidR="00A81B54" w:rsidRPr="00B76C03">
        <w:rPr>
          <w:rFonts w:ascii="Times New Roman" w:hAnsi="Times New Roman" w:cs="Times New Roman"/>
        </w:rPr>
        <w:t xml:space="preserve"> tepatnya </w:t>
      </w:r>
      <w:r w:rsidR="00472FE8" w:rsidRPr="00B76C03">
        <w:rPr>
          <w:rFonts w:ascii="Times New Roman" w:hAnsi="Times New Roman" w:cs="Times New Roman"/>
        </w:rPr>
        <w:t xml:space="preserve"> pada Tahun 2001</w:t>
      </w:r>
      <w:r w:rsidR="00A81B54" w:rsidRPr="00B76C03">
        <w:rPr>
          <w:rFonts w:ascii="Times New Roman" w:hAnsi="Times New Roman" w:cs="Times New Roman"/>
        </w:rPr>
        <w:t xml:space="preserve"> yang mempunyai tujuan agar adanya perubahan besar-besaran terkait dengan sistem komunikasi ilmia agar lebih baik kedepannya. </w:t>
      </w:r>
    </w:p>
    <w:p w:rsidR="00F61198" w:rsidRPr="00B76C03" w:rsidRDefault="00A81B54" w:rsidP="00B76C03">
      <w:pPr>
        <w:pStyle w:val="Default"/>
        <w:spacing w:line="360" w:lineRule="auto"/>
        <w:ind w:firstLine="720"/>
        <w:jc w:val="both"/>
        <w:rPr>
          <w:rFonts w:ascii="Times New Roman" w:hAnsi="Times New Roman" w:cs="Times New Roman"/>
        </w:rPr>
      </w:pPr>
      <w:r w:rsidRPr="00B76C03">
        <w:rPr>
          <w:rFonts w:ascii="Times New Roman" w:hAnsi="Times New Roman" w:cs="Times New Roman"/>
        </w:rPr>
        <w:t xml:space="preserve">Bahkan OAI juga sempat melakukan reformasi Sistem komunikasi ilmiah yang memang sebenarnya juga sudah sempat dilakukan sebelum-sebelumnya. Dan tentu saja </w:t>
      </w:r>
      <w:r w:rsidRPr="00B76C03">
        <w:rPr>
          <w:rFonts w:ascii="Times New Roman" w:hAnsi="Times New Roman" w:cs="Times New Roman"/>
        </w:rPr>
        <w:lastRenderedPageBreak/>
        <w:t xml:space="preserve">bukan hal yang sia-sia </w:t>
      </w:r>
      <w:r w:rsidR="00472FE8" w:rsidRPr="00B76C03">
        <w:rPr>
          <w:rFonts w:ascii="Times New Roman" w:hAnsi="Times New Roman" w:cs="Times New Roman"/>
        </w:rPr>
        <w:t>Inisiatif</w:t>
      </w:r>
      <w:r w:rsidRPr="00B76C03">
        <w:rPr>
          <w:rFonts w:ascii="Times New Roman" w:hAnsi="Times New Roman" w:cs="Times New Roman"/>
        </w:rPr>
        <w:t xml:space="preserve"> yang dilakukan </w:t>
      </w:r>
      <w:r w:rsidR="00472FE8" w:rsidRPr="00B76C03">
        <w:rPr>
          <w:rFonts w:ascii="Times New Roman" w:hAnsi="Times New Roman" w:cs="Times New Roman"/>
        </w:rPr>
        <w:t xml:space="preserve"> ini akhirnya</w:t>
      </w:r>
      <w:r w:rsidRPr="00B76C03">
        <w:rPr>
          <w:rFonts w:ascii="Times New Roman" w:hAnsi="Times New Roman" w:cs="Times New Roman"/>
        </w:rPr>
        <w:t xml:space="preserve"> telah</w:t>
      </w:r>
      <w:r w:rsidR="00472FE8" w:rsidRPr="00B76C03">
        <w:rPr>
          <w:rFonts w:ascii="Times New Roman" w:hAnsi="Times New Roman" w:cs="Times New Roman"/>
        </w:rPr>
        <w:t xml:space="preserve"> mendorong</w:t>
      </w:r>
      <w:r w:rsidRPr="00B76C03">
        <w:rPr>
          <w:rFonts w:ascii="Times New Roman" w:hAnsi="Times New Roman" w:cs="Times New Roman"/>
        </w:rPr>
        <w:t xml:space="preserve"> dan membuatsegenap civitas akademika serta</w:t>
      </w:r>
      <w:r w:rsidR="00472FE8" w:rsidRPr="00B76C03">
        <w:rPr>
          <w:rFonts w:ascii="Times New Roman" w:hAnsi="Times New Roman" w:cs="Times New Roman"/>
        </w:rPr>
        <w:t xml:space="preserve"> para ilmuwan</w:t>
      </w:r>
      <w:r w:rsidRPr="00B76C03">
        <w:rPr>
          <w:rFonts w:ascii="Times New Roman" w:hAnsi="Times New Roman" w:cs="Times New Roman"/>
        </w:rPr>
        <w:t>,peneliti,dosenserta</w:t>
      </w:r>
      <w:r w:rsidR="00472FE8" w:rsidRPr="00B76C03">
        <w:rPr>
          <w:rFonts w:ascii="Times New Roman" w:hAnsi="Times New Roman" w:cs="Times New Roman"/>
        </w:rPr>
        <w:t xml:space="preserve"> sarjana</w:t>
      </w:r>
      <w:r w:rsidRPr="00B76C03">
        <w:rPr>
          <w:rFonts w:ascii="Times New Roman" w:hAnsi="Times New Roman" w:cs="Times New Roman"/>
        </w:rPr>
        <w:t>wan</w:t>
      </w:r>
      <w:r w:rsidR="00472FE8" w:rsidRPr="00B76C03">
        <w:rPr>
          <w:rFonts w:ascii="Times New Roman" w:hAnsi="Times New Roman" w:cs="Times New Roman"/>
        </w:rPr>
        <w:t xml:space="preserve"> untuk mempublikasikan artikel ilmiah mereka</w:t>
      </w:r>
      <w:r w:rsidRPr="00B76C03">
        <w:rPr>
          <w:rFonts w:ascii="Times New Roman" w:hAnsi="Times New Roman" w:cs="Times New Roman"/>
        </w:rPr>
        <w:t xml:space="preserve"> sendiri </w:t>
      </w:r>
      <w:r w:rsidR="00472FE8" w:rsidRPr="00B76C03">
        <w:rPr>
          <w:rFonts w:ascii="Times New Roman" w:hAnsi="Times New Roman" w:cs="Times New Roman"/>
        </w:rPr>
        <w:t xml:space="preserve"> pada jurnal yang berbasis O</w:t>
      </w:r>
      <w:r w:rsidRPr="00B76C03">
        <w:rPr>
          <w:rFonts w:ascii="Times New Roman" w:hAnsi="Times New Roman" w:cs="Times New Roman"/>
        </w:rPr>
        <w:t xml:space="preserve">pen </w:t>
      </w:r>
      <w:r w:rsidR="00472FE8" w:rsidRPr="00B76C03">
        <w:rPr>
          <w:rFonts w:ascii="Times New Roman" w:hAnsi="Times New Roman" w:cs="Times New Roman"/>
        </w:rPr>
        <w:t>A</w:t>
      </w:r>
      <w:r w:rsidRPr="00B76C03">
        <w:rPr>
          <w:rFonts w:ascii="Times New Roman" w:hAnsi="Times New Roman" w:cs="Times New Roman"/>
        </w:rPr>
        <w:t>kses</w:t>
      </w:r>
      <w:r w:rsidR="00472FE8" w:rsidRPr="00B76C03">
        <w:rPr>
          <w:rFonts w:ascii="Times New Roman" w:hAnsi="Times New Roman" w:cs="Times New Roman"/>
        </w:rPr>
        <w:t xml:space="preserve"> dan</w:t>
      </w:r>
      <w:r w:rsidRPr="00B76C03">
        <w:rPr>
          <w:rFonts w:ascii="Times New Roman" w:hAnsi="Times New Roman" w:cs="Times New Roman"/>
        </w:rPr>
        <w:t>juga tentunya</w:t>
      </w:r>
      <w:r w:rsidR="00472FE8" w:rsidRPr="00B76C03">
        <w:rPr>
          <w:rFonts w:ascii="Times New Roman" w:hAnsi="Times New Roman" w:cs="Times New Roman"/>
        </w:rPr>
        <w:t xml:space="preserve"> repositori berbasis O</w:t>
      </w:r>
      <w:r w:rsidRPr="00B76C03">
        <w:rPr>
          <w:rFonts w:ascii="Times New Roman" w:hAnsi="Times New Roman" w:cs="Times New Roman"/>
        </w:rPr>
        <w:t xml:space="preserve">pen </w:t>
      </w:r>
      <w:r w:rsidR="00472FE8" w:rsidRPr="00B76C03">
        <w:rPr>
          <w:rFonts w:ascii="Times New Roman" w:hAnsi="Times New Roman" w:cs="Times New Roman"/>
        </w:rPr>
        <w:t>A</w:t>
      </w:r>
      <w:r w:rsidRPr="00B76C03">
        <w:rPr>
          <w:rFonts w:ascii="Times New Roman" w:hAnsi="Times New Roman" w:cs="Times New Roman"/>
        </w:rPr>
        <w:t>kses</w:t>
      </w:r>
      <w:r w:rsidR="00472FE8" w:rsidRPr="00B76C03">
        <w:rPr>
          <w:rFonts w:ascii="Times New Roman" w:hAnsi="Times New Roman" w:cs="Times New Roman"/>
        </w:rPr>
        <w:t xml:space="preserve">. </w:t>
      </w:r>
      <w:r w:rsidRPr="00B76C03">
        <w:rPr>
          <w:rFonts w:ascii="Times New Roman" w:hAnsi="Times New Roman" w:cs="Times New Roman"/>
        </w:rPr>
        <w:t xml:space="preserve">Yang akhirnya dengan hal ini OAI telah mewujudkan dan mem,bangkitkan Harapan </w:t>
      </w:r>
      <w:r w:rsidR="00472FE8" w:rsidRPr="00B76C03">
        <w:rPr>
          <w:rFonts w:ascii="Times New Roman" w:hAnsi="Times New Roman" w:cs="Times New Roman"/>
        </w:rPr>
        <w:t xml:space="preserve">masyarakat </w:t>
      </w:r>
      <w:r w:rsidRPr="00B76C03">
        <w:rPr>
          <w:rFonts w:ascii="Times New Roman" w:hAnsi="Times New Roman" w:cs="Times New Roman"/>
        </w:rPr>
        <w:t xml:space="preserve"> yang berkecimpung di dunia </w:t>
      </w:r>
      <w:r w:rsidR="00472FE8" w:rsidRPr="00B76C03">
        <w:rPr>
          <w:rFonts w:ascii="Times New Roman" w:hAnsi="Times New Roman" w:cs="Times New Roman"/>
        </w:rPr>
        <w:t xml:space="preserve">akademik di seluruh dunia </w:t>
      </w:r>
      <w:r w:rsidRPr="00B76C03">
        <w:rPr>
          <w:rFonts w:ascii="Times New Roman" w:hAnsi="Times New Roman" w:cs="Times New Roman"/>
        </w:rPr>
        <w:t>sehingga bisa mendapatkan serta mengakses</w:t>
      </w:r>
      <w:r w:rsidR="00472FE8" w:rsidRPr="00B76C03">
        <w:rPr>
          <w:rFonts w:ascii="Times New Roman" w:hAnsi="Times New Roman" w:cs="Times New Roman"/>
        </w:rPr>
        <w:t xml:space="preserve"> informasi ilmiah yang dibutuhkannya tanpa terhalang oleh </w:t>
      </w:r>
      <w:r w:rsidRPr="00B76C03">
        <w:rPr>
          <w:rFonts w:ascii="Times New Roman" w:hAnsi="Times New Roman" w:cs="Times New Roman"/>
        </w:rPr>
        <w:t xml:space="preserve"> beberpa persyaratan tertentu terutama terkait dengan hal materi .</w:t>
      </w:r>
    </w:p>
    <w:p w:rsidR="00A81B54" w:rsidRPr="00B76C03" w:rsidRDefault="00EC68CE" w:rsidP="00B76C03">
      <w:pPr>
        <w:pStyle w:val="Default"/>
        <w:spacing w:line="360" w:lineRule="auto"/>
        <w:ind w:firstLine="720"/>
        <w:jc w:val="both"/>
        <w:rPr>
          <w:rFonts w:ascii="Times New Roman" w:hAnsi="Times New Roman" w:cs="Times New Roman"/>
        </w:rPr>
      </w:pPr>
      <w:r w:rsidRPr="00B76C03">
        <w:rPr>
          <w:rFonts w:ascii="Times New Roman" w:hAnsi="Times New Roman" w:cs="Times New Roman"/>
        </w:rPr>
        <w:t xml:space="preserve"> Di </w:t>
      </w:r>
      <w:r w:rsidR="00F61198" w:rsidRPr="00B76C03">
        <w:rPr>
          <w:rFonts w:ascii="Times New Roman" w:hAnsi="Times New Roman" w:cs="Times New Roman"/>
        </w:rPr>
        <w:t>z</w:t>
      </w:r>
      <w:r w:rsidRPr="00B76C03">
        <w:rPr>
          <w:rFonts w:ascii="Times New Roman" w:hAnsi="Times New Roman" w:cs="Times New Roman"/>
        </w:rPr>
        <w:t xml:space="preserve">aman sekarang ini Open Akses lagi hangat dan trending di perbincangkan oleh masyarakat luas, karena kehadirannya dinilai sangat memberi peran dan kontribusi yang cukup  besar dalam membantu para peneliti dari berbagai belahan dunia khususnya di negara-negara berkembang </w:t>
      </w:r>
      <w:r w:rsidR="00C45CE2" w:rsidRPr="00B76C03">
        <w:rPr>
          <w:rFonts w:ascii="Times New Roman" w:hAnsi="Times New Roman" w:cs="Times New Roman"/>
        </w:rPr>
        <w:t>guna untuk mengakses rujukan-rujukan literatur yang bersifat ilmiah tanpa adanya hambatan atau persyaratan-persyaratan yang dibutuhkan.</w:t>
      </w:r>
    </w:p>
    <w:p w:rsidR="009807F8" w:rsidRPr="00B76C03" w:rsidRDefault="00C45CE2" w:rsidP="00B76C03">
      <w:pPr>
        <w:pStyle w:val="Default"/>
        <w:spacing w:line="360" w:lineRule="auto"/>
        <w:ind w:firstLine="720"/>
        <w:jc w:val="both"/>
        <w:rPr>
          <w:rFonts w:ascii="Times New Roman" w:hAnsi="Times New Roman" w:cs="Times New Roman"/>
          <w:lang w:val="en-US"/>
        </w:rPr>
      </w:pPr>
      <w:r w:rsidRPr="00B76C03">
        <w:rPr>
          <w:rFonts w:ascii="Times New Roman" w:hAnsi="Times New Roman" w:cs="Times New Roman"/>
        </w:rPr>
        <w:t>Walaupun demikian</w:t>
      </w:r>
      <w:r w:rsidR="00472FE8" w:rsidRPr="00B76C03">
        <w:rPr>
          <w:rFonts w:ascii="Times New Roman" w:hAnsi="Times New Roman" w:cs="Times New Roman"/>
        </w:rPr>
        <w:t>, tanpa</w:t>
      </w:r>
      <w:r w:rsidRPr="00B76C03">
        <w:rPr>
          <w:rFonts w:ascii="Times New Roman" w:hAnsi="Times New Roman" w:cs="Times New Roman"/>
        </w:rPr>
        <w:t xml:space="preserve"> adanya</w:t>
      </w:r>
      <w:r w:rsidR="00472FE8" w:rsidRPr="00B76C03">
        <w:rPr>
          <w:rFonts w:ascii="Times New Roman" w:hAnsi="Times New Roman" w:cs="Times New Roman"/>
        </w:rPr>
        <w:t xml:space="preserve"> kebijakan O</w:t>
      </w:r>
      <w:r w:rsidRPr="00B76C03">
        <w:rPr>
          <w:rFonts w:ascii="Times New Roman" w:hAnsi="Times New Roman" w:cs="Times New Roman"/>
        </w:rPr>
        <w:t xml:space="preserve">pen </w:t>
      </w:r>
      <w:r w:rsidR="00472FE8" w:rsidRPr="00B76C03">
        <w:rPr>
          <w:rFonts w:ascii="Times New Roman" w:hAnsi="Times New Roman" w:cs="Times New Roman"/>
        </w:rPr>
        <w:t>A</w:t>
      </w:r>
      <w:r w:rsidRPr="00B76C03">
        <w:rPr>
          <w:rFonts w:ascii="Times New Roman" w:hAnsi="Times New Roman" w:cs="Times New Roman"/>
        </w:rPr>
        <w:t>kses</w:t>
      </w:r>
      <w:r w:rsidR="00472FE8" w:rsidRPr="00B76C03">
        <w:rPr>
          <w:rFonts w:ascii="Times New Roman" w:hAnsi="Times New Roman" w:cs="Times New Roman"/>
        </w:rPr>
        <w:t xml:space="preserve"> di</w:t>
      </w:r>
      <w:r w:rsidRPr="00B76C03">
        <w:rPr>
          <w:rFonts w:ascii="Times New Roman" w:hAnsi="Times New Roman" w:cs="Times New Roman"/>
        </w:rPr>
        <w:t xml:space="preserve"> sebuah perguran tinggi, ada beberapa</w:t>
      </w:r>
      <w:r w:rsidR="00472FE8" w:rsidRPr="00B76C03">
        <w:rPr>
          <w:rFonts w:ascii="Times New Roman" w:hAnsi="Times New Roman" w:cs="Times New Roman"/>
        </w:rPr>
        <w:t xml:space="preserve"> direktori dan database yang</w:t>
      </w:r>
      <w:r w:rsidRPr="00B76C03">
        <w:rPr>
          <w:rFonts w:ascii="Times New Roman" w:hAnsi="Times New Roman" w:cs="Times New Roman"/>
        </w:rPr>
        <w:t xml:space="preserve"> secara Cuma-Cuma </w:t>
      </w:r>
      <w:r w:rsidR="00472FE8" w:rsidRPr="00B76C03">
        <w:rPr>
          <w:rFonts w:ascii="Times New Roman" w:hAnsi="Times New Roman" w:cs="Times New Roman"/>
        </w:rPr>
        <w:t xml:space="preserve"> memberikan </w:t>
      </w:r>
      <w:r w:rsidR="00472FE8" w:rsidRPr="00B76C03">
        <w:rPr>
          <w:rFonts w:ascii="Times New Roman" w:hAnsi="Times New Roman" w:cs="Times New Roman"/>
          <w:i/>
          <w:iCs/>
        </w:rPr>
        <w:t xml:space="preserve">free access </w:t>
      </w:r>
      <w:r w:rsidR="00472FE8" w:rsidRPr="00B76C03">
        <w:rPr>
          <w:rFonts w:ascii="Times New Roman" w:hAnsi="Times New Roman" w:cs="Times New Roman"/>
        </w:rPr>
        <w:t xml:space="preserve">seperti </w:t>
      </w:r>
      <w:r w:rsidRPr="00B76C03">
        <w:rPr>
          <w:rFonts w:ascii="Times New Roman" w:hAnsi="Times New Roman" w:cs="Times New Roman"/>
          <w:i/>
          <w:iCs/>
        </w:rPr>
        <w:t xml:space="preserve">Directory Open Access Journal </w:t>
      </w:r>
      <w:r w:rsidRPr="00B76C03">
        <w:rPr>
          <w:rFonts w:ascii="Times New Roman" w:hAnsi="Times New Roman" w:cs="Times New Roman"/>
        </w:rPr>
        <w:t xml:space="preserve">(DOAJ), </w:t>
      </w:r>
      <w:r w:rsidR="00472FE8" w:rsidRPr="00B76C03">
        <w:rPr>
          <w:rFonts w:ascii="Times New Roman" w:hAnsi="Times New Roman" w:cs="Times New Roman"/>
          <w:i/>
          <w:iCs/>
        </w:rPr>
        <w:t xml:space="preserve">The Health Inter Network Access to Research Initiative </w:t>
      </w:r>
      <w:r w:rsidR="00472FE8" w:rsidRPr="00B76C03">
        <w:rPr>
          <w:rFonts w:ascii="Times New Roman" w:hAnsi="Times New Roman" w:cs="Times New Roman"/>
        </w:rPr>
        <w:t xml:space="preserve">(HINARI), </w:t>
      </w:r>
      <w:r w:rsidR="00472FE8" w:rsidRPr="00B76C03">
        <w:rPr>
          <w:rFonts w:ascii="Times New Roman" w:hAnsi="Times New Roman" w:cs="Times New Roman"/>
          <w:i/>
          <w:iCs/>
        </w:rPr>
        <w:t xml:space="preserve">Online Access to Research in the Invironment </w:t>
      </w:r>
      <w:r w:rsidR="00472FE8" w:rsidRPr="00B76C03">
        <w:rPr>
          <w:rFonts w:ascii="Times New Roman" w:hAnsi="Times New Roman" w:cs="Times New Roman"/>
        </w:rPr>
        <w:t xml:space="preserve">(OARE), </w:t>
      </w:r>
      <w:r w:rsidR="00472FE8" w:rsidRPr="00B76C03">
        <w:rPr>
          <w:rFonts w:ascii="Times New Roman" w:hAnsi="Times New Roman" w:cs="Times New Roman"/>
          <w:i/>
          <w:iCs/>
        </w:rPr>
        <w:t>Journal Storage, Jstor</w:t>
      </w:r>
      <w:r w:rsidR="00472FE8" w:rsidRPr="00B76C03">
        <w:rPr>
          <w:rFonts w:ascii="Times New Roman" w:hAnsi="Times New Roman" w:cs="Times New Roman"/>
        </w:rPr>
        <w:t>,dan lain sebagainya. Hanya saja penyedia literatur</w:t>
      </w:r>
      <w:r w:rsidRPr="00B76C03">
        <w:rPr>
          <w:rFonts w:ascii="Times New Roman" w:hAnsi="Times New Roman" w:cs="Times New Roman"/>
        </w:rPr>
        <w:t xml:space="preserve"> atauppun karya-karya </w:t>
      </w:r>
      <w:r w:rsidR="00472FE8" w:rsidRPr="00B76C03">
        <w:rPr>
          <w:rFonts w:ascii="Times New Roman" w:hAnsi="Times New Roman" w:cs="Times New Roman"/>
        </w:rPr>
        <w:t xml:space="preserve"> ilmiah yang telah disebutkan</w:t>
      </w:r>
      <w:r w:rsidRPr="00B76C03">
        <w:rPr>
          <w:rFonts w:ascii="Times New Roman" w:hAnsi="Times New Roman" w:cs="Times New Roman"/>
        </w:rPr>
        <w:t xml:space="preserve"> ini </w:t>
      </w:r>
      <w:r w:rsidR="00472FE8" w:rsidRPr="00B76C03">
        <w:rPr>
          <w:rFonts w:ascii="Times New Roman" w:hAnsi="Times New Roman" w:cs="Times New Roman"/>
        </w:rPr>
        <w:t xml:space="preserve"> ada yang tidak dapat d</w:t>
      </w:r>
      <w:r w:rsidRPr="00B76C03">
        <w:rPr>
          <w:rFonts w:ascii="Times New Roman" w:hAnsi="Times New Roman" w:cs="Times New Roman"/>
        </w:rPr>
        <w:t xml:space="preserve">iakses secara individu, yang membuat </w:t>
      </w:r>
      <w:r w:rsidR="00472FE8" w:rsidRPr="00B76C03">
        <w:rPr>
          <w:rFonts w:ascii="Times New Roman" w:hAnsi="Times New Roman" w:cs="Times New Roman"/>
        </w:rPr>
        <w:t xml:space="preserve"> perguruan tinggi</w:t>
      </w:r>
      <w:r w:rsidRPr="00B76C03">
        <w:rPr>
          <w:rFonts w:ascii="Times New Roman" w:hAnsi="Times New Roman" w:cs="Times New Roman"/>
        </w:rPr>
        <w:t xml:space="preserve"> mau tidak mau </w:t>
      </w:r>
      <w:r w:rsidR="00472FE8" w:rsidRPr="00B76C03">
        <w:rPr>
          <w:rFonts w:ascii="Times New Roman" w:hAnsi="Times New Roman" w:cs="Times New Roman"/>
        </w:rPr>
        <w:t xml:space="preserve"> harus melanggannya agar</w:t>
      </w:r>
      <w:r w:rsidR="009018FA" w:rsidRPr="00B76C03">
        <w:rPr>
          <w:rFonts w:ascii="Times New Roman" w:hAnsi="Times New Roman" w:cs="Times New Roman"/>
        </w:rPr>
        <w:t xml:space="preserve"> lietratur dan karya-karya ilmiah yang terdapat di direktori atau database tersebut dapat di akses oleh para semua kalangan kampus dan khususnya para peneliti secara bebas . Saat ini </w:t>
      </w:r>
      <w:r w:rsidR="00472FE8" w:rsidRPr="00B76C03">
        <w:rPr>
          <w:rFonts w:ascii="Times New Roman" w:hAnsi="Times New Roman" w:cs="Times New Roman"/>
        </w:rPr>
        <w:t>OA sangat dibutuhkan dalam menumbuhkan dan mengembangkan aktivitas penelitian di negara berkembang khususnya di Indonesia. Banyak perguruan tinggi yang telah menerapkan hal tersebut, namun ada beberapa diantaranya salah mengerti</w:t>
      </w:r>
      <w:r w:rsidR="009018FA" w:rsidRPr="00B76C03">
        <w:rPr>
          <w:rFonts w:ascii="Times New Roman" w:hAnsi="Times New Roman" w:cs="Times New Roman"/>
        </w:rPr>
        <w:t xml:space="preserve">tentang </w:t>
      </w:r>
      <w:r w:rsidR="00472FE8" w:rsidRPr="00B76C03">
        <w:rPr>
          <w:rFonts w:ascii="Times New Roman" w:hAnsi="Times New Roman" w:cs="Times New Roman"/>
        </w:rPr>
        <w:t xml:space="preserve"> hakikat dari O</w:t>
      </w:r>
      <w:r w:rsidR="009018FA" w:rsidRPr="00B76C03">
        <w:rPr>
          <w:rFonts w:ascii="Times New Roman" w:hAnsi="Times New Roman" w:cs="Times New Roman"/>
        </w:rPr>
        <w:t xml:space="preserve">pen </w:t>
      </w:r>
      <w:r w:rsidR="00472FE8" w:rsidRPr="00B76C03">
        <w:rPr>
          <w:rFonts w:ascii="Times New Roman" w:hAnsi="Times New Roman" w:cs="Times New Roman"/>
        </w:rPr>
        <w:t>A</w:t>
      </w:r>
      <w:r w:rsidR="009018FA" w:rsidRPr="00B76C03">
        <w:rPr>
          <w:rFonts w:ascii="Times New Roman" w:hAnsi="Times New Roman" w:cs="Times New Roman"/>
        </w:rPr>
        <w:t>kses yang sebetulnya</w:t>
      </w:r>
      <w:r w:rsidR="00472FE8" w:rsidRPr="00B76C03">
        <w:rPr>
          <w:rFonts w:ascii="Times New Roman" w:hAnsi="Times New Roman" w:cs="Times New Roman"/>
        </w:rPr>
        <w:t>.</w:t>
      </w:r>
      <w:r w:rsidR="00435306" w:rsidRPr="00B76C03">
        <w:rPr>
          <w:rStyle w:val="FootnoteReference"/>
          <w:rFonts w:ascii="Times New Roman" w:hAnsi="Times New Roman" w:cs="Times New Roman"/>
        </w:rPr>
        <w:footnoteReference w:id="3"/>
      </w:r>
    </w:p>
    <w:p w:rsidR="009807F8" w:rsidRPr="00B76C03" w:rsidRDefault="009807F8" w:rsidP="00B76C03">
      <w:pPr>
        <w:pStyle w:val="Pa0"/>
        <w:spacing w:line="360" w:lineRule="auto"/>
        <w:jc w:val="both"/>
        <w:rPr>
          <w:color w:val="000000"/>
        </w:rPr>
      </w:pPr>
      <w:r w:rsidRPr="00B76C03">
        <w:rPr>
          <w:color w:val="000000"/>
        </w:rPr>
        <w:t>Adanya  gerakan Open Akses tentunya telah menjadi salah satu mode</w:t>
      </w:r>
      <w:r w:rsidR="00EF0899" w:rsidRPr="00B76C03">
        <w:rPr>
          <w:color w:val="000000"/>
        </w:rPr>
        <w:t xml:space="preserve">l </w:t>
      </w:r>
      <w:r w:rsidR="008566EC" w:rsidRPr="00B76C03">
        <w:rPr>
          <w:color w:val="000000"/>
        </w:rPr>
        <w:t xml:space="preserve">KOMIL </w:t>
      </w:r>
      <w:r w:rsidR="00EF0899" w:rsidRPr="00B76C03">
        <w:rPr>
          <w:color w:val="000000"/>
        </w:rPr>
        <w:t>yang lebih mengutamakan peningkat</w:t>
      </w:r>
      <w:r w:rsidR="008566EC" w:rsidRPr="00B76C03">
        <w:rPr>
          <w:color w:val="000000"/>
        </w:rPr>
        <w:t xml:space="preserve">an akses dari </w:t>
      </w:r>
      <w:r w:rsidRPr="00B76C03">
        <w:rPr>
          <w:color w:val="000000"/>
        </w:rPr>
        <w:t xml:space="preserve"> hasil penelitian. O</w:t>
      </w:r>
      <w:r w:rsidR="00EF0899" w:rsidRPr="00B76C03">
        <w:rPr>
          <w:color w:val="000000"/>
        </w:rPr>
        <w:t xml:space="preserve">pen </w:t>
      </w:r>
      <w:r w:rsidRPr="00B76C03">
        <w:rPr>
          <w:color w:val="000000"/>
        </w:rPr>
        <w:t>A</w:t>
      </w:r>
      <w:r w:rsidR="00EF0899" w:rsidRPr="00B76C03">
        <w:rPr>
          <w:color w:val="000000"/>
        </w:rPr>
        <w:t>kses</w:t>
      </w:r>
      <w:r w:rsidR="008566EC" w:rsidRPr="00B76C03">
        <w:rPr>
          <w:color w:val="000000"/>
        </w:rPr>
        <w:t xml:space="preserve"> dalam hal ini  akan membuat situasi dan</w:t>
      </w:r>
      <w:r w:rsidRPr="00B76C03">
        <w:rPr>
          <w:color w:val="000000"/>
        </w:rPr>
        <w:t xml:space="preserve"> kondisi untuk sistem informasi</w:t>
      </w:r>
      <w:r w:rsidR="008566EC" w:rsidRPr="00B76C03">
        <w:rPr>
          <w:color w:val="000000"/>
        </w:rPr>
        <w:t xml:space="preserve"> yang sudah bersifat </w:t>
      </w:r>
      <w:r w:rsidRPr="00B76C03">
        <w:rPr>
          <w:color w:val="000000"/>
        </w:rPr>
        <w:t xml:space="preserve"> global yang </w:t>
      </w:r>
      <w:r w:rsidR="00EF0899" w:rsidRPr="00B76C03">
        <w:rPr>
          <w:color w:val="000000"/>
        </w:rPr>
        <w:t xml:space="preserve">lebih </w:t>
      </w:r>
      <w:r w:rsidRPr="00B76C03">
        <w:rPr>
          <w:color w:val="000000"/>
        </w:rPr>
        <w:t xml:space="preserve">efektif melalui budaya akses terbuka dan berbagi. </w:t>
      </w:r>
    </w:p>
    <w:p w:rsidR="00F2737C" w:rsidRPr="00B76C03" w:rsidRDefault="00B753BB" w:rsidP="00B76C03">
      <w:pPr>
        <w:pStyle w:val="Default"/>
        <w:spacing w:line="360" w:lineRule="auto"/>
        <w:jc w:val="both"/>
        <w:rPr>
          <w:rFonts w:ascii="Times New Roman" w:hAnsi="Times New Roman" w:cs="Times New Roman"/>
        </w:rPr>
      </w:pPr>
      <w:r w:rsidRPr="00B76C03">
        <w:rPr>
          <w:rFonts w:ascii="Times New Roman" w:hAnsi="Times New Roman" w:cs="Times New Roman"/>
        </w:rPr>
        <w:t xml:space="preserve"> </w:t>
      </w:r>
    </w:p>
    <w:p w:rsidR="00F2737C" w:rsidRPr="00B76C03" w:rsidRDefault="00F2737C" w:rsidP="00B76C03">
      <w:pPr>
        <w:pStyle w:val="Default"/>
        <w:spacing w:line="360" w:lineRule="auto"/>
        <w:jc w:val="both"/>
        <w:rPr>
          <w:rFonts w:ascii="Times New Roman" w:hAnsi="Times New Roman" w:cs="Times New Roman"/>
          <w:b/>
        </w:rPr>
      </w:pPr>
      <w:r w:rsidRPr="00B76C03">
        <w:rPr>
          <w:rFonts w:ascii="Times New Roman" w:hAnsi="Times New Roman" w:cs="Times New Roman"/>
        </w:rPr>
        <w:t xml:space="preserve">     </w:t>
      </w:r>
      <w:r w:rsidRPr="00B76C03">
        <w:rPr>
          <w:rFonts w:ascii="Times New Roman" w:hAnsi="Times New Roman" w:cs="Times New Roman"/>
          <w:b/>
        </w:rPr>
        <w:t>3.</w:t>
      </w:r>
      <w:r w:rsidRPr="00B76C03">
        <w:rPr>
          <w:rFonts w:ascii="Times New Roman" w:hAnsi="Times New Roman" w:cs="Times New Roman"/>
          <w:b/>
        </w:rPr>
        <w:tab/>
        <w:t>Ciri Khas dari Open Akses</w:t>
      </w:r>
    </w:p>
    <w:p w:rsidR="00472FE8" w:rsidRPr="00B76C03" w:rsidRDefault="00EF0899" w:rsidP="00B76C03">
      <w:pPr>
        <w:pStyle w:val="Default"/>
        <w:spacing w:line="360" w:lineRule="auto"/>
        <w:ind w:firstLine="720"/>
        <w:jc w:val="both"/>
        <w:rPr>
          <w:rFonts w:ascii="Times New Roman" w:hAnsi="Times New Roman" w:cs="Times New Roman"/>
        </w:rPr>
      </w:pPr>
      <w:r w:rsidRPr="00B76C03">
        <w:rPr>
          <w:rFonts w:ascii="Times New Roman" w:hAnsi="Times New Roman" w:cs="Times New Roman"/>
        </w:rPr>
        <w:t xml:space="preserve">Adapun ciri khas dari Open Akses </w:t>
      </w:r>
      <w:r w:rsidR="009807F8" w:rsidRPr="00B76C03">
        <w:rPr>
          <w:rFonts w:ascii="Times New Roman" w:hAnsi="Times New Roman" w:cs="Times New Roman"/>
        </w:rPr>
        <w:t xml:space="preserve">, antara lain: </w:t>
      </w:r>
    </w:p>
    <w:p w:rsidR="00853632" w:rsidRPr="00B76C03" w:rsidRDefault="00EF0899" w:rsidP="00B76C03">
      <w:pPr>
        <w:pStyle w:val="Default"/>
        <w:numPr>
          <w:ilvl w:val="0"/>
          <w:numId w:val="3"/>
        </w:numPr>
        <w:spacing w:line="360" w:lineRule="auto"/>
        <w:jc w:val="both"/>
        <w:rPr>
          <w:rFonts w:ascii="Times New Roman" w:hAnsi="Times New Roman" w:cs="Times New Roman"/>
        </w:rPr>
      </w:pPr>
      <w:r w:rsidRPr="00B76C03">
        <w:rPr>
          <w:rFonts w:ascii="Times New Roman" w:hAnsi="Times New Roman" w:cs="Times New Roman"/>
        </w:rPr>
        <w:lastRenderedPageBreak/>
        <w:t>Tersedia  dalam format literatur digital, yang bisa di akses secara cepat dan  langsung  serta akses online permanen</w:t>
      </w:r>
      <w:r w:rsidR="00853632" w:rsidRPr="00B76C03">
        <w:rPr>
          <w:rFonts w:ascii="Times New Roman" w:hAnsi="Times New Roman" w:cs="Times New Roman"/>
        </w:rPr>
        <w:t>.</w:t>
      </w:r>
    </w:p>
    <w:p w:rsidR="00EF0899" w:rsidRPr="00B76C03" w:rsidRDefault="00853632" w:rsidP="00B76C03">
      <w:pPr>
        <w:pStyle w:val="Default"/>
        <w:numPr>
          <w:ilvl w:val="0"/>
          <w:numId w:val="3"/>
        </w:numPr>
        <w:spacing w:line="360" w:lineRule="auto"/>
        <w:jc w:val="both"/>
        <w:rPr>
          <w:rFonts w:ascii="Times New Roman" w:hAnsi="Times New Roman" w:cs="Times New Roman"/>
        </w:rPr>
      </w:pPr>
      <w:r w:rsidRPr="00B76C03">
        <w:rPr>
          <w:rFonts w:ascii="Times New Roman" w:hAnsi="Times New Roman" w:cs="Times New Roman"/>
        </w:rPr>
        <w:t xml:space="preserve"> Setelah melakukan akses online kita dapat memperoleh</w:t>
      </w:r>
      <w:r w:rsidR="00EF0899" w:rsidRPr="00B76C03">
        <w:rPr>
          <w:rFonts w:ascii="Times New Roman" w:hAnsi="Times New Roman" w:cs="Times New Roman"/>
        </w:rPr>
        <w:t xml:space="preserve"> teks lengkap dari artikel hasil penelitian.</w:t>
      </w:r>
    </w:p>
    <w:p w:rsidR="00853632" w:rsidRPr="00B76C03" w:rsidRDefault="00B34479" w:rsidP="00B76C03">
      <w:pPr>
        <w:pStyle w:val="Default"/>
        <w:numPr>
          <w:ilvl w:val="0"/>
          <w:numId w:val="3"/>
        </w:numPr>
        <w:spacing w:line="360" w:lineRule="auto"/>
        <w:jc w:val="both"/>
        <w:rPr>
          <w:rFonts w:ascii="Times New Roman" w:hAnsi="Times New Roman" w:cs="Times New Roman"/>
        </w:rPr>
      </w:pPr>
      <w:r w:rsidRPr="00B76C03">
        <w:rPr>
          <w:rFonts w:ascii="Times New Roman" w:hAnsi="Times New Roman" w:cs="Times New Roman"/>
          <w:iCs/>
        </w:rPr>
        <w:t>F</w:t>
      </w:r>
      <w:r w:rsidR="00EF0899" w:rsidRPr="00B76C03">
        <w:rPr>
          <w:rFonts w:ascii="Times New Roman" w:hAnsi="Times New Roman" w:cs="Times New Roman"/>
          <w:iCs/>
        </w:rPr>
        <w:t>ree of charge</w:t>
      </w:r>
      <w:r w:rsidR="00AD3F36" w:rsidRPr="00B76C03">
        <w:rPr>
          <w:rFonts w:ascii="Times New Roman" w:hAnsi="Times New Roman" w:cs="Times New Roman"/>
          <w:iCs/>
        </w:rPr>
        <w:t>, Maksudnya adalah penulis  tidak dibayar</w:t>
      </w:r>
      <w:r w:rsidR="00853632" w:rsidRPr="00B76C03">
        <w:rPr>
          <w:rFonts w:ascii="Times New Roman" w:hAnsi="Times New Roman" w:cs="Times New Roman"/>
          <w:iCs/>
        </w:rPr>
        <w:t>.</w:t>
      </w:r>
    </w:p>
    <w:p w:rsidR="00EF0899" w:rsidRPr="00B76C03" w:rsidRDefault="00853632" w:rsidP="00B76C03">
      <w:pPr>
        <w:pStyle w:val="Default"/>
        <w:numPr>
          <w:ilvl w:val="0"/>
          <w:numId w:val="3"/>
        </w:numPr>
        <w:spacing w:line="360" w:lineRule="auto"/>
        <w:jc w:val="both"/>
        <w:rPr>
          <w:rFonts w:ascii="Times New Roman" w:hAnsi="Times New Roman" w:cs="Times New Roman"/>
        </w:rPr>
      </w:pPr>
      <w:r w:rsidRPr="00B76C03">
        <w:rPr>
          <w:rFonts w:ascii="Times New Roman" w:hAnsi="Times New Roman" w:cs="Times New Roman"/>
          <w:iCs/>
        </w:rPr>
        <w:t xml:space="preserve">pay per view atau </w:t>
      </w:r>
      <w:r w:rsidRPr="00B76C03">
        <w:rPr>
          <w:rFonts w:ascii="Times New Roman" w:hAnsi="Times New Roman" w:cs="Times New Roman"/>
        </w:rPr>
        <w:t>membayar biaya ongkos per satu kali akses</w:t>
      </w:r>
      <w:r w:rsidRPr="00B76C03">
        <w:rPr>
          <w:rFonts w:ascii="Times New Roman" w:hAnsi="Times New Roman" w:cs="Times New Roman"/>
          <w:iCs/>
        </w:rPr>
        <w:t xml:space="preserve"> maksudnya kita</w:t>
      </w:r>
      <w:r w:rsidR="00AD3F36" w:rsidRPr="00B76C03">
        <w:rPr>
          <w:rFonts w:ascii="Times New Roman" w:hAnsi="Times New Roman" w:cs="Times New Roman"/>
        </w:rPr>
        <w:t xml:space="preserve">membayar biaya ongkos hanya pada saat pengaksesan pertama, </w:t>
      </w:r>
      <w:r w:rsidR="00246177" w:rsidRPr="00B76C03">
        <w:rPr>
          <w:rFonts w:ascii="Times New Roman" w:hAnsi="Times New Roman" w:cs="Times New Roman"/>
        </w:rPr>
        <w:t xml:space="preserve">hal ini tentu saja </w:t>
      </w:r>
      <w:r w:rsidR="00AD3F36" w:rsidRPr="00B76C03">
        <w:rPr>
          <w:rFonts w:ascii="Times New Roman" w:hAnsi="Times New Roman" w:cs="Times New Roman"/>
        </w:rPr>
        <w:t>bagi</w:t>
      </w:r>
      <w:r w:rsidR="00246177" w:rsidRPr="00B76C03">
        <w:rPr>
          <w:rFonts w:ascii="Times New Roman" w:hAnsi="Times New Roman" w:cs="Times New Roman"/>
        </w:rPr>
        <w:t xml:space="preserve"> mereka </w:t>
      </w:r>
      <w:r w:rsidR="00AD3F36" w:rsidRPr="00B76C03">
        <w:rPr>
          <w:rFonts w:ascii="Times New Roman" w:hAnsi="Times New Roman" w:cs="Times New Roman"/>
        </w:rPr>
        <w:t xml:space="preserve"> yang</w:t>
      </w:r>
      <w:r w:rsidR="00246177" w:rsidRPr="00B76C03">
        <w:rPr>
          <w:rFonts w:ascii="Times New Roman" w:hAnsi="Times New Roman" w:cs="Times New Roman"/>
        </w:rPr>
        <w:t xml:space="preserve">  belum melakukan pe</w:t>
      </w:r>
      <w:r w:rsidR="00AD3F36" w:rsidRPr="00B76C03">
        <w:rPr>
          <w:rFonts w:ascii="Times New Roman" w:hAnsi="Times New Roman" w:cs="Times New Roman"/>
        </w:rPr>
        <w:t>langganan, serta bebas dari hambatan</w:t>
      </w:r>
      <w:r w:rsidR="00246177" w:rsidRPr="00B76C03">
        <w:rPr>
          <w:rFonts w:ascii="Times New Roman" w:hAnsi="Times New Roman" w:cs="Times New Roman"/>
        </w:rPr>
        <w:t xml:space="preserve"> salah satu bentuk hambatannya yaitu </w:t>
      </w:r>
      <w:r w:rsidR="00AD3F36" w:rsidRPr="00B76C03">
        <w:rPr>
          <w:rFonts w:ascii="Times New Roman" w:hAnsi="Times New Roman" w:cs="Times New Roman"/>
        </w:rPr>
        <w:t xml:space="preserve"> harga langganan.</w:t>
      </w:r>
    </w:p>
    <w:p w:rsidR="00B34479" w:rsidRPr="00B76C03" w:rsidRDefault="00B34479" w:rsidP="00B76C03">
      <w:pPr>
        <w:pStyle w:val="Default"/>
        <w:numPr>
          <w:ilvl w:val="0"/>
          <w:numId w:val="3"/>
        </w:numPr>
        <w:spacing w:line="360" w:lineRule="auto"/>
        <w:jc w:val="both"/>
        <w:rPr>
          <w:rFonts w:ascii="Times New Roman" w:hAnsi="Times New Roman" w:cs="Times New Roman"/>
        </w:rPr>
      </w:pPr>
      <w:r w:rsidRPr="00B76C03">
        <w:rPr>
          <w:rFonts w:ascii="Times New Roman" w:hAnsi="Times New Roman" w:cs="Times New Roman"/>
        </w:rPr>
        <w:t xml:space="preserve">Bebas </w:t>
      </w:r>
      <w:r w:rsidR="00246177" w:rsidRPr="00B76C03">
        <w:rPr>
          <w:rFonts w:ascii="Times New Roman" w:hAnsi="Times New Roman" w:cs="Times New Roman"/>
        </w:rPr>
        <w:t>meng</w:t>
      </w:r>
      <w:r w:rsidRPr="00B76C03">
        <w:rPr>
          <w:rFonts w:ascii="Times New Roman" w:hAnsi="Times New Roman" w:cs="Times New Roman"/>
        </w:rPr>
        <w:t>akses tanpa</w:t>
      </w:r>
      <w:r w:rsidR="00246177" w:rsidRPr="00B76C03">
        <w:rPr>
          <w:rFonts w:ascii="Times New Roman" w:hAnsi="Times New Roman" w:cs="Times New Roman"/>
        </w:rPr>
        <w:t xml:space="preserve"> adanya</w:t>
      </w:r>
      <w:r w:rsidRPr="00B76C03">
        <w:rPr>
          <w:rFonts w:ascii="Times New Roman" w:hAnsi="Times New Roman" w:cs="Times New Roman"/>
        </w:rPr>
        <w:t xml:space="preserve"> hambatan biaya</w:t>
      </w:r>
      <w:r w:rsidR="00853632" w:rsidRPr="00B76C03">
        <w:rPr>
          <w:rFonts w:ascii="Times New Roman" w:hAnsi="Times New Roman" w:cs="Times New Roman"/>
        </w:rPr>
        <w:t xml:space="preserve"> apapun</w:t>
      </w:r>
      <w:r w:rsidRPr="00B76C03">
        <w:rPr>
          <w:rFonts w:ascii="Times New Roman" w:hAnsi="Times New Roman" w:cs="Times New Roman"/>
        </w:rPr>
        <w:t xml:space="preserve"> (free access without</w:t>
      </w:r>
      <w:r w:rsidR="00853632" w:rsidRPr="00B76C03">
        <w:rPr>
          <w:rFonts w:ascii="Times New Roman" w:hAnsi="Times New Roman" w:cs="Times New Roman"/>
        </w:rPr>
        <w:t xml:space="preserve"> anything</w:t>
      </w:r>
      <w:r w:rsidRPr="00B76C03">
        <w:rPr>
          <w:rFonts w:ascii="Times New Roman" w:hAnsi="Times New Roman" w:cs="Times New Roman"/>
        </w:rPr>
        <w:t xml:space="preserve"> fee), </w:t>
      </w:r>
    </w:p>
    <w:p w:rsidR="00B34479" w:rsidRPr="00B76C03" w:rsidRDefault="00246177" w:rsidP="00B76C03">
      <w:pPr>
        <w:pStyle w:val="Default"/>
        <w:numPr>
          <w:ilvl w:val="0"/>
          <w:numId w:val="3"/>
        </w:numPr>
        <w:spacing w:line="360" w:lineRule="auto"/>
        <w:jc w:val="both"/>
        <w:rPr>
          <w:rFonts w:ascii="Times New Roman" w:hAnsi="Times New Roman" w:cs="Times New Roman"/>
        </w:rPr>
      </w:pPr>
      <w:r w:rsidRPr="00B76C03">
        <w:rPr>
          <w:rFonts w:ascii="Times New Roman" w:hAnsi="Times New Roman" w:cs="Times New Roman"/>
        </w:rPr>
        <w:t>Free</w:t>
      </w:r>
      <w:r w:rsidR="00B34479" w:rsidRPr="00B76C03">
        <w:rPr>
          <w:rFonts w:ascii="Times New Roman" w:hAnsi="Times New Roman" w:cs="Times New Roman"/>
        </w:rPr>
        <w:t xml:space="preserve"> dari semua </w:t>
      </w:r>
      <w:r w:rsidRPr="00B76C03">
        <w:rPr>
          <w:rFonts w:ascii="Times New Roman" w:hAnsi="Times New Roman" w:cs="Times New Roman"/>
        </w:rPr>
        <w:t xml:space="preserve"> hambatan dan </w:t>
      </w:r>
      <w:r w:rsidR="00B34479" w:rsidRPr="00B76C03">
        <w:rPr>
          <w:rFonts w:ascii="Times New Roman" w:hAnsi="Times New Roman" w:cs="Times New Roman"/>
        </w:rPr>
        <w:t xml:space="preserve">ikatan yang menyangkut hak cipta </w:t>
      </w:r>
      <w:r w:rsidR="00B34479" w:rsidRPr="00B76C03">
        <w:rPr>
          <w:rFonts w:ascii="Times New Roman" w:hAnsi="Times New Roman" w:cs="Times New Roman"/>
          <w:i/>
          <w:iCs/>
        </w:rPr>
        <w:t>(free of most copyright)</w:t>
      </w:r>
      <w:r w:rsidR="00B34479" w:rsidRPr="00B76C03">
        <w:rPr>
          <w:rFonts w:ascii="Times New Roman" w:hAnsi="Times New Roman" w:cs="Times New Roman"/>
        </w:rPr>
        <w:t>,</w:t>
      </w:r>
    </w:p>
    <w:p w:rsidR="0023013E" w:rsidRPr="00B76C03" w:rsidRDefault="00B34479" w:rsidP="00B76C03">
      <w:pPr>
        <w:pStyle w:val="Default"/>
        <w:numPr>
          <w:ilvl w:val="0"/>
          <w:numId w:val="3"/>
        </w:numPr>
        <w:spacing w:line="360" w:lineRule="auto"/>
        <w:jc w:val="both"/>
        <w:rPr>
          <w:rFonts w:ascii="Times New Roman" w:hAnsi="Times New Roman" w:cs="Times New Roman"/>
        </w:rPr>
      </w:pPr>
      <w:r w:rsidRPr="00B76C03">
        <w:rPr>
          <w:rFonts w:ascii="Times New Roman" w:hAnsi="Times New Roman" w:cs="Times New Roman"/>
        </w:rPr>
        <w:t xml:space="preserve">Serta tidak memerlukan batas perijinan </w:t>
      </w:r>
      <w:r w:rsidRPr="00B76C03">
        <w:rPr>
          <w:rFonts w:ascii="Times New Roman" w:hAnsi="Times New Roman" w:cs="Times New Roman"/>
          <w:i/>
          <w:iCs/>
        </w:rPr>
        <w:t>(licensing restrictions).</w:t>
      </w:r>
      <w:r w:rsidR="00435306" w:rsidRPr="00B76C03">
        <w:rPr>
          <w:rStyle w:val="FootnoteReference"/>
          <w:rFonts w:ascii="Times New Roman" w:hAnsi="Times New Roman" w:cs="Times New Roman"/>
          <w:i/>
          <w:iCs/>
        </w:rPr>
        <w:footnoteReference w:id="4"/>
      </w:r>
    </w:p>
    <w:p w:rsidR="002C10E5" w:rsidRPr="00B76C03" w:rsidRDefault="002C10E5" w:rsidP="00B76C03">
      <w:pPr>
        <w:pStyle w:val="Default"/>
        <w:spacing w:line="360" w:lineRule="auto"/>
        <w:ind w:left="480"/>
        <w:jc w:val="both"/>
        <w:rPr>
          <w:rFonts w:ascii="Times New Roman" w:hAnsi="Times New Roman" w:cs="Times New Roman"/>
        </w:rPr>
      </w:pPr>
    </w:p>
    <w:p w:rsidR="0023013E" w:rsidRPr="00B76C03" w:rsidRDefault="00246177" w:rsidP="00B76C03">
      <w:pPr>
        <w:pStyle w:val="Default"/>
        <w:spacing w:line="360" w:lineRule="auto"/>
        <w:ind w:firstLine="480"/>
        <w:jc w:val="both"/>
        <w:rPr>
          <w:rFonts w:ascii="Times New Roman" w:hAnsi="Times New Roman" w:cs="Times New Roman"/>
          <w:lang w:val="en-US"/>
        </w:rPr>
      </w:pPr>
      <w:r w:rsidRPr="00B76C03">
        <w:rPr>
          <w:rFonts w:ascii="Times New Roman" w:hAnsi="Times New Roman" w:cs="Times New Roman"/>
        </w:rPr>
        <w:t xml:space="preserve">Agar </w:t>
      </w:r>
      <w:r w:rsidR="0023013E" w:rsidRPr="00B76C03">
        <w:rPr>
          <w:rFonts w:ascii="Times New Roman" w:hAnsi="Times New Roman" w:cs="Times New Roman"/>
        </w:rPr>
        <w:t>gerakan Open Akses</w:t>
      </w:r>
      <w:r w:rsidRPr="00B76C03">
        <w:rPr>
          <w:rFonts w:ascii="Times New Roman" w:hAnsi="Times New Roman" w:cs="Times New Roman"/>
        </w:rPr>
        <w:t xml:space="preserve"> tetap berjalan dengan baik</w:t>
      </w:r>
      <w:r w:rsidR="0023013E" w:rsidRPr="00B76C03">
        <w:rPr>
          <w:rFonts w:ascii="Times New Roman" w:hAnsi="Times New Roman" w:cs="Times New Roman"/>
        </w:rPr>
        <w:t xml:space="preserve"> perlu adanyadukungan dari semua kalangan khususnya yang berkecimpung di dunia akademik </w:t>
      </w:r>
      <w:r w:rsidR="0023013E" w:rsidRPr="00B76C03">
        <w:rPr>
          <w:rFonts w:ascii="Times New Roman" w:hAnsi="Times New Roman" w:cs="Times New Roman"/>
          <w:iCs/>
        </w:rPr>
        <w:t xml:space="preserve">serta </w:t>
      </w:r>
      <w:r w:rsidR="0023013E" w:rsidRPr="00B76C03">
        <w:rPr>
          <w:rFonts w:ascii="Times New Roman" w:hAnsi="Times New Roman" w:cs="Times New Roman"/>
        </w:rPr>
        <w:t xml:space="preserve">membutuhkan pola pikir </w:t>
      </w:r>
      <w:r w:rsidRPr="00B76C03">
        <w:rPr>
          <w:rFonts w:ascii="Times New Roman" w:hAnsi="Times New Roman" w:cs="Times New Roman"/>
        </w:rPr>
        <w:t xml:space="preserve">yang integral. Sejatinya </w:t>
      </w:r>
      <w:r w:rsidR="0023013E" w:rsidRPr="00B76C03">
        <w:rPr>
          <w:rFonts w:ascii="Times New Roman" w:hAnsi="Times New Roman" w:cs="Times New Roman"/>
        </w:rPr>
        <w:t xml:space="preserve"> Open Akses sudah dari dulu , hanya saja pada saat itu  istilah dari  Open Akses  belum sebuming sekarang dan belum dipraktekkan pengaplikasiannya  secara menyelu</w:t>
      </w:r>
      <w:r w:rsidRPr="00B76C03">
        <w:rPr>
          <w:rFonts w:ascii="Times New Roman" w:hAnsi="Times New Roman" w:cs="Times New Roman"/>
        </w:rPr>
        <w:t xml:space="preserve">ruh. Namun, ternyata beberapa waktu terakhir  ini sudah mulai tampak </w:t>
      </w:r>
      <w:r w:rsidR="0023013E" w:rsidRPr="00B76C03">
        <w:rPr>
          <w:rFonts w:ascii="Times New Roman" w:hAnsi="Times New Roman" w:cs="Times New Roman"/>
        </w:rPr>
        <w:t xml:space="preserve"> gerakan open akses mulai  trend dan popular lagi di negara kita tercinta Indonesia.  Bahkan kabar baiknya lagi beberapa perguruan tinggi di indonesia </w:t>
      </w:r>
      <w:r w:rsidR="000F4A38" w:rsidRPr="00B76C03">
        <w:rPr>
          <w:rFonts w:ascii="Times New Roman" w:hAnsi="Times New Roman" w:cs="Times New Roman"/>
        </w:rPr>
        <w:t>sudah melaksanakan road show seminar nasional yang berkaitan dengan trendinya Open Akses sekarang ini adapun tema dari seminar ini adalah ‘</w:t>
      </w:r>
      <w:r w:rsidR="000F4A38" w:rsidRPr="00B76C03">
        <w:rPr>
          <w:rFonts w:ascii="Times New Roman" w:hAnsi="Times New Roman" w:cs="Times New Roman"/>
          <w:i/>
          <w:iCs/>
        </w:rPr>
        <w:t xml:space="preserve">Access : The Future of Repositories and Scholarly Publishing’ </w:t>
      </w:r>
      <w:r w:rsidR="00F2737C" w:rsidRPr="00B76C03">
        <w:rPr>
          <w:rFonts w:ascii="Times New Roman" w:hAnsi="Times New Roman" w:cs="Times New Roman"/>
        </w:rPr>
        <w:t xml:space="preserve">. </w:t>
      </w:r>
      <w:r w:rsidR="000F4A38" w:rsidRPr="00B76C03">
        <w:rPr>
          <w:rFonts w:ascii="Times New Roman" w:hAnsi="Times New Roman" w:cs="Times New Roman"/>
        </w:rPr>
        <w:t xml:space="preserve">Adapun Perguruan tinggi yang sudah mengadakan seminar tersebut yaitu </w:t>
      </w:r>
      <w:r w:rsidR="0023013E" w:rsidRPr="00B76C03">
        <w:rPr>
          <w:rFonts w:ascii="Times New Roman" w:hAnsi="Times New Roman" w:cs="Times New Roman"/>
        </w:rPr>
        <w:t>UK Petra Surabaya (28</w:t>
      </w:r>
      <w:r w:rsidR="000F4A38" w:rsidRPr="00B76C03">
        <w:rPr>
          <w:rFonts w:ascii="Times New Roman" w:hAnsi="Times New Roman" w:cs="Times New Roman"/>
        </w:rPr>
        <w:t>/ 01/</w:t>
      </w:r>
      <w:r w:rsidR="0023013E" w:rsidRPr="00B76C03">
        <w:rPr>
          <w:rFonts w:ascii="Times New Roman" w:hAnsi="Times New Roman" w:cs="Times New Roman"/>
        </w:rPr>
        <w:t xml:space="preserve"> 2013), Perpustakaan USU Medan (30 </w:t>
      </w:r>
      <w:r w:rsidR="000F4A38" w:rsidRPr="00B76C03">
        <w:rPr>
          <w:rFonts w:ascii="Times New Roman" w:hAnsi="Times New Roman" w:cs="Times New Roman"/>
        </w:rPr>
        <w:t>/01/</w:t>
      </w:r>
      <w:r w:rsidR="0023013E" w:rsidRPr="00B76C03">
        <w:rPr>
          <w:rFonts w:ascii="Times New Roman" w:hAnsi="Times New Roman" w:cs="Times New Roman"/>
        </w:rPr>
        <w:t xml:space="preserve"> 2013), dan Per</w:t>
      </w:r>
      <w:r w:rsidR="000F4A38" w:rsidRPr="00B76C03">
        <w:rPr>
          <w:rFonts w:ascii="Times New Roman" w:hAnsi="Times New Roman" w:cs="Times New Roman"/>
        </w:rPr>
        <w:t>pustakaan UI Jakarta (1 /02</w:t>
      </w:r>
      <w:r w:rsidR="0023013E" w:rsidRPr="00B76C03">
        <w:rPr>
          <w:rFonts w:ascii="Times New Roman" w:hAnsi="Times New Roman" w:cs="Times New Roman"/>
        </w:rPr>
        <w:t xml:space="preserve"> 2013).</w:t>
      </w:r>
      <w:r w:rsidR="00435306" w:rsidRPr="00B76C03">
        <w:rPr>
          <w:rStyle w:val="FootnoteReference"/>
          <w:rFonts w:ascii="Times New Roman" w:hAnsi="Times New Roman" w:cs="Times New Roman"/>
        </w:rPr>
        <w:footnoteReference w:id="5"/>
      </w:r>
    </w:p>
    <w:p w:rsidR="00F2737C" w:rsidRPr="00B76C03" w:rsidRDefault="00F2737C" w:rsidP="00B76C03">
      <w:pPr>
        <w:pStyle w:val="Default"/>
        <w:spacing w:line="360" w:lineRule="auto"/>
        <w:ind w:firstLine="480"/>
        <w:jc w:val="both"/>
        <w:rPr>
          <w:rFonts w:ascii="Times New Roman" w:hAnsi="Times New Roman" w:cs="Times New Roman"/>
          <w:color w:val="auto"/>
          <w:shd w:val="clear" w:color="auto" w:fill="F8F9FA"/>
          <w:lang w:val="en-US"/>
        </w:rPr>
      </w:pPr>
      <w:r w:rsidRPr="00B76C03">
        <w:rPr>
          <w:rFonts w:ascii="Times New Roman" w:hAnsi="Times New Roman" w:cs="Times New Roman"/>
          <w:b/>
        </w:rPr>
        <w:t>4</w:t>
      </w:r>
      <w:r w:rsidRPr="00B76C03">
        <w:rPr>
          <w:rFonts w:ascii="Times New Roman" w:hAnsi="Times New Roman" w:cs="Times New Roman"/>
        </w:rPr>
        <w:t xml:space="preserve">. </w:t>
      </w:r>
      <w:r w:rsidRPr="00B76C03">
        <w:rPr>
          <w:rFonts w:ascii="Times New Roman" w:hAnsi="Times New Roman" w:cs="Times New Roman"/>
          <w:color w:val="auto"/>
          <w:shd w:val="clear" w:color="auto" w:fill="F8F9FA"/>
        </w:rPr>
        <w:t xml:space="preserve"> </w:t>
      </w:r>
      <w:r w:rsidRPr="00B76C03">
        <w:rPr>
          <w:rFonts w:ascii="Times New Roman" w:hAnsi="Times New Roman" w:cs="Times New Roman"/>
          <w:b/>
          <w:color w:val="auto"/>
          <w:shd w:val="clear" w:color="auto" w:fill="F8F9FA"/>
        </w:rPr>
        <w:t>Masalah</w:t>
      </w:r>
      <w:r w:rsidR="00795E1A" w:rsidRPr="00B76C03">
        <w:rPr>
          <w:rFonts w:ascii="Times New Roman" w:hAnsi="Times New Roman" w:cs="Times New Roman"/>
          <w:b/>
          <w:color w:val="auto"/>
          <w:shd w:val="clear" w:color="auto" w:fill="F8F9FA"/>
        </w:rPr>
        <w:t xml:space="preserve"> Yang sering Muncul Dalam Open Akses</w:t>
      </w:r>
      <w:r w:rsidR="00795E1A" w:rsidRPr="00B76C03">
        <w:rPr>
          <w:rFonts w:ascii="Times New Roman" w:hAnsi="Times New Roman" w:cs="Times New Roman"/>
          <w:color w:val="auto"/>
          <w:shd w:val="clear" w:color="auto" w:fill="F8F9FA"/>
        </w:rPr>
        <w:t xml:space="preserve"> </w:t>
      </w:r>
    </w:p>
    <w:p w:rsidR="003D1DD3" w:rsidRPr="00B76C03" w:rsidRDefault="003D1DD3" w:rsidP="00B76C03">
      <w:pPr>
        <w:pStyle w:val="Default"/>
        <w:spacing w:line="360" w:lineRule="auto"/>
        <w:jc w:val="both"/>
        <w:rPr>
          <w:rFonts w:ascii="Times New Roman" w:hAnsi="Times New Roman" w:cs="Times New Roman"/>
          <w:color w:val="auto"/>
          <w:shd w:val="clear" w:color="auto" w:fill="F8F9FA"/>
        </w:rPr>
      </w:pPr>
    </w:p>
    <w:p w:rsidR="00795E1A" w:rsidRPr="00B76C03" w:rsidRDefault="008111C6" w:rsidP="00B76C03">
      <w:pPr>
        <w:pStyle w:val="Default"/>
        <w:spacing w:line="360" w:lineRule="auto"/>
        <w:jc w:val="both"/>
        <w:rPr>
          <w:rFonts w:ascii="Times New Roman" w:hAnsi="Times New Roman" w:cs="Times New Roman"/>
          <w:color w:val="auto"/>
          <w:shd w:val="clear" w:color="auto" w:fill="F8F9FA"/>
        </w:rPr>
      </w:pPr>
      <w:r w:rsidRPr="00B76C03">
        <w:rPr>
          <w:rFonts w:ascii="Times New Roman" w:hAnsi="Times New Roman" w:cs="Times New Roman"/>
          <w:color w:val="auto"/>
          <w:shd w:val="clear" w:color="auto" w:fill="F8F9FA"/>
        </w:rPr>
        <w:t xml:space="preserve">  </w:t>
      </w:r>
      <w:r w:rsidR="00795E1A" w:rsidRPr="00B76C03">
        <w:rPr>
          <w:rFonts w:ascii="Times New Roman" w:hAnsi="Times New Roman" w:cs="Times New Roman"/>
          <w:color w:val="auto"/>
          <w:shd w:val="clear" w:color="auto" w:fill="F8F9FA"/>
        </w:rPr>
        <w:t xml:space="preserve"> 1. </w:t>
      </w:r>
      <w:r w:rsidR="003D1DD3" w:rsidRPr="00B76C03">
        <w:rPr>
          <w:rFonts w:ascii="Times New Roman" w:hAnsi="Times New Roman" w:cs="Times New Roman"/>
        </w:rPr>
        <w:t xml:space="preserve">Plagiasi , </w:t>
      </w:r>
      <w:r w:rsidR="00795E1A" w:rsidRPr="00B76C03">
        <w:rPr>
          <w:rFonts w:ascii="Times New Roman" w:hAnsi="Times New Roman" w:cs="Times New Roman"/>
        </w:rPr>
        <w:t>Di era O</w:t>
      </w:r>
      <w:r w:rsidR="003D1DD3" w:rsidRPr="00B76C03">
        <w:rPr>
          <w:rFonts w:ascii="Times New Roman" w:hAnsi="Times New Roman" w:cs="Times New Roman"/>
        </w:rPr>
        <w:t xml:space="preserve">pen </w:t>
      </w:r>
      <w:r w:rsidR="00795E1A" w:rsidRPr="00B76C03">
        <w:rPr>
          <w:rFonts w:ascii="Times New Roman" w:hAnsi="Times New Roman" w:cs="Times New Roman"/>
        </w:rPr>
        <w:t>A</w:t>
      </w:r>
      <w:r w:rsidR="003D1DD3" w:rsidRPr="00B76C03">
        <w:rPr>
          <w:rFonts w:ascii="Times New Roman" w:hAnsi="Times New Roman" w:cs="Times New Roman"/>
        </w:rPr>
        <w:t xml:space="preserve">kses sekarang ini  dengan </w:t>
      </w:r>
      <w:r w:rsidR="00795E1A" w:rsidRPr="00B76C03">
        <w:rPr>
          <w:rFonts w:ascii="Times New Roman" w:hAnsi="Times New Roman" w:cs="Times New Roman"/>
        </w:rPr>
        <w:t xml:space="preserve"> keterbukaan akses</w:t>
      </w:r>
      <w:r w:rsidR="003D1DD3" w:rsidRPr="00B76C03">
        <w:rPr>
          <w:rFonts w:ascii="Times New Roman" w:hAnsi="Times New Roman" w:cs="Times New Roman"/>
        </w:rPr>
        <w:t xml:space="preserve"> yang sudah ada</w:t>
      </w:r>
      <w:r w:rsidR="00795E1A" w:rsidRPr="00B76C03">
        <w:rPr>
          <w:rFonts w:ascii="Times New Roman" w:hAnsi="Times New Roman" w:cs="Times New Roman"/>
        </w:rPr>
        <w:t xml:space="preserve">  sangat rawan</w:t>
      </w:r>
      <w:r w:rsidR="003D1DD3" w:rsidRPr="00B76C03">
        <w:rPr>
          <w:rFonts w:ascii="Times New Roman" w:hAnsi="Times New Roman" w:cs="Times New Roman"/>
        </w:rPr>
        <w:t xml:space="preserve"> bahkan sering terjadi </w:t>
      </w:r>
      <w:r w:rsidR="00795E1A" w:rsidRPr="00B76C03">
        <w:rPr>
          <w:rFonts w:ascii="Times New Roman" w:hAnsi="Times New Roman" w:cs="Times New Roman"/>
        </w:rPr>
        <w:t xml:space="preserve"> terjadi </w:t>
      </w:r>
      <w:r w:rsidR="003D1DD3" w:rsidRPr="00B76C03">
        <w:rPr>
          <w:rFonts w:ascii="Times New Roman" w:hAnsi="Times New Roman" w:cs="Times New Roman"/>
        </w:rPr>
        <w:t xml:space="preserve">tindakan plagiasi, hal ini tentu saja didukung oleh </w:t>
      </w:r>
      <w:r w:rsidR="00795E1A" w:rsidRPr="00B76C03">
        <w:rPr>
          <w:rFonts w:ascii="Times New Roman" w:hAnsi="Times New Roman" w:cs="Times New Roman"/>
        </w:rPr>
        <w:t xml:space="preserve"> fasilitas</w:t>
      </w:r>
      <w:r w:rsidR="00C44C46" w:rsidRPr="00B76C03">
        <w:rPr>
          <w:rFonts w:ascii="Times New Roman" w:hAnsi="Times New Roman" w:cs="Times New Roman"/>
        </w:rPr>
        <w:t xml:space="preserve">-fasilitas </w:t>
      </w:r>
      <w:r w:rsidR="00795E1A" w:rsidRPr="00B76C03">
        <w:rPr>
          <w:rFonts w:ascii="Times New Roman" w:hAnsi="Times New Roman" w:cs="Times New Roman"/>
        </w:rPr>
        <w:t xml:space="preserve"> yang</w:t>
      </w:r>
      <w:r w:rsidR="00C44C46" w:rsidRPr="00B76C03">
        <w:rPr>
          <w:rFonts w:ascii="Times New Roman" w:hAnsi="Times New Roman" w:cs="Times New Roman"/>
        </w:rPr>
        <w:t xml:space="preserve"> sudah </w:t>
      </w:r>
      <w:r w:rsidR="00795E1A" w:rsidRPr="00B76C03">
        <w:rPr>
          <w:rFonts w:ascii="Times New Roman" w:hAnsi="Times New Roman" w:cs="Times New Roman"/>
        </w:rPr>
        <w:t xml:space="preserve"> tersedia di internet</w:t>
      </w:r>
      <w:r w:rsidR="003D1DD3" w:rsidRPr="00B76C03">
        <w:rPr>
          <w:rFonts w:ascii="Times New Roman" w:hAnsi="Times New Roman" w:cs="Times New Roman"/>
        </w:rPr>
        <w:t xml:space="preserve"> yang</w:t>
      </w:r>
      <w:r w:rsidR="00795E1A" w:rsidRPr="00B76C03">
        <w:rPr>
          <w:rFonts w:ascii="Times New Roman" w:hAnsi="Times New Roman" w:cs="Times New Roman"/>
        </w:rPr>
        <w:t xml:space="preserve"> memberikan kemudahan kepada </w:t>
      </w:r>
      <w:r w:rsidR="00795E1A" w:rsidRPr="00B76C03">
        <w:rPr>
          <w:rFonts w:ascii="Times New Roman" w:hAnsi="Times New Roman" w:cs="Times New Roman"/>
        </w:rPr>
        <w:lastRenderedPageBreak/>
        <w:t>semua orang</w:t>
      </w:r>
      <w:r w:rsidR="003D1DD3" w:rsidRPr="00B76C03">
        <w:rPr>
          <w:rFonts w:ascii="Times New Roman" w:hAnsi="Times New Roman" w:cs="Times New Roman"/>
        </w:rPr>
        <w:t xml:space="preserve"> tyanpa terkecuali </w:t>
      </w:r>
      <w:r w:rsidR="00795E1A" w:rsidRPr="00B76C03">
        <w:rPr>
          <w:rFonts w:ascii="Times New Roman" w:hAnsi="Times New Roman" w:cs="Times New Roman"/>
        </w:rPr>
        <w:t xml:space="preserve"> untuk mengunduh dan menyalin karya orang lain tanpa mencantumkan sumber aslinya.</w:t>
      </w:r>
      <w:r w:rsidR="003D1DD3" w:rsidRPr="00B76C03">
        <w:rPr>
          <w:rFonts w:ascii="Times New Roman" w:hAnsi="Times New Roman" w:cs="Times New Roman"/>
        </w:rPr>
        <w:t xml:space="preserve"> Yang lebih mirisnya mengakui karya tersebut sebagai hasil karya nya sendiri.</w:t>
      </w:r>
    </w:p>
    <w:p w:rsidR="003D1DD3" w:rsidRPr="00B76C03" w:rsidRDefault="008111C6" w:rsidP="00B76C03">
      <w:pPr>
        <w:pStyle w:val="Default"/>
        <w:spacing w:line="360" w:lineRule="auto"/>
        <w:jc w:val="both"/>
        <w:rPr>
          <w:rFonts w:ascii="Times New Roman" w:hAnsi="Times New Roman" w:cs="Times New Roman"/>
        </w:rPr>
      </w:pPr>
      <w:r w:rsidRPr="00B76C03">
        <w:rPr>
          <w:rFonts w:ascii="Times New Roman" w:hAnsi="Times New Roman" w:cs="Times New Roman"/>
          <w:color w:val="auto"/>
          <w:shd w:val="clear" w:color="auto" w:fill="F8F9FA"/>
        </w:rPr>
        <w:t xml:space="preserve">  </w:t>
      </w:r>
      <w:r w:rsidR="003D1DD3" w:rsidRPr="00B76C03">
        <w:rPr>
          <w:rFonts w:ascii="Times New Roman" w:hAnsi="Times New Roman" w:cs="Times New Roman"/>
          <w:color w:val="auto"/>
          <w:shd w:val="clear" w:color="auto" w:fill="F8F9FA"/>
        </w:rPr>
        <w:t xml:space="preserve">2. </w:t>
      </w:r>
      <w:r w:rsidR="003D1DD3" w:rsidRPr="00B76C03">
        <w:rPr>
          <w:rFonts w:ascii="Times New Roman" w:hAnsi="Times New Roman" w:cs="Times New Roman"/>
        </w:rPr>
        <w:t xml:space="preserve">Perbedaan persepsi pimpinan, Pimpinan  yang memeiliki wawasan yang luas dan  sudah paham betul dengan teknologi pada umumnya akan mendukung penuh gerakan open akses, sedangkan pimpinan yang pengetahuan akan teknologinya terbatas akan menolak geraka open akses dengan alasan khawatir akan terjadinya plagiarisme </w:t>
      </w:r>
      <w:r w:rsidR="005F1A3F" w:rsidRPr="00B76C03">
        <w:rPr>
          <w:rFonts w:ascii="Times New Roman" w:hAnsi="Times New Roman" w:cs="Times New Roman"/>
        </w:rPr>
        <w:t xml:space="preserve">serta penyalahgunaan karya akademik. </w:t>
      </w:r>
    </w:p>
    <w:p w:rsidR="005F1A3F" w:rsidRPr="00B76C03" w:rsidRDefault="005F1A3F" w:rsidP="00B76C03">
      <w:pPr>
        <w:pStyle w:val="Default"/>
        <w:spacing w:line="360" w:lineRule="auto"/>
        <w:jc w:val="both"/>
        <w:rPr>
          <w:rFonts w:ascii="Times New Roman" w:hAnsi="Times New Roman" w:cs="Times New Roman"/>
        </w:rPr>
      </w:pPr>
      <w:r w:rsidRPr="00B76C03">
        <w:rPr>
          <w:rFonts w:ascii="Times New Roman" w:hAnsi="Times New Roman" w:cs="Times New Roman"/>
        </w:rPr>
        <w:t xml:space="preserve">  3. Pro dan Kontra terkait Web rank, Jika Akses terbuka di terapkan didalam sebuah institusi maka institusi tersebut akan ikut di peringkat-kan di Web Rank yang tentunya akan meningkatkan visibilitas institusi.</w:t>
      </w:r>
    </w:p>
    <w:p w:rsidR="00071FAA" w:rsidRPr="00B76C03" w:rsidRDefault="00071FAA" w:rsidP="00B76C03">
      <w:pPr>
        <w:pStyle w:val="Default"/>
        <w:spacing w:line="360" w:lineRule="auto"/>
        <w:jc w:val="both"/>
        <w:rPr>
          <w:rFonts w:ascii="Times New Roman" w:hAnsi="Times New Roman" w:cs="Times New Roman"/>
        </w:rPr>
      </w:pPr>
      <w:r w:rsidRPr="00B76C03">
        <w:rPr>
          <w:rFonts w:ascii="Times New Roman" w:hAnsi="Times New Roman" w:cs="Times New Roman"/>
        </w:rPr>
        <w:t xml:space="preserve">   4. Standar Kualitas Karya Ilmiah, Beberpa hasil karya ilmiah dosen dan mahasiswa belum memenuhi standar kualitas sebuah karya akademik dan belum memadai</w:t>
      </w:r>
      <w:r w:rsidR="002451C2" w:rsidRPr="00B76C03">
        <w:rPr>
          <w:rFonts w:ascii="Times New Roman" w:hAnsi="Times New Roman" w:cs="Times New Roman"/>
        </w:rPr>
        <w:t xml:space="preserve"> baik itu dari segi isi, sistematika penelitian dan lain sebgainya</w:t>
      </w:r>
      <w:r w:rsidRPr="00B76C03">
        <w:rPr>
          <w:rFonts w:ascii="Times New Roman" w:hAnsi="Times New Roman" w:cs="Times New Roman"/>
        </w:rPr>
        <w:t>, ini menjadi beberapa alasan beberapa institusi atau pihak akademik beberapa universitas belum berani membuat publikasi karya ilmiah secara terbuka.</w:t>
      </w:r>
    </w:p>
    <w:p w:rsidR="002451C2" w:rsidRPr="00B76C03" w:rsidRDefault="002451C2" w:rsidP="00B76C03">
      <w:pPr>
        <w:pStyle w:val="Default"/>
        <w:spacing w:line="360" w:lineRule="auto"/>
        <w:jc w:val="both"/>
        <w:rPr>
          <w:rFonts w:ascii="Times New Roman" w:hAnsi="Times New Roman" w:cs="Times New Roman"/>
          <w:color w:val="auto"/>
          <w:shd w:val="clear" w:color="auto" w:fill="F8F9FA"/>
          <w:lang w:val="en-US"/>
        </w:rPr>
      </w:pPr>
      <w:r w:rsidRPr="00B76C03">
        <w:rPr>
          <w:rFonts w:ascii="Times New Roman" w:hAnsi="Times New Roman" w:cs="Times New Roman"/>
        </w:rPr>
        <w:t xml:space="preserve">    5. Anggaran/ Dana  ,Hambatan dana ini biasanya terjadi pada perpustakaan perguruan tinggi yang anggaran relatifnya terbatas jika di bandingkan unit akademik kampusnya, Padahal seperti yang kita ketahui  untuk membangun dan mengembangkan repositori akses terbuka diperlukan dana yang cukup besar </w:t>
      </w:r>
      <w:r w:rsidR="00435306" w:rsidRPr="00B76C03">
        <w:rPr>
          <w:rStyle w:val="FootnoteReference"/>
          <w:rFonts w:ascii="Times New Roman" w:hAnsi="Times New Roman" w:cs="Times New Roman"/>
        </w:rPr>
        <w:footnoteReference w:id="6"/>
      </w:r>
    </w:p>
    <w:p w:rsidR="00D661DB" w:rsidRPr="00B76C03" w:rsidRDefault="0044239F" w:rsidP="00B76C03">
      <w:pPr>
        <w:pStyle w:val="Default"/>
        <w:spacing w:line="360" w:lineRule="auto"/>
        <w:jc w:val="both"/>
        <w:rPr>
          <w:rFonts w:ascii="Times New Roman" w:hAnsi="Times New Roman" w:cs="Times New Roman"/>
          <w:color w:val="auto"/>
          <w:shd w:val="clear" w:color="auto" w:fill="F8F9FA"/>
        </w:rPr>
      </w:pPr>
      <w:r w:rsidRPr="00B76C03">
        <w:rPr>
          <w:rFonts w:ascii="Times New Roman" w:hAnsi="Times New Roman" w:cs="Times New Roman"/>
          <w:color w:val="auto"/>
          <w:shd w:val="clear" w:color="auto" w:fill="F8F9FA"/>
        </w:rPr>
        <w:t xml:space="preserve">    6. Beberapa Database yang sudah memberikan Free Acces (OAIR) di perguruan tinggi seperti DOAJ,OARE,HINARI dan lain sebagainya ada yang tidak dapat di akses secara perseorangan atau individu , membuat perguruan tinggi musti melanggannya agar tetap bisa di akses oleh</w:t>
      </w:r>
      <w:r w:rsidR="00281DCD" w:rsidRPr="00B76C03">
        <w:rPr>
          <w:rFonts w:ascii="Times New Roman" w:hAnsi="Times New Roman" w:cs="Times New Roman"/>
          <w:color w:val="auto"/>
          <w:shd w:val="clear" w:color="auto" w:fill="F8F9FA"/>
        </w:rPr>
        <w:t xml:space="preserve"> seluruh civitas akademik kampus yang membutuhkan , namun perguruan tinggi tersebutb haruslah melakukan pelangganan agar tetap bisa di akses, dan hal ini pun dapat dilakukan hanya saat kita berada didalam lokasi perguruan tinggi .</w:t>
      </w:r>
    </w:p>
    <w:p w:rsidR="00281DCD" w:rsidRPr="00B76C03" w:rsidRDefault="00281DCD" w:rsidP="00B76C03">
      <w:pPr>
        <w:pStyle w:val="Default"/>
        <w:spacing w:line="360" w:lineRule="auto"/>
        <w:jc w:val="both"/>
        <w:rPr>
          <w:rFonts w:ascii="Times New Roman" w:hAnsi="Times New Roman" w:cs="Times New Roman"/>
          <w:color w:val="auto"/>
          <w:shd w:val="clear" w:color="auto" w:fill="F8F9FA"/>
          <w:lang w:val="en-US"/>
        </w:rPr>
      </w:pPr>
      <w:r w:rsidRPr="00B76C03">
        <w:rPr>
          <w:rFonts w:ascii="Times New Roman" w:hAnsi="Times New Roman" w:cs="Times New Roman"/>
          <w:color w:val="auto"/>
          <w:shd w:val="clear" w:color="auto" w:fill="F8F9FA"/>
        </w:rPr>
        <w:t xml:space="preserve">   7.  </w:t>
      </w:r>
      <w:r w:rsidR="00502AA7" w:rsidRPr="00B76C03">
        <w:rPr>
          <w:rFonts w:ascii="Times New Roman" w:hAnsi="Times New Roman" w:cs="Times New Roman"/>
          <w:color w:val="auto"/>
          <w:shd w:val="clear" w:color="auto" w:fill="F8F9FA"/>
        </w:rPr>
        <w:t>Kemudian masalah berikutnya adalah mengapa Open Akses masih belum semua perguruan tinggi di indonesia melakukan nya adalah karena jumlah mahasiswa yang tidak sebanding dengan dosen yang ada didalam sebuah perg</w:t>
      </w:r>
      <w:r w:rsidR="00811774" w:rsidRPr="00B76C03">
        <w:rPr>
          <w:rFonts w:ascii="Times New Roman" w:hAnsi="Times New Roman" w:cs="Times New Roman"/>
          <w:color w:val="auto"/>
          <w:shd w:val="clear" w:color="auto" w:fill="F8F9FA"/>
        </w:rPr>
        <w:t>uruan tinggi. Hal ini membuat w</w:t>
      </w:r>
      <w:r w:rsidR="00502AA7" w:rsidRPr="00B76C03">
        <w:rPr>
          <w:rFonts w:ascii="Times New Roman" w:hAnsi="Times New Roman" w:cs="Times New Roman"/>
          <w:color w:val="auto"/>
          <w:shd w:val="clear" w:color="auto" w:fill="F8F9FA"/>
        </w:rPr>
        <w:t xml:space="preserve">aktu dosen untuk memperhatikan dan membimbing mahasiswanya untuk membuat karya ilmiah </w:t>
      </w:r>
      <w:r w:rsidR="00502AA7" w:rsidRPr="00B76C03">
        <w:rPr>
          <w:rFonts w:ascii="Times New Roman" w:hAnsi="Times New Roman" w:cs="Times New Roman"/>
          <w:color w:val="auto"/>
          <w:shd w:val="clear" w:color="auto" w:fill="F8F9FA"/>
        </w:rPr>
        <w:lastRenderedPageBreak/>
        <w:t xml:space="preserve">yang bagus dan berkualitas tidak ada , karena untuk melakukan hal ini membutuhkan waktu waktu dan ke fokusan yang tinggi </w:t>
      </w:r>
      <w:r w:rsidRPr="00B76C03">
        <w:rPr>
          <w:rFonts w:ascii="Times New Roman" w:hAnsi="Times New Roman" w:cs="Times New Roman"/>
          <w:color w:val="auto"/>
          <w:shd w:val="clear" w:color="auto" w:fill="F8F9FA"/>
        </w:rPr>
        <w:t>.</w:t>
      </w:r>
      <w:r w:rsidR="00435306" w:rsidRPr="00B76C03">
        <w:rPr>
          <w:rStyle w:val="FootnoteReference"/>
          <w:rFonts w:ascii="Times New Roman" w:hAnsi="Times New Roman" w:cs="Times New Roman"/>
          <w:color w:val="auto"/>
          <w:shd w:val="clear" w:color="auto" w:fill="F8F9FA"/>
        </w:rPr>
        <w:footnoteReference w:id="7"/>
      </w:r>
    </w:p>
    <w:p w:rsidR="00915257" w:rsidRPr="00B76C03" w:rsidRDefault="00915257" w:rsidP="00B76C03">
      <w:pPr>
        <w:pStyle w:val="Default"/>
        <w:spacing w:line="360" w:lineRule="auto"/>
        <w:jc w:val="both"/>
        <w:rPr>
          <w:rFonts w:ascii="Times New Roman" w:hAnsi="Times New Roman" w:cs="Times New Roman"/>
          <w:color w:val="auto"/>
          <w:shd w:val="clear" w:color="auto" w:fill="F8F9FA"/>
        </w:rPr>
      </w:pPr>
    </w:p>
    <w:p w:rsidR="00915257" w:rsidRPr="00B76C03" w:rsidRDefault="009F0A67" w:rsidP="00A85836">
      <w:pPr>
        <w:pStyle w:val="Default"/>
        <w:numPr>
          <w:ilvl w:val="0"/>
          <w:numId w:val="2"/>
        </w:numPr>
        <w:spacing w:line="360" w:lineRule="auto"/>
        <w:jc w:val="both"/>
        <w:rPr>
          <w:rFonts w:ascii="Times New Roman" w:hAnsi="Times New Roman" w:cs="Times New Roman"/>
          <w:b/>
          <w:color w:val="auto"/>
          <w:shd w:val="clear" w:color="auto" w:fill="F8F9FA"/>
        </w:rPr>
      </w:pPr>
      <w:r w:rsidRPr="00B76C03">
        <w:rPr>
          <w:rFonts w:ascii="Times New Roman" w:hAnsi="Times New Roman" w:cs="Times New Roman"/>
          <w:b/>
          <w:color w:val="auto"/>
          <w:shd w:val="clear" w:color="auto" w:fill="F8F9FA"/>
        </w:rPr>
        <w:t xml:space="preserve"> Tren Saat Ini Dan Masalah Dalam Komunikasi Ilmiah</w:t>
      </w:r>
    </w:p>
    <w:p w:rsidR="00502AA7" w:rsidRPr="00B76C03" w:rsidRDefault="009F0A67" w:rsidP="00B76C03">
      <w:pPr>
        <w:pStyle w:val="ListParagraph"/>
        <w:numPr>
          <w:ilvl w:val="0"/>
          <w:numId w:val="24"/>
        </w:numPr>
        <w:autoSpaceDE w:val="0"/>
        <w:autoSpaceDN w:val="0"/>
        <w:adjustRightInd w:val="0"/>
        <w:spacing w:after="0" w:line="360" w:lineRule="auto"/>
        <w:jc w:val="both"/>
        <w:rPr>
          <w:rFonts w:ascii="Times New Roman" w:hAnsi="Times New Roman" w:cs="Times New Roman"/>
          <w:b/>
          <w:sz w:val="24"/>
          <w:szCs w:val="24"/>
        </w:rPr>
      </w:pPr>
      <w:r w:rsidRPr="00B76C03">
        <w:rPr>
          <w:rFonts w:ascii="Times New Roman" w:hAnsi="Times New Roman" w:cs="Times New Roman"/>
          <w:b/>
          <w:sz w:val="24"/>
          <w:szCs w:val="24"/>
        </w:rPr>
        <w:t>Pengertian Komunikasi Ilmiah</w:t>
      </w:r>
    </w:p>
    <w:p w:rsidR="00915257" w:rsidRPr="00B76C03" w:rsidRDefault="00E76BDD" w:rsidP="00B76C03">
      <w:pPr>
        <w:autoSpaceDE w:val="0"/>
        <w:autoSpaceDN w:val="0"/>
        <w:adjustRightInd w:val="0"/>
        <w:spacing w:after="0" w:line="360" w:lineRule="auto"/>
        <w:ind w:firstLine="495"/>
        <w:jc w:val="both"/>
        <w:rPr>
          <w:rFonts w:ascii="Times New Roman" w:hAnsi="Times New Roman" w:cs="Times New Roman"/>
          <w:color w:val="212121"/>
          <w:sz w:val="24"/>
          <w:szCs w:val="24"/>
        </w:rPr>
      </w:pPr>
      <w:r w:rsidRPr="00B76C03">
        <w:rPr>
          <w:rFonts w:ascii="Times New Roman" w:hAnsi="Times New Roman" w:cs="Times New Roman"/>
          <w:sz w:val="24"/>
          <w:szCs w:val="24"/>
        </w:rPr>
        <w:t xml:space="preserve">Menurut </w:t>
      </w:r>
      <w:r w:rsidRPr="00B76C03">
        <w:rPr>
          <w:rFonts w:ascii="Times New Roman" w:hAnsi="Times New Roman" w:cs="Times New Roman"/>
          <w:i/>
          <w:iCs/>
          <w:sz w:val="24"/>
          <w:szCs w:val="24"/>
        </w:rPr>
        <w:t xml:space="preserve">Online Dictionari for Library Information Science </w:t>
      </w:r>
      <w:r w:rsidRPr="00B76C03">
        <w:rPr>
          <w:rFonts w:ascii="Times New Roman" w:hAnsi="Times New Roman" w:cs="Times New Roman"/>
          <w:sz w:val="24"/>
          <w:szCs w:val="24"/>
        </w:rPr>
        <w:t>(ODLIS</w:t>
      </w:r>
      <w:r w:rsidR="00502AA7" w:rsidRPr="00B76C03">
        <w:rPr>
          <w:rFonts w:ascii="Times New Roman" w:hAnsi="Times New Roman" w:cs="Times New Roman"/>
          <w:sz w:val="24"/>
          <w:szCs w:val="24"/>
        </w:rPr>
        <w:t xml:space="preserve">) ,komunikasi ilmiah merupakan </w:t>
      </w:r>
      <w:r w:rsidRPr="00B76C03">
        <w:rPr>
          <w:rFonts w:ascii="Times New Roman" w:hAnsi="Times New Roman" w:cs="Times New Roman"/>
          <w:sz w:val="24"/>
          <w:szCs w:val="24"/>
        </w:rPr>
        <w:t xml:space="preserve"> sarana yang digunakan oleh individu yang memiliki sebuah karya  penelitian  dengan cara menginformasikan</w:t>
      </w:r>
      <w:r w:rsidR="00915257" w:rsidRPr="00B76C03">
        <w:rPr>
          <w:rFonts w:ascii="Times New Roman" w:hAnsi="Times New Roman" w:cs="Times New Roman"/>
          <w:sz w:val="24"/>
          <w:szCs w:val="24"/>
        </w:rPr>
        <w:t xml:space="preserve">. </w:t>
      </w:r>
      <w:r w:rsidR="00915257" w:rsidRPr="00B76C03">
        <w:rPr>
          <w:rFonts w:ascii="Times New Roman" w:hAnsi="Times New Roman" w:cs="Times New Roman"/>
          <w:color w:val="000000"/>
          <w:sz w:val="24"/>
          <w:szCs w:val="24"/>
        </w:rPr>
        <w:t>Mereka berkomunikasi dengan menulis monograf dan artikeljurnal untuk publikasi, yang tujuannya tentunya agar  diterbitkan</w:t>
      </w:r>
      <w:r w:rsidR="00915257" w:rsidRPr="00B76C03">
        <w:rPr>
          <w:rFonts w:ascii="Times New Roman" w:hAnsi="Times New Roman" w:cs="Times New Roman"/>
          <w:color w:val="212121"/>
          <w:sz w:val="24"/>
          <w:szCs w:val="24"/>
        </w:rPr>
        <w:t xml:space="preserve">. Salah satu tujuan dari Sementara itu, </w:t>
      </w:r>
      <w:r w:rsidR="00915257" w:rsidRPr="00B76C03">
        <w:rPr>
          <w:rFonts w:ascii="Times New Roman" w:hAnsi="Times New Roman" w:cs="Times New Roman"/>
          <w:i/>
          <w:iCs/>
          <w:color w:val="212121"/>
          <w:sz w:val="24"/>
          <w:szCs w:val="24"/>
        </w:rPr>
        <w:t xml:space="preserve">American Library Association </w:t>
      </w:r>
      <w:r w:rsidR="00915257" w:rsidRPr="00B76C03">
        <w:rPr>
          <w:rFonts w:ascii="Times New Roman" w:hAnsi="Times New Roman" w:cs="Times New Roman"/>
          <w:color w:val="212121"/>
          <w:sz w:val="24"/>
          <w:szCs w:val="24"/>
        </w:rPr>
        <w:t>(ALA) mendifinisaikan</w:t>
      </w:r>
      <w:r w:rsidR="00C93697">
        <w:rPr>
          <w:rFonts w:ascii="Times New Roman" w:hAnsi="Times New Roman" w:cs="Times New Roman"/>
          <w:color w:val="212121"/>
          <w:sz w:val="24"/>
          <w:szCs w:val="24"/>
        </w:rPr>
        <w:t xml:space="preserve"> </w:t>
      </w:r>
      <w:r w:rsidR="00915257" w:rsidRPr="00B76C03">
        <w:rPr>
          <w:rFonts w:ascii="Times New Roman" w:hAnsi="Times New Roman" w:cs="Times New Roman"/>
          <w:color w:val="212121"/>
          <w:sz w:val="24"/>
          <w:szCs w:val="24"/>
        </w:rPr>
        <w:t>komunikasi ilmiah sebagai suatu kegiatan  dimana hasil-hasil karya ilmiah dari para peneliti yang sudah diciptakan di eavluasi kualitasnya sehingga dapat di sebarluaskan kepada masyarakat ilmiah tentunya dengan tujuan agar penelitian atau hasil karya ilmiah ini tetap bisa digunakan di masa depan.</w:t>
      </w:r>
    </w:p>
    <w:p w:rsidR="0023345E" w:rsidRPr="00B76C03" w:rsidRDefault="00496C4B" w:rsidP="00B76C03">
      <w:pPr>
        <w:autoSpaceDE w:val="0"/>
        <w:autoSpaceDN w:val="0"/>
        <w:adjustRightInd w:val="0"/>
        <w:spacing w:after="0" w:line="360" w:lineRule="auto"/>
        <w:ind w:firstLine="495"/>
        <w:jc w:val="both"/>
        <w:rPr>
          <w:rFonts w:ascii="Times New Roman" w:hAnsi="Times New Roman" w:cs="Times New Roman"/>
          <w:sz w:val="24"/>
          <w:szCs w:val="24"/>
          <w:lang w:val="en-US"/>
        </w:rPr>
      </w:pPr>
      <w:r w:rsidRPr="00B76C03">
        <w:rPr>
          <w:rFonts w:ascii="Times New Roman" w:hAnsi="Times New Roman" w:cs="Times New Roman"/>
          <w:sz w:val="24"/>
          <w:szCs w:val="24"/>
        </w:rPr>
        <w:t>Dengan demikian, dari beberapa pengertian yang sudah di paparkan di atas dapat kita tarik</w:t>
      </w:r>
      <w:r w:rsidR="00502AA7" w:rsidRPr="00B76C03">
        <w:rPr>
          <w:rFonts w:ascii="Times New Roman" w:hAnsi="Times New Roman" w:cs="Times New Roman"/>
          <w:sz w:val="24"/>
          <w:szCs w:val="24"/>
        </w:rPr>
        <w:t xml:space="preserve"> </w:t>
      </w:r>
      <w:r w:rsidRPr="00B76C03">
        <w:rPr>
          <w:rFonts w:ascii="Times New Roman" w:hAnsi="Times New Roman" w:cs="Times New Roman"/>
          <w:sz w:val="24"/>
          <w:szCs w:val="24"/>
        </w:rPr>
        <w:t xml:space="preserve">kesimpulan bahwa komunikasi ilmiah itu adalah proses penyampaian hasil karya ilmiah seorang peneliti yang dituangkan dalam bentuk tulisan yang dimuat didalam sebuah jurnal ilmiah. Dalam hal ini perpustakaan lah yang berperan sebagai lembaga yang menjadi pengolah karya ilmiah si peneliti tadi, memfasilitasi serta memberikan sarana komunikasi ilmiah bagi si pemilik karya ilmiah yang tujuannya tentunya agar hasil karya ilmiah yang masuk ke perpustakaan telah siap di konsumsi oleh masyarakat </w:t>
      </w:r>
      <w:r w:rsidR="0023345E" w:rsidRPr="00B76C03">
        <w:rPr>
          <w:rFonts w:ascii="Times New Roman" w:hAnsi="Times New Roman" w:cs="Times New Roman"/>
          <w:sz w:val="24"/>
          <w:szCs w:val="24"/>
        </w:rPr>
        <w:t>luas baik itu seperti para mahasiswa, dosen, ataupun para peneliti.</w:t>
      </w:r>
      <w:r w:rsidR="00551ECF" w:rsidRPr="00B76C03">
        <w:rPr>
          <w:rStyle w:val="FootnoteReference"/>
          <w:rFonts w:ascii="Times New Roman" w:hAnsi="Times New Roman" w:cs="Times New Roman"/>
          <w:sz w:val="24"/>
          <w:szCs w:val="24"/>
        </w:rPr>
        <w:footnoteReference w:id="8"/>
      </w:r>
    </w:p>
    <w:p w:rsidR="00C369DE" w:rsidRPr="00B76C03" w:rsidRDefault="0023345E" w:rsidP="00B76C03">
      <w:pPr>
        <w:autoSpaceDE w:val="0"/>
        <w:autoSpaceDN w:val="0"/>
        <w:adjustRightInd w:val="0"/>
        <w:spacing w:after="0" w:line="360" w:lineRule="auto"/>
        <w:ind w:firstLine="720"/>
        <w:jc w:val="both"/>
        <w:rPr>
          <w:rFonts w:ascii="Times New Roman" w:hAnsi="Times New Roman" w:cs="Times New Roman"/>
          <w:sz w:val="24"/>
          <w:szCs w:val="24"/>
        </w:rPr>
      </w:pPr>
      <w:r w:rsidRPr="00B76C03">
        <w:rPr>
          <w:rFonts w:ascii="Times New Roman" w:hAnsi="Times New Roman" w:cs="Times New Roman"/>
          <w:sz w:val="24"/>
          <w:szCs w:val="24"/>
        </w:rPr>
        <w:t>Dengan demikian perpustakaan telah melaksanakan peranannya sesuai dengan UU NO. 43 Tahun 2007 pasal 24, dimana perpustakaan tidak hanya sebagai penerima hasil karya ilmiah para peneliti, dosen atau mahasiswa mentah-mentah tetapi juga berperan sebgai pengelola karya ilmiah tersebut agar lebih baik lagi sekaligus menjadi wadah dan sarana untuk hasil karya ilmiah barulah berlangsung komunikasi ilmiah yang semestinya.</w:t>
      </w:r>
    </w:p>
    <w:p w:rsidR="00475B78" w:rsidRPr="00B76C03" w:rsidRDefault="00475B78" w:rsidP="00B76C03">
      <w:pPr>
        <w:pStyle w:val="ListParagraph"/>
        <w:numPr>
          <w:ilvl w:val="1"/>
          <w:numId w:val="19"/>
        </w:numPr>
        <w:autoSpaceDE w:val="0"/>
        <w:autoSpaceDN w:val="0"/>
        <w:adjustRightInd w:val="0"/>
        <w:spacing w:after="0" w:line="360" w:lineRule="auto"/>
        <w:jc w:val="both"/>
        <w:rPr>
          <w:rFonts w:ascii="Times New Roman" w:hAnsi="Times New Roman" w:cs="Times New Roman"/>
          <w:b/>
          <w:sz w:val="24"/>
          <w:szCs w:val="24"/>
        </w:rPr>
      </w:pPr>
      <w:r w:rsidRPr="00B76C03">
        <w:rPr>
          <w:rFonts w:ascii="Times New Roman" w:hAnsi="Times New Roman" w:cs="Times New Roman"/>
          <w:b/>
          <w:sz w:val="24"/>
          <w:szCs w:val="24"/>
        </w:rPr>
        <w:t>Komunikasi Ilmiah di Lingkungan Akademik dan Perpustakaan</w:t>
      </w:r>
    </w:p>
    <w:p w:rsidR="00C06483" w:rsidRPr="00B76C03" w:rsidRDefault="00C06483" w:rsidP="00B76C03">
      <w:pPr>
        <w:autoSpaceDE w:val="0"/>
        <w:autoSpaceDN w:val="0"/>
        <w:adjustRightInd w:val="0"/>
        <w:spacing w:after="0" w:line="360" w:lineRule="auto"/>
        <w:ind w:firstLine="720"/>
        <w:jc w:val="both"/>
        <w:rPr>
          <w:rFonts w:ascii="Times New Roman" w:hAnsi="Times New Roman" w:cs="Times New Roman"/>
          <w:sz w:val="24"/>
          <w:szCs w:val="24"/>
        </w:rPr>
      </w:pPr>
      <w:r w:rsidRPr="00B76C03">
        <w:rPr>
          <w:rFonts w:ascii="Times New Roman" w:hAnsi="Times New Roman" w:cs="Times New Roman"/>
          <w:sz w:val="24"/>
          <w:szCs w:val="24"/>
        </w:rPr>
        <w:t xml:space="preserve">Secara sederhana Scholarly Communication atau komunikasi ilmiah gambarannya kurang lebih seperti dibawah ini : </w:t>
      </w:r>
    </w:p>
    <w:p w:rsidR="00C06483" w:rsidRPr="00B76C03" w:rsidRDefault="00C06483" w:rsidP="00B76C03">
      <w:pPr>
        <w:autoSpaceDE w:val="0"/>
        <w:autoSpaceDN w:val="0"/>
        <w:adjustRightInd w:val="0"/>
        <w:spacing w:after="0" w:line="360" w:lineRule="auto"/>
        <w:ind w:firstLine="720"/>
        <w:jc w:val="both"/>
        <w:rPr>
          <w:rFonts w:ascii="Times New Roman" w:hAnsi="Times New Roman" w:cs="Times New Roman"/>
          <w:sz w:val="24"/>
          <w:szCs w:val="24"/>
        </w:rPr>
      </w:pPr>
    </w:p>
    <w:p w:rsidR="00B76C03" w:rsidRPr="00B76C03" w:rsidRDefault="00B76C03" w:rsidP="00B76C03">
      <w:pPr>
        <w:autoSpaceDE w:val="0"/>
        <w:autoSpaceDN w:val="0"/>
        <w:adjustRightInd w:val="0"/>
        <w:spacing w:after="0" w:line="360" w:lineRule="auto"/>
        <w:ind w:firstLine="720"/>
        <w:jc w:val="both"/>
        <w:rPr>
          <w:rFonts w:ascii="Times New Roman" w:hAnsi="Times New Roman" w:cs="Times New Roman"/>
          <w:sz w:val="24"/>
          <w:szCs w:val="24"/>
        </w:rPr>
      </w:pPr>
    </w:p>
    <w:p w:rsidR="00C06483" w:rsidRPr="00B76C03" w:rsidRDefault="00BA781E" w:rsidP="00B76C03">
      <w:pPr>
        <w:autoSpaceDE w:val="0"/>
        <w:autoSpaceDN w:val="0"/>
        <w:adjustRightInd w:val="0"/>
        <w:spacing w:after="0" w:line="360" w:lineRule="auto"/>
        <w:ind w:firstLine="720"/>
        <w:jc w:val="both"/>
        <w:rPr>
          <w:rFonts w:ascii="Times New Roman" w:hAnsi="Times New Roman" w:cs="Times New Roman"/>
          <w:sz w:val="24"/>
          <w:szCs w:val="24"/>
        </w:rPr>
      </w:pPr>
      <w:r w:rsidRPr="00B76C03">
        <w:rPr>
          <w:rFonts w:ascii="Times New Roman" w:hAnsi="Times New Roman" w:cs="Times New Roman"/>
          <w:noProof/>
          <w:sz w:val="24"/>
          <w:szCs w:val="24"/>
          <w:lang w:eastAsia="id-ID"/>
        </w:rPr>
        <w:lastRenderedPageBreak/>
        <w:pict>
          <v:rect id="_x0000_s1026" style="position:absolute;left:0;text-align:left;margin-left:180pt;margin-top:13.45pt;width:85.6pt;height:23.75pt;z-index:251658240" fillcolor="#4f81bd [3204]" strokecolor="#f2f2f2 [3041]" strokeweight="3pt">
            <v:shadow on="t" type="perspective" color="#243f60 [1604]" opacity=".5" offset="1pt" offset2="-1pt"/>
            <v:textbox style="mso-next-textbox:#_x0000_s1026">
              <w:txbxContent>
                <w:p w:rsidR="00C06483" w:rsidRDefault="00B03FA4">
                  <w:r>
                    <w:t xml:space="preserve">       Authors</w:t>
                  </w:r>
                </w:p>
              </w:txbxContent>
            </v:textbox>
          </v:rect>
        </w:pict>
      </w:r>
    </w:p>
    <w:p w:rsidR="00C06483" w:rsidRPr="00B76C03" w:rsidRDefault="00BA781E" w:rsidP="00B76C03">
      <w:pPr>
        <w:autoSpaceDE w:val="0"/>
        <w:autoSpaceDN w:val="0"/>
        <w:adjustRightInd w:val="0"/>
        <w:spacing w:after="0" w:line="360" w:lineRule="auto"/>
        <w:ind w:firstLine="720"/>
        <w:jc w:val="both"/>
        <w:rPr>
          <w:rFonts w:ascii="Times New Roman" w:hAnsi="Times New Roman" w:cs="Times New Roman"/>
          <w:sz w:val="24"/>
          <w:szCs w:val="24"/>
        </w:rPr>
      </w:pPr>
      <w:r w:rsidRPr="00B76C03">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36" type="#_x0000_t32" style="position:absolute;left:0;text-align:left;margin-left:137.9pt;margin-top:7.95pt;width:38.7pt;height:44.15pt;flip:y;z-index:251666432" o:connectortype="straight">
            <v:stroke endarrow="block"/>
          </v:shape>
        </w:pict>
      </w:r>
      <w:r w:rsidRPr="00B76C03">
        <w:rPr>
          <w:rFonts w:ascii="Times New Roman" w:hAnsi="Times New Roman" w:cs="Times New Roman"/>
          <w:noProof/>
          <w:sz w:val="24"/>
          <w:szCs w:val="24"/>
          <w:lang w:eastAsia="id-ID"/>
        </w:rPr>
        <w:pict>
          <v:shape id="_x0000_s1033" type="#_x0000_t32" style="position:absolute;left:0;text-align:left;margin-left:272.4pt;margin-top:18.1pt;width:30.55pt;height:38.1pt;z-index:251663360" o:connectortype="straight">
            <v:stroke endarrow="block"/>
          </v:shape>
        </w:pict>
      </w:r>
    </w:p>
    <w:p w:rsidR="00C06483" w:rsidRPr="00B76C03" w:rsidRDefault="00C06483" w:rsidP="00B76C03">
      <w:pPr>
        <w:autoSpaceDE w:val="0"/>
        <w:autoSpaceDN w:val="0"/>
        <w:adjustRightInd w:val="0"/>
        <w:spacing w:after="0" w:line="360" w:lineRule="auto"/>
        <w:ind w:firstLine="720"/>
        <w:jc w:val="both"/>
        <w:rPr>
          <w:rFonts w:ascii="Times New Roman" w:hAnsi="Times New Roman" w:cs="Times New Roman"/>
          <w:sz w:val="24"/>
          <w:szCs w:val="24"/>
        </w:rPr>
      </w:pPr>
    </w:p>
    <w:p w:rsidR="00C06483" w:rsidRPr="00B76C03" w:rsidRDefault="00BA781E" w:rsidP="00B76C03">
      <w:pPr>
        <w:autoSpaceDE w:val="0"/>
        <w:autoSpaceDN w:val="0"/>
        <w:adjustRightInd w:val="0"/>
        <w:spacing w:after="0" w:line="360" w:lineRule="auto"/>
        <w:ind w:firstLine="720"/>
        <w:jc w:val="both"/>
        <w:rPr>
          <w:rFonts w:ascii="Times New Roman" w:hAnsi="Times New Roman" w:cs="Times New Roman"/>
          <w:sz w:val="24"/>
          <w:szCs w:val="24"/>
        </w:rPr>
      </w:pPr>
      <w:r w:rsidRPr="00B76C03">
        <w:rPr>
          <w:rFonts w:ascii="Times New Roman" w:hAnsi="Times New Roman" w:cs="Times New Roman"/>
          <w:noProof/>
          <w:sz w:val="24"/>
          <w:szCs w:val="24"/>
          <w:lang w:eastAsia="id-ID"/>
        </w:rPr>
        <w:pict>
          <v:rect id="_x0000_s1028" style="position:absolute;left:0;text-align:left;margin-left:272.4pt;margin-top:14.8pt;width:1in;height:25.1pt;z-index:251660288" fillcolor="#c0504d [3205]" strokecolor="#f2f2f2 [3041]" strokeweight="3pt">
            <v:shadow on="t" type="perspective" color="#622423 [1605]" opacity=".5" offset="1pt" offset2="-1pt"/>
            <v:textbox style="mso-next-textbox:#_x0000_s1028">
              <w:txbxContent>
                <w:p w:rsidR="00C06483" w:rsidRDefault="00C06483">
                  <w:r>
                    <w:t>Publisher</w:t>
                  </w:r>
                </w:p>
              </w:txbxContent>
            </v:textbox>
          </v:rect>
        </w:pict>
      </w:r>
    </w:p>
    <w:p w:rsidR="00C06483" w:rsidRPr="00B76C03" w:rsidRDefault="00BA781E" w:rsidP="00B76C03">
      <w:pPr>
        <w:autoSpaceDE w:val="0"/>
        <w:autoSpaceDN w:val="0"/>
        <w:adjustRightInd w:val="0"/>
        <w:spacing w:after="0" w:line="360" w:lineRule="auto"/>
        <w:ind w:firstLine="720"/>
        <w:jc w:val="both"/>
        <w:rPr>
          <w:rFonts w:ascii="Times New Roman" w:hAnsi="Times New Roman" w:cs="Times New Roman"/>
          <w:sz w:val="24"/>
          <w:szCs w:val="24"/>
        </w:rPr>
      </w:pPr>
      <w:r w:rsidRPr="00B76C03">
        <w:rPr>
          <w:rFonts w:ascii="Times New Roman" w:hAnsi="Times New Roman" w:cs="Times New Roman"/>
          <w:noProof/>
          <w:sz w:val="24"/>
          <w:szCs w:val="24"/>
          <w:lang w:eastAsia="id-ID"/>
        </w:rPr>
        <w:pict>
          <v:rect id="_x0000_s1030" style="position:absolute;left:0;text-align:left;margin-left:95.75pt;margin-top:3.7pt;width:76.8pt;height:29.15pt;z-index:251662336" fillcolor="#c0504d [3205]" strokecolor="#f2f2f2 [3041]" strokeweight="3pt">
            <v:shadow on="t" type="perspective" color="#622423 [1605]" opacity=".5" offset="1pt" offset2="-1pt"/>
            <v:textbox style="mso-next-textbox:#_x0000_s1030">
              <w:txbxContent>
                <w:p w:rsidR="00B03FA4" w:rsidRDefault="005B55AF">
                  <w:r>
                    <w:t xml:space="preserve">      </w:t>
                  </w:r>
                  <w:r w:rsidR="00B03FA4">
                    <w:t xml:space="preserve">Users </w:t>
                  </w:r>
                </w:p>
              </w:txbxContent>
            </v:textbox>
          </v:rect>
        </w:pict>
      </w:r>
    </w:p>
    <w:p w:rsidR="00C06483" w:rsidRPr="00B76C03" w:rsidRDefault="00BA781E" w:rsidP="00B76C03">
      <w:pPr>
        <w:autoSpaceDE w:val="0"/>
        <w:autoSpaceDN w:val="0"/>
        <w:adjustRightInd w:val="0"/>
        <w:spacing w:after="0" w:line="360" w:lineRule="auto"/>
        <w:ind w:firstLine="720"/>
        <w:jc w:val="both"/>
        <w:rPr>
          <w:rFonts w:ascii="Times New Roman" w:hAnsi="Times New Roman" w:cs="Times New Roman"/>
          <w:sz w:val="24"/>
          <w:szCs w:val="24"/>
        </w:rPr>
      </w:pPr>
      <w:r w:rsidRPr="00B76C03">
        <w:rPr>
          <w:rFonts w:ascii="Times New Roman" w:hAnsi="Times New Roman" w:cs="Times New Roman"/>
          <w:noProof/>
          <w:sz w:val="24"/>
          <w:szCs w:val="24"/>
          <w:lang w:eastAsia="id-ID"/>
        </w:rPr>
        <w:pict>
          <v:shape id="_x0000_s1035" type="#_x0000_t32" style="position:absolute;left:0;text-align:left;margin-left:142.65pt;margin-top:10.05pt;width:33.95pt;height:43.45pt;flip:x y;z-index:251665408" o:connectortype="straight">
            <v:stroke endarrow="block"/>
          </v:shape>
        </w:pict>
      </w:r>
      <w:r w:rsidRPr="00B76C03">
        <w:rPr>
          <w:rFonts w:ascii="Times New Roman" w:hAnsi="Times New Roman" w:cs="Times New Roman"/>
          <w:noProof/>
          <w:sz w:val="24"/>
          <w:szCs w:val="24"/>
          <w:lang w:eastAsia="id-ID"/>
        </w:rPr>
        <w:pict>
          <v:shape id="_x0000_s1034" type="#_x0000_t32" style="position:absolute;left:0;text-align:left;margin-left:262.2pt;margin-top:2.55pt;width:48.2pt;height:50.95pt;flip:x;z-index:251664384" o:connectortype="straight">
            <v:stroke endarrow="block"/>
          </v:shape>
        </w:pict>
      </w:r>
    </w:p>
    <w:p w:rsidR="00C06483" w:rsidRPr="00B76C03" w:rsidRDefault="00BA781E" w:rsidP="00B76C03">
      <w:pPr>
        <w:autoSpaceDE w:val="0"/>
        <w:autoSpaceDN w:val="0"/>
        <w:adjustRightInd w:val="0"/>
        <w:spacing w:after="0" w:line="360" w:lineRule="auto"/>
        <w:ind w:firstLine="720"/>
        <w:jc w:val="both"/>
        <w:rPr>
          <w:rFonts w:ascii="Times New Roman" w:hAnsi="Times New Roman" w:cs="Times New Roman"/>
          <w:sz w:val="24"/>
          <w:szCs w:val="24"/>
        </w:rPr>
      </w:pPr>
      <w:r w:rsidRPr="00B76C03">
        <w:rPr>
          <w:rFonts w:ascii="Times New Roman" w:hAnsi="Times New Roman" w:cs="Times New Roman"/>
          <w:noProof/>
          <w:sz w:val="24"/>
          <w:szCs w:val="24"/>
          <w:lang w:eastAsia="id-ID"/>
        </w:rPr>
        <w:pict>
          <v:rect id="_x0000_s1029" style="position:absolute;left:0;text-align:left;margin-left:176.6pt;margin-top:17.2pt;width:80.85pt;height:27.15pt;z-index:251661312" fillcolor="#4f81bd [3204]" strokecolor="#f2f2f2 [3041]" strokeweight="3pt">
            <v:shadow on="t" type="perspective" color="#243f60 [1604]" opacity=".5" offset="1pt" offset2="-1pt"/>
            <v:textbox>
              <w:txbxContent>
                <w:p w:rsidR="00C06483" w:rsidRDefault="00C06483">
                  <w:r>
                    <w:t>Libraries</w:t>
                  </w:r>
                </w:p>
              </w:txbxContent>
            </v:textbox>
          </v:rect>
        </w:pict>
      </w:r>
    </w:p>
    <w:p w:rsidR="00C06483" w:rsidRPr="00B76C03" w:rsidRDefault="00C06483" w:rsidP="00B76C03">
      <w:pPr>
        <w:autoSpaceDE w:val="0"/>
        <w:autoSpaceDN w:val="0"/>
        <w:adjustRightInd w:val="0"/>
        <w:spacing w:after="0" w:line="360" w:lineRule="auto"/>
        <w:ind w:firstLine="720"/>
        <w:jc w:val="both"/>
        <w:rPr>
          <w:rFonts w:ascii="Times New Roman" w:hAnsi="Times New Roman" w:cs="Times New Roman"/>
          <w:sz w:val="24"/>
          <w:szCs w:val="24"/>
        </w:rPr>
      </w:pPr>
    </w:p>
    <w:p w:rsidR="00277B7D" w:rsidRPr="00B76C03" w:rsidRDefault="00277B7D" w:rsidP="00B76C03">
      <w:pPr>
        <w:autoSpaceDE w:val="0"/>
        <w:autoSpaceDN w:val="0"/>
        <w:adjustRightInd w:val="0"/>
        <w:spacing w:after="0" w:line="360" w:lineRule="auto"/>
        <w:rPr>
          <w:rFonts w:ascii="Times New Roman" w:hAnsi="Times New Roman" w:cs="Times New Roman"/>
          <w:sz w:val="24"/>
          <w:szCs w:val="24"/>
        </w:rPr>
      </w:pPr>
    </w:p>
    <w:p w:rsidR="00277B7D" w:rsidRPr="00B76C03" w:rsidRDefault="00277B7D" w:rsidP="00B76C03">
      <w:pPr>
        <w:autoSpaceDE w:val="0"/>
        <w:autoSpaceDN w:val="0"/>
        <w:adjustRightInd w:val="0"/>
        <w:spacing w:after="0" w:line="360" w:lineRule="auto"/>
        <w:rPr>
          <w:rFonts w:ascii="Times New Roman" w:hAnsi="Times New Roman" w:cs="Times New Roman"/>
          <w:sz w:val="24"/>
          <w:szCs w:val="24"/>
        </w:rPr>
      </w:pPr>
    </w:p>
    <w:p w:rsidR="00AC6637" w:rsidRPr="00B76C03" w:rsidRDefault="00AC6637" w:rsidP="00B76C03">
      <w:pPr>
        <w:autoSpaceDE w:val="0"/>
        <w:autoSpaceDN w:val="0"/>
        <w:adjustRightInd w:val="0"/>
        <w:spacing w:after="0" w:line="360" w:lineRule="auto"/>
        <w:jc w:val="both"/>
        <w:rPr>
          <w:rFonts w:ascii="Times New Roman" w:hAnsi="Times New Roman" w:cs="Times New Roman"/>
          <w:sz w:val="24"/>
          <w:szCs w:val="24"/>
          <w:lang w:val="en-US"/>
        </w:rPr>
      </w:pPr>
      <w:r w:rsidRPr="00B76C03">
        <w:rPr>
          <w:rFonts w:ascii="Times New Roman" w:hAnsi="Times New Roman" w:cs="Times New Roman"/>
          <w:sz w:val="24"/>
          <w:szCs w:val="24"/>
        </w:rPr>
        <w:tab/>
      </w:r>
      <w:r w:rsidR="00277B7D" w:rsidRPr="00B76C03">
        <w:rPr>
          <w:rFonts w:ascii="Times New Roman" w:hAnsi="Times New Roman" w:cs="Times New Roman"/>
          <w:sz w:val="24"/>
          <w:szCs w:val="24"/>
        </w:rPr>
        <w:t>Seperti yang tertera pada gambar diatas Penulis , penerbit , perpustakaan  dan pemustaka merupakan  unsur-unsur yang  sangat mempunyai  peranan yang cukup penting agar k</w:t>
      </w:r>
      <w:r w:rsidR="00475B78" w:rsidRPr="00B76C03">
        <w:rPr>
          <w:rFonts w:ascii="Times New Roman" w:hAnsi="Times New Roman" w:cs="Times New Roman"/>
          <w:sz w:val="24"/>
          <w:szCs w:val="24"/>
        </w:rPr>
        <w:t>o</w:t>
      </w:r>
      <w:r w:rsidR="00277B7D" w:rsidRPr="00B76C03">
        <w:rPr>
          <w:rFonts w:ascii="Times New Roman" w:hAnsi="Times New Roman" w:cs="Times New Roman"/>
          <w:sz w:val="24"/>
          <w:szCs w:val="24"/>
        </w:rPr>
        <w:t>munikasi ilmiah tetap berlangsung . ke-empat unsur ini Masing-masing  telah mempunyai serta memberikan kontribusi atau peranan cukup  sehingga  komunikasi ilmiah tetap berlangsung. Jika seandainya salah satu dari keempat unsur diatas mengalami hambatan atau masalah makan komunikasi ilmiah juga akan turut serta mengalami hambatan , itulah saking eratanya kaitan unsur-unsur yang ad</w:t>
      </w:r>
      <w:r w:rsidR="001271AC" w:rsidRPr="00B76C03">
        <w:rPr>
          <w:rFonts w:ascii="Times New Roman" w:hAnsi="Times New Roman" w:cs="Times New Roman"/>
          <w:sz w:val="24"/>
          <w:szCs w:val="24"/>
        </w:rPr>
        <w:t xml:space="preserve">a diatas dan serta </w:t>
      </w:r>
      <w:r w:rsidR="00277B7D" w:rsidRPr="00B76C03">
        <w:rPr>
          <w:rFonts w:ascii="Times New Roman" w:hAnsi="Times New Roman" w:cs="Times New Roman"/>
          <w:sz w:val="24"/>
          <w:szCs w:val="24"/>
        </w:rPr>
        <w:t xml:space="preserve"> peranannya dalam komunikasi ilmiah.</w:t>
      </w:r>
      <w:r w:rsidR="00551ECF" w:rsidRPr="00B76C03">
        <w:rPr>
          <w:rStyle w:val="FootnoteReference"/>
          <w:rFonts w:ascii="Times New Roman" w:hAnsi="Times New Roman" w:cs="Times New Roman"/>
          <w:sz w:val="24"/>
          <w:szCs w:val="24"/>
        </w:rPr>
        <w:footnoteReference w:id="9"/>
      </w:r>
    </w:p>
    <w:p w:rsidR="007F65E4" w:rsidRPr="00B76C03" w:rsidRDefault="001271AC" w:rsidP="00B76C03">
      <w:pPr>
        <w:autoSpaceDE w:val="0"/>
        <w:autoSpaceDN w:val="0"/>
        <w:adjustRightInd w:val="0"/>
        <w:spacing w:after="0" w:line="360" w:lineRule="auto"/>
        <w:ind w:firstLine="720"/>
        <w:jc w:val="both"/>
        <w:rPr>
          <w:rFonts w:ascii="Times New Roman" w:hAnsi="Times New Roman" w:cs="Times New Roman"/>
          <w:color w:val="222222"/>
          <w:sz w:val="24"/>
          <w:szCs w:val="24"/>
        </w:rPr>
      </w:pPr>
      <w:r w:rsidRPr="00B76C03">
        <w:rPr>
          <w:rFonts w:ascii="Times New Roman" w:hAnsi="Times New Roman" w:cs="Times New Roman"/>
          <w:sz w:val="24"/>
          <w:szCs w:val="24"/>
        </w:rPr>
        <w:t>Keterikatan dari ke-4 unsur T</w:t>
      </w:r>
      <w:r w:rsidR="00277B7D" w:rsidRPr="00B76C03">
        <w:rPr>
          <w:rFonts w:ascii="Times New Roman" w:hAnsi="Times New Roman" w:cs="Times New Roman"/>
          <w:sz w:val="24"/>
          <w:szCs w:val="24"/>
        </w:rPr>
        <w:t>ersebut</w:t>
      </w:r>
      <w:r w:rsidRPr="00B76C03">
        <w:rPr>
          <w:rFonts w:ascii="Times New Roman" w:hAnsi="Times New Roman" w:cs="Times New Roman"/>
          <w:sz w:val="24"/>
          <w:szCs w:val="24"/>
        </w:rPr>
        <w:t xml:space="preserve"> tentunya </w:t>
      </w:r>
      <w:r w:rsidR="00277B7D" w:rsidRPr="00B76C03">
        <w:rPr>
          <w:rFonts w:ascii="Times New Roman" w:hAnsi="Times New Roman" w:cs="Times New Roman"/>
          <w:sz w:val="24"/>
          <w:szCs w:val="24"/>
        </w:rPr>
        <w:t xml:space="preserve"> berjalan sesuai dengan perannya</w:t>
      </w:r>
      <w:r w:rsidRPr="00B76C03">
        <w:rPr>
          <w:rFonts w:ascii="Times New Roman" w:hAnsi="Times New Roman" w:cs="Times New Roman"/>
          <w:sz w:val="24"/>
          <w:szCs w:val="24"/>
        </w:rPr>
        <w:t xml:space="preserve"> masing-masing </w:t>
      </w:r>
      <w:r w:rsidR="00277B7D" w:rsidRPr="00B76C03">
        <w:rPr>
          <w:rFonts w:ascii="Times New Roman" w:hAnsi="Times New Roman" w:cs="Times New Roman"/>
          <w:sz w:val="24"/>
          <w:szCs w:val="24"/>
        </w:rPr>
        <w:t>. Bahkan terkadang dalam pe</w:t>
      </w:r>
      <w:r w:rsidRPr="00B76C03">
        <w:rPr>
          <w:rFonts w:ascii="Times New Roman" w:hAnsi="Times New Roman" w:cs="Times New Roman"/>
          <w:sz w:val="24"/>
          <w:szCs w:val="24"/>
        </w:rPr>
        <w:t>ngaplikasiannya a</w:t>
      </w:r>
      <w:r w:rsidR="00475B78" w:rsidRPr="00B76C03">
        <w:rPr>
          <w:rFonts w:ascii="Times New Roman" w:hAnsi="Times New Roman" w:cs="Times New Roman"/>
          <w:sz w:val="24"/>
          <w:szCs w:val="24"/>
        </w:rPr>
        <w:t>n</w:t>
      </w:r>
      <w:r w:rsidRPr="00B76C03">
        <w:rPr>
          <w:rFonts w:ascii="Times New Roman" w:hAnsi="Times New Roman" w:cs="Times New Roman"/>
          <w:sz w:val="24"/>
          <w:szCs w:val="24"/>
        </w:rPr>
        <w:t xml:space="preserve">tar denganyang lainnya  </w:t>
      </w:r>
      <w:r w:rsidR="00277B7D" w:rsidRPr="00B76C03">
        <w:rPr>
          <w:rFonts w:ascii="Times New Roman" w:hAnsi="Times New Roman" w:cs="Times New Roman"/>
          <w:sz w:val="24"/>
          <w:szCs w:val="24"/>
        </w:rPr>
        <w:t xml:space="preserve"> tidak saling “bersentuhan” </w:t>
      </w:r>
      <w:r w:rsidRPr="00B76C03">
        <w:rPr>
          <w:rFonts w:ascii="Times New Roman" w:hAnsi="Times New Roman" w:cs="Times New Roman"/>
          <w:sz w:val="24"/>
          <w:szCs w:val="24"/>
        </w:rPr>
        <w:t xml:space="preserve">sehingga unsur-unsur ini </w:t>
      </w:r>
      <w:r w:rsidR="00277B7D" w:rsidRPr="00B76C03">
        <w:rPr>
          <w:rFonts w:ascii="Times New Roman" w:hAnsi="Times New Roman" w:cs="Times New Roman"/>
          <w:sz w:val="24"/>
          <w:szCs w:val="24"/>
        </w:rPr>
        <w:t xml:space="preserve">hanya berkomunikasimelalui </w:t>
      </w:r>
      <w:r w:rsidRPr="00B76C03">
        <w:rPr>
          <w:rFonts w:ascii="Times New Roman" w:hAnsi="Times New Roman" w:cs="Times New Roman"/>
          <w:sz w:val="24"/>
          <w:szCs w:val="24"/>
        </w:rPr>
        <w:t xml:space="preserve"> pada saat </w:t>
      </w:r>
      <w:r w:rsidR="00277B7D" w:rsidRPr="00B76C03">
        <w:rPr>
          <w:rFonts w:ascii="Times New Roman" w:hAnsi="Times New Roman" w:cs="Times New Roman"/>
          <w:sz w:val="24"/>
          <w:szCs w:val="24"/>
        </w:rPr>
        <w:t>proses</w:t>
      </w:r>
      <w:r w:rsidRPr="00B76C03">
        <w:rPr>
          <w:rFonts w:ascii="Times New Roman" w:hAnsi="Times New Roman" w:cs="Times New Roman"/>
          <w:sz w:val="24"/>
          <w:szCs w:val="24"/>
        </w:rPr>
        <w:t xml:space="preserve"> terjadinnya </w:t>
      </w:r>
      <w:r w:rsidR="00277B7D" w:rsidRPr="00B76C03">
        <w:rPr>
          <w:rFonts w:ascii="Times New Roman" w:hAnsi="Times New Roman" w:cs="Times New Roman"/>
          <w:sz w:val="24"/>
          <w:szCs w:val="24"/>
        </w:rPr>
        <w:t xml:space="preserve"> komunikasi ilmiah itu sendiri. </w:t>
      </w:r>
      <w:r w:rsidRPr="00B76C03">
        <w:rPr>
          <w:rFonts w:ascii="Times New Roman" w:hAnsi="Times New Roman" w:cs="Times New Roman"/>
          <w:sz w:val="24"/>
          <w:szCs w:val="24"/>
        </w:rPr>
        <w:t xml:space="preserve">Unsur-unsur ini tanpa diatur telah menjalankan funsinnya masing-masing  dengan baik dan alamiah. Seperti Perpustakaan seperti pada fungsinnya sudah sangat jelas perannya dalam scholarly communication </w:t>
      </w:r>
      <w:r w:rsidR="00AC6637" w:rsidRPr="00B76C03">
        <w:rPr>
          <w:rFonts w:ascii="Times New Roman" w:hAnsi="Times New Roman" w:cs="Times New Roman"/>
          <w:sz w:val="24"/>
          <w:szCs w:val="24"/>
        </w:rPr>
        <w:t xml:space="preserve">yaitu </w:t>
      </w:r>
      <w:r w:rsidR="00AC6637" w:rsidRPr="00B76C03">
        <w:rPr>
          <w:rFonts w:ascii="Times New Roman" w:hAnsi="Times New Roman" w:cs="Times New Roman"/>
          <w:color w:val="222222"/>
          <w:sz w:val="24"/>
          <w:szCs w:val="24"/>
        </w:rPr>
        <w:t xml:space="preserve">Dengan mengorganisir  atau </w:t>
      </w:r>
      <w:r w:rsidR="00AC6637" w:rsidRPr="00B76C03">
        <w:rPr>
          <w:rFonts w:ascii="Times New Roman" w:hAnsi="Times New Roman" w:cs="Times New Roman"/>
          <w:iCs/>
          <w:sz w:val="24"/>
          <w:szCs w:val="24"/>
        </w:rPr>
        <w:t>By organizing</w:t>
      </w:r>
      <w:r w:rsidR="00AC6637" w:rsidRPr="00B76C03">
        <w:rPr>
          <w:rFonts w:ascii="Times New Roman" w:hAnsi="Times New Roman" w:cs="Times New Roman"/>
          <w:color w:val="222222"/>
          <w:sz w:val="24"/>
          <w:szCs w:val="24"/>
        </w:rPr>
        <w:t xml:space="preserve">, menyebarluaskan atau </w:t>
      </w:r>
      <w:r w:rsidR="00AC6637" w:rsidRPr="00B76C03">
        <w:rPr>
          <w:rFonts w:ascii="Times New Roman" w:hAnsi="Times New Roman" w:cs="Times New Roman"/>
          <w:iCs/>
          <w:sz w:val="24"/>
          <w:szCs w:val="24"/>
        </w:rPr>
        <w:t>disseminating</w:t>
      </w:r>
      <w:r w:rsidR="00AC6637" w:rsidRPr="00B76C03">
        <w:rPr>
          <w:rFonts w:ascii="Times New Roman" w:hAnsi="Times New Roman" w:cs="Times New Roman"/>
          <w:color w:val="222222"/>
          <w:sz w:val="24"/>
          <w:szCs w:val="24"/>
        </w:rPr>
        <w:t xml:space="preserve">, dan menyediakan akses ke informasi atau </w:t>
      </w:r>
      <w:r w:rsidR="00AC6637" w:rsidRPr="00B76C03">
        <w:rPr>
          <w:rFonts w:ascii="Times New Roman" w:hAnsi="Times New Roman" w:cs="Times New Roman"/>
          <w:iCs/>
          <w:sz w:val="24"/>
          <w:szCs w:val="24"/>
        </w:rPr>
        <w:t>providing access to information</w:t>
      </w:r>
      <w:r w:rsidR="00AC6637" w:rsidRPr="00B76C03">
        <w:rPr>
          <w:rFonts w:ascii="Times New Roman" w:hAnsi="Times New Roman" w:cs="Times New Roman"/>
          <w:color w:val="222222"/>
          <w:sz w:val="24"/>
          <w:szCs w:val="24"/>
        </w:rPr>
        <w:t xml:space="preserve"> , pustakawan dan arsiparis bertindak sebagai penjaga pengetahuan bagi banyak siswa atau </w:t>
      </w:r>
      <w:r w:rsidR="00AC6637" w:rsidRPr="00B76C03">
        <w:rPr>
          <w:rFonts w:ascii="Times New Roman" w:hAnsi="Times New Roman" w:cs="Times New Roman"/>
          <w:iCs/>
          <w:sz w:val="24"/>
          <w:szCs w:val="24"/>
        </w:rPr>
        <w:t>librarians andarchivists act as gatekeepers of knowledge forcountless students</w:t>
      </w:r>
      <w:r w:rsidR="00AC6637" w:rsidRPr="00B76C03">
        <w:rPr>
          <w:rFonts w:ascii="Times New Roman" w:hAnsi="Times New Roman" w:cs="Times New Roman"/>
          <w:color w:val="222222"/>
          <w:sz w:val="24"/>
          <w:szCs w:val="24"/>
        </w:rPr>
        <w:t xml:space="preserve">, peneliti atau </w:t>
      </w:r>
      <w:r w:rsidR="00AC6637" w:rsidRPr="00B76C03">
        <w:rPr>
          <w:rFonts w:ascii="Times New Roman" w:hAnsi="Times New Roman" w:cs="Times New Roman"/>
          <w:iCs/>
          <w:sz w:val="24"/>
          <w:szCs w:val="24"/>
        </w:rPr>
        <w:t>researchers</w:t>
      </w:r>
      <w:r w:rsidR="00AC6637" w:rsidRPr="00B76C03">
        <w:rPr>
          <w:rFonts w:ascii="Times New Roman" w:hAnsi="Times New Roman" w:cs="Times New Roman"/>
          <w:color w:val="222222"/>
          <w:sz w:val="24"/>
          <w:szCs w:val="24"/>
        </w:rPr>
        <w:t>, dan profesor (Sugitomo, 2012).</w:t>
      </w:r>
      <w:r w:rsidR="0077148D" w:rsidRPr="00B76C03">
        <w:rPr>
          <w:rFonts w:ascii="Times New Roman" w:hAnsi="Times New Roman" w:cs="Times New Roman"/>
          <w:color w:val="222222"/>
          <w:sz w:val="24"/>
          <w:szCs w:val="24"/>
        </w:rPr>
        <w:t xml:space="preserve"> Dalam hal ini </w:t>
      </w:r>
      <w:r w:rsidR="002578DE" w:rsidRPr="00B76C03">
        <w:rPr>
          <w:rFonts w:ascii="Times New Roman" w:hAnsi="Times New Roman" w:cs="Times New Roman"/>
          <w:color w:val="222222"/>
          <w:sz w:val="24"/>
          <w:szCs w:val="24"/>
        </w:rPr>
        <w:t xml:space="preserve">pustakawan disebut sebagai gatekeepers atau yang menjadi penjaga gawang dalam hal keilmuan pengetahuan </w:t>
      </w:r>
      <w:r w:rsidR="007F65E4" w:rsidRPr="00B76C03">
        <w:rPr>
          <w:rFonts w:ascii="Times New Roman" w:hAnsi="Times New Roman" w:cs="Times New Roman"/>
          <w:color w:val="222222"/>
          <w:sz w:val="24"/>
          <w:szCs w:val="24"/>
        </w:rPr>
        <w:t>.</w:t>
      </w:r>
    </w:p>
    <w:p w:rsidR="00362B3C" w:rsidRPr="00B76C03" w:rsidRDefault="00362B3C" w:rsidP="00B76C03">
      <w:pPr>
        <w:autoSpaceDE w:val="0"/>
        <w:autoSpaceDN w:val="0"/>
        <w:adjustRightInd w:val="0"/>
        <w:spacing w:after="0" w:line="360" w:lineRule="auto"/>
        <w:ind w:firstLine="720"/>
        <w:jc w:val="both"/>
        <w:rPr>
          <w:rFonts w:ascii="Times New Roman" w:hAnsi="Times New Roman" w:cs="Times New Roman"/>
          <w:color w:val="222222"/>
          <w:sz w:val="24"/>
          <w:szCs w:val="24"/>
        </w:rPr>
      </w:pPr>
      <w:r w:rsidRPr="00B76C03">
        <w:rPr>
          <w:rFonts w:ascii="Times New Roman" w:hAnsi="Times New Roman" w:cs="Times New Roman"/>
          <w:color w:val="222222"/>
          <w:sz w:val="24"/>
          <w:szCs w:val="24"/>
        </w:rPr>
        <w:t xml:space="preserve">Berikut proses terjadinnya Komunikasi ilmiah di dalam sebuah perpustakaan melalui  hasil karya ilmiah berupa jurnal </w:t>
      </w:r>
    </w:p>
    <w:p w:rsidR="007F65E4" w:rsidRPr="00B76C03" w:rsidRDefault="007F65E4" w:rsidP="00B76C03">
      <w:pPr>
        <w:autoSpaceDE w:val="0"/>
        <w:autoSpaceDN w:val="0"/>
        <w:adjustRightInd w:val="0"/>
        <w:spacing w:after="0" w:line="360" w:lineRule="auto"/>
        <w:ind w:firstLine="720"/>
        <w:jc w:val="both"/>
        <w:rPr>
          <w:rFonts w:ascii="Times New Roman" w:hAnsi="Times New Roman" w:cs="Times New Roman"/>
          <w:sz w:val="24"/>
          <w:szCs w:val="24"/>
        </w:rPr>
      </w:pPr>
    </w:p>
    <w:p w:rsidR="007F65E4" w:rsidRPr="00B76C03" w:rsidRDefault="00BA781E" w:rsidP="00B76C03">
      <w:pPr>
        <w:autoSpaceDE w:val="0"/>
        <w:autoSpaceDN w:val="0"/>
        <w:adjustRightInd w:val="0"/>
        <w:spacing w:after="0" w:line="360" w:lineRule="auto"/>
        <w:ind w:firstLine="720"/>
        <w:jc w:val="both"/>
        <w:rPr>
          <w:rFonts w:ascii="Times New Roman" w:hAnsi="Times New Roman" w:cs="Times New Roman"/>
          <w:sz w:val="24"/>
          <w:szCs w:val="24"/>
        </w:rPr>
      </w:pPr>
      <w:r w:rsidRPr="00B76C03">
        <w:rPr>
          <w:rFonts w:ascii="Times New Roman" w:hAnsi="Times New Roman" w:cs="Times New Roman"/>
          <w:noProof/>
          <w:sz w:val="24"/>
          <w:szCs w:val="24"/>
          <w:lang w:eastAsia="id-ID"/>
        </w:rPr>
        <w:pict>
          <v:rect id="_x0000_s1038" style="position:absolute;left:0;text-align:left;margin-left:23.75pt;margin-top:6.65pt;width:100.55pt;height:55.7pt;z-index:251667456" fillcolor="#4f81bd [3204]" strokecolor="#f2f2f2 [3041]" strokeweight="3pt">
            <v:shadow on="t" type="perspective" color="#243f60 [1604]" opacity=".5" offset="1pt" offset2="-1pt"/>
            <v:textbox>
              <w:txbxContent>
                <w:p w:rsidR="007F65E4" w:rsidRDefault="007F65E4">
                  <w:r>
                    <w:t xml:space="preserve">Perpustakaan Membuat Sebuah Portal Akademik </w:t>
                  </w:r>
                </w:p>
              </w:txbxContent>
            </v:textbox>
          </v:rect>
        </w:pict>
      </w:r>
      <w:r w:rsidRPr="00B76C03">
        <w:rPr>
          <w:rFonts w:ascii="Times New Roman" w:hAnsi="Times New Roman" w:cs="Times New Roman"/>
          <w:noProof/>
          <w:sz w:val="24"/>
          <w:szCs w:val="24"/>
          <w:lang w:eastAsia="id-ID"/>
        </w:rPr>
        <w:pict>
          <v:rect id="_x0000_s1040" style="position:absolute;left:0;text-align:left;margin-left:175.25pt;margin-top:11.3pt;width:150.8pt;height:107.3pt;z-index:251669504" fillcolor="#4f81bd [3204]" strokecolor="#f2f2f2 [3041]" strokeweight="3pt">
            <v:shadow on="t" type="perspective" color="#243f60 [1604]" opacity=".5" offset="1pt" offset2="-1pt"/>
            <v:textbox>
              <w:txbxContent>
                <w:p w:rsidR="00380065" w:rsidRDefault="00380065" w:rsidP="00380065">
                  <w:pPr>
                    <w:jc w:val="center"/>
                  </w:pPr>
                  <w:r>
                    <w:t>Perpustakaan akan meminta jurusan-jurusan yang menerbitkan jurnal-jurnal secara tercetak untuk mengembangkannya menjadi elektronik</w:t>
                  </w:r>
                </w:p>
              </w:txbxContent>
            </v:textbox>
          </v:rect>
        </w:pict>
      </w:r>
      <w:r w:rsidRPr="00B76C03">
        <w:rPr>
          <w:rFonts w:ascii="Times New Roman" w:hAnsi="Times New Roman" w:cs="Times New Roman"/>
          <w:noProof/>
          <w:sz w:val="24"/>
          <w:szCs w:val="24"/>
          <w:lang w:eastAsia="id-ID"/>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9" type="#_x0000_t13" style="position:absolute;left:0;text-align:left;margin-left:133.15pt;margin-top:16pt;width:31.25pt;height:38.25pt;z-index:251668480"/>
        </w:pict>
      </w:r>
    </w:p>
    <w:p w:rsidR="007F65E4" w:rsidRPr="00B76C03" w:rsidRDefault="00380065" w:rsidP="00B76C03">
      <w:pPr>
        <w:tabs>
          <w:tab w:val="left" w:pos="2826"/>
          <w:tab w:val="left" w:pos="3518"/>
        </w:tabs>
        <w:autoSpaceDE w:val="0"/>
        <w:autoSpaceDN w:val="0"/>
        <w:adjustRightInd w:val="0"/>
        <w:spacing w:after="0" w:line="360" w:lineRule="auto"/>
        <w:ind w:firstLine="720"/>
        <w:jc w:val="both"/>
        <w:rPr>
          <w:rFonts w:ascii="Times New Roman" w:hAnsi="Times New Roman" w:cs="Times New Roman"/>
          <w:sz w:val="24"/>
          <w:szCs w:val="24"/>
        </w:rPr>
      </w:pPr>
      <w:r w:rsidRPr="00B76C03">
        <w:rPr>
          <w:rFonts w:ascii="Times New Roman" w:hAnsi="Times New Roman" w:cs="Times New Roman"/>
          <w:sz w:val="24"/>
          <w:szCs w:val="24"/>
        </w:rPr>
        <w:tab/>
      </w:r>
      <w:r w:rsidRPr="00B76C03">
        <w:rPr>
          <w:rFonts w:ascii="Times New Roman" w:hAnsi="Times New Roman" w:cs="Times New Roman"/>
          <w:sz w:val="24"/>
          <w:szCs w:val="24"/>
        </w:rPr>
        <w:tab/>
      </w:r>
    </w:p>
    <w:p w:rsidR="007F65E4" w:rsidRPr="00B76C03" w:rsidRDefault="007F65E4" w:rsidP="00B76C03">
      <w:pPr>
        <w:autoSpaceDE w:val="0"/>
        <w:autoSpaceDN w:val="0"/>
        <w:adjustRightInd w:val="0"/>
        <w:spacing w:after="0" w:line="360" w:lineRule="auto"/>
        <w:ind w:firstLine="720"/>
        <w:jc w:val="both"/>
        <w:rPr>
          <w:rFonts w:ascii="Times New Roman" w:hAnsi="Times New Roman" w:cs="Times New Roman"/>
          <w:sz w:val="24"/>
          <w:szCs w:val="24"/>
        </w:rPr>
      </w:pPr>
    </w:p>
    <w:p w:rsidR="007F65E4" w:rsidRPr="00B76C03" w:rsidRDefault="007F65E4" w:rsidP="00B76C03">
      <w:pPr>
        <w:autoSpaceDE w:val="0"/>
        <w:autoSpaceDN w:val="0"/>
        <w:adjustRightInd w:val="0"/>
        <w:spacing w:after="0" w:line="360" w:lineRule="auto"/>
        <w:ind w:firstLine="720"/>
        <w:jc w:val="both"/>
        <w:rPr>
          <w:rFonts w:ascii="Times New Roman" w:hAnsi="Times New Roman" w:cs="Times New Roman"/>
          <w:sz w:val="24"/>
          <w:szCs w:val="24"/>
        </w:rPr>
      </w:pPr>
    </w:p>
    <w:p w:rsidR="00380065" w:rsidRPr="00B76C03" w:rsidRDefault="00BA781E" w:rsidP="00B76C03">
      <w:pPr>
        <w:autoSpaceDE w:val="0"/>
        <w:autoSpaceDN w:val="0"/>
        <w:adjustRightInd w:val="0"/>
        <w:spacing w:after="0" w:line="360" w:lineRule="auto"/>
        <w:ind w:firstLine="720"/>
        <w:jc w:val="both"/>
        <w:rPr>
          <w:rFonts w:ascii="Times New Roman" w:hAnsi="Times New Roman" w:cs="Times New Roman"/>
          <w:sz w:val="24"/>
          <w:szCs w:val="24"/>
        </w:rPr>
      </w:pPr>
      <w:r w:rsidRPr="00B76C03">
        <w:rPr>
          <w:rFonts w:ascii="Times New Roman" w:hAnsi="Times New Roman" w:cs="Times New Roman"/>
          <w:noProof/>
          <w:sz w:val="24"/>
          <w:szCs w:val="24"/>
          <w:lang w:eastAsia="id-ID"/>
        </w:rPr>
        <w:pict>
          <v:rect id="_x0000_s1047" style="position:absolute;left:0;text-align:left;margin-left:372.9pt;margin-top:15.35pt;width:78.8pt;height:158.25pt;z-index:251675648" fillcolor="#4f81bd [3204]" strokecolor="#f2f2f2 [3041]" strokeweight="3pt">
            <v:shadow on="t" type="perspective" color="#243f60 [1604]" opacity=".5" offset="1pt" offset2="-1pt"/>
            <v:textbox>
              <w:txbxContent>
                <w:p w:rsidR="00ED4F7E" w:rsidRPr="00362B3C" w:rsidRDefault="00ED4F7E" w:rsidP="00362B3C">
                  <w:pPr>
                    <w:jc w:val="center"/>
                    <w:rPr>
                      <w:rFonts w:ascii="Times New Roman" w:hAnsi="Times New Roman" w:cs="Times New Roman"/>
                    </w:rPr>
                  </w:pPr>
                  <w:r w:rsidRPr="00362B3C">
                    <w:rPr>
                      <w:rFonts w:ascii="Times New Roman" w:hAnsi="Times New Roman" w:cs="Times New Roman"/>
                    </w:rPr>
                    <w:t>Komunikasi ilmiah sudah terjadi di portal jurnal e-lekronik yang telah disediakan oleh perpustaka</w:t>
                  </w:r>
                  <w:r w:rsidR="00362B3C" w:rsidRPr="00362B3C">
                    <w:rPr>
                      <w:rFonts w:ascii="Times New Roman" w:hAnsi="Times New Roman" w:cs="Times New Roman"/>
                    </w:rPr>
                    <w:t>an</w:t>
                  </w:r>
                  <w:r w:rsidRPr="00362B3C">
                    <w:rPr>
                      <w:rFonts w:ascii="Times New Roman" w:hAnsi="Times New Roman" w:cs="Times New Roman"/>
                    </w:rPr>
                    <w:t>an.</w:t>
                  </w:r>
                </w:p>
              </w:txbxContent>
            </v:textbox>
          </v:rect>
        </w:pict>
      </w:r>
    </w:p>
    <w:p w:rsidR="00380065" w:rsidRPr="00B76C03" w:rsidRDefault="00380065" w:rsidP="00B76C03">
      <w:pPr>
        <w:autoSpaceDE w:val="0"/>
        <w:autoSpaceDN w:val="0"/>
        <w:adjustRightInd w:val="0"/>
        <w:spacing w:after="0" w:line="360" w:lineRule="auto"/>
        <w:ind w:firstLine="720"/>
        <w:jc w:val="both"/>
        <w:rPr>
          <w:rFonts w:ascii="Times New Roman" w:hAnsi="Times New Roman" w:cs="Times New Roman"/>
          <w:sz w:val="24"/>
          <w:szCs w:val="24"/>
        </w:rPr>
      </w:pPr>
    </w:p>
    <w:p w:rsidR="00380065" w:rsidRPr="00B76C03" w:rsidRDefault="00BA781E" w:rsidP="00B76C03">
      <w:pPr>
        <w:autoSpaceDE w:val="0"/>
        <w:autoSpaceDN w:val="0"/>
        <w:adjustRightInd w:val="0"/>
        <w:spacing w:after="0" w:line="360" w:lineRule="auto"/>
        <w:ind w:firstLine="720"/>
        <w:jc w:val="both"/>
        <w:rPr>
          <w:rFonts w:ascii="Times New Roman" w:hAnsi="Times New Roman" w:cs="Times New Roman"/>
          <w:sz w:val="24"/>
          <w:szCs w:val="24"/>
        </w:rPr>
      </w:pPr>
      <w:r w:rsidRPr="00B76C03">
        <w:rPr>
          <w:rFonts w:ascii="Times New Roman" w:hAnsi="Times New Roman" w:cs="Times New Roman"/>
          <w:noProof/>
          <w:sz w:val="24"/>
          <w:szCs w:val="24"/>
          <w:lang w:eastAsia="id-ID"/>
        </w:rPr>
        <w:pict>
          <v:shape id="_x0000_s1041" type="#_x0000_t13" style="position:absolute;left:0;text-align:left;margin-left:149.65pt;margin-top:6.2pt;width:31.95pt;height:38.25pt;rotation:9486466fd;z-index:251670528"/>
        </w:pict>
      </w:r>
    </w:p>
    <w:p w:rsidR="00380065" w:rsidRPr="00B76C03" w:rsidRDefault="00380065" w:rsidP="00B76C03">
      <w:pPr>
        <w:autoSpaceDE w:val="0"/>
        <w:autoSpaceDN w:val="0"/>
        <w:adjustRightInd w:val="0"/>
        <w:spacing w:after="0" w:line="360" w:lineRule="auto"/>
        <w:ind w:firstLine="720"/>
        <w:jc w:val="both"/>
        <w:rPr>
          <w:rFonts w:ascii="Times New Roman" w:hAnsi="Times New Roman" w:cs="Times New Roman"/>
          <w:sz w:val="24"/>
          <w:szCs w:val="24"/>
        </w:rPr>
      </w:pPr>
    </w:p>
    <w:p w:rsidR="00380065" w:rsidRPr="00B76C03" w:rsidRDefault="00BA781E" w:rsidP="00B76C03">
      <w:pPr>
        <w:autoSpaceDE w:val="0"/>
        <w:autoSpaceDN w:val="0"/>
        <w:adjustRightInd w:val="0"/>
        <w:spacing w:after="0" w:line="360" w:lineRule="auto"/>
        <w:ind w:firstLine="720"/>
        <w:jc w:val="both"/>
        <w:rPr>
          <w:rFonts w:ascii="Times New Roman" w:hAnsi="Times New Roman" w:cs="Times New Roman"/>
          <w:sz w:val="24"/>
          <w:szCs w:val="24"/>
        </w:rPr>
      </w:pPr>
      <w:r w:rsidRPr="00B76C03">
        <w:rPr>
          <w:rFonts w:ascii="Times New Roman" w:hAnsi="Times New Roman" w:cs="Times New Roman"/>
          <w:noProof/>
          <w:sz w:val="24"/>
          <w:szCs w:val="24"/>
          <w:lang w:eastAsia="id-ID"/>
        </w:rPr>
        <w:pict>
          <v:rect id="_x0000_s1045" style="position:absolute;left:0;text-align:left;margin-left:197pt;margin-top:3.05pt;width:133.8pt;height:90.55pt;z-index:251673600" fillcolor="#4f81bd [3204]" strokecolor="#f2f2f2 [3041]" strokeweight="3pt">
            <v:shadow on="t" type="perspective" color="#243f60 [1604]" opacity=".5" offset="1pt" offset2="-1pt"/>
            <v:textbox>
              <w:txbxContent>
                <w:p w:rsidR="00ED4F7E" w:rsidRDefault="00ED4F7E" w:rsidP="00ED4F7E">
                  <w:pPr>
                    <w:jc w:val="center"/>
                  </w:pPr>
                  <w:r w:rsidRPr="00ED4F7E">
                    <w:rPr>
                      <w:rFonts w:ascii="Times New Roman" w:hAnsi="Times New Roman" w:cs="Times New Roman"/>
                    </w:rPr>
                    <w:t>Jurna Elektronik akan dimasukkan kedalam sebiah portal jurnal yang telah di sediakakan oleh perpustakaan</w:t>
                  </w:r>
                  <w:r>
                    <w:t>.</w:t>
                  </w:r>
                </w:p>
              </w:txbxContent>
            </v:textbox>
          </v:rect>
        </w:pict>
      </w:r>
      <w:r w:rsidRPr="00B76C03">
        <w:rPr>
          <w:rFonts w:ascii="Times New Roman" w:hAnsi="Times New Roman" w:cs="Times New Roman"/>
          <w:noProof/>
          <w:sz w:val="24"/>
          <w:szCs w:val="24"/>
          <w:lang w:eastAsia="id-ID"/>
        </w:rPr>
        <w:pict>
          <v:rect id="_x0000_s1042" style="position:absolute;left:0;text-align:left;margin-left:4.95pt;margin-top:3.05pt;width:139.75pt;height:86.9pt;z-index:251671552" fillcolor="#4f81bd [3204]" strokecolor="#f2f2f2 [3041]" strokeweight="3pt">
            <v:shadow on="t" type="perspective" color="#243f60 [1604]" opacity=".5" offset="1pt" offset2="-1pt"/>
            <v:textbox>
              <w:txbxContent>
                <w:p w:rsidR="00380065" w:rsidRPr="00ED4F7E" w:rsidRDefault="00380065" w:rsidP="00ED4F7E">
                  <w:pPr>
                    <w:jc w:val="center"/>
                    <w:rPr>
                      <w:rFonts w:ascii="Times New Roman" w:hAnsi="Times New Roman" w:cs="Times New Roman"/>
                    </w:rPr>
                  </w:pPr>
                  <w:r w:rsidRPr="00ED4F7E">
                    <w:rPr>
                      <w:rFonts w:ascii="Times New Roman" w:hAnsi="Times New Roman" w:cs="Times New Roman"/>
                    </w:rPr>
                    <w:t>Jurnal-Jurnal  dari berbagai jurusan di tampung oleh perpustakaan dan dijadikan dalam bentuk elektronik</w:t>
                  </w:r>
                </w:p>
              </w:txbxContent>
            </v:textbox>
          </v:rect>
        </w:pict>
      </w:r>
    </w:p>
    <w:p w:rsidR="00380065" w:rsidRPr="00B76C03" w:rsidRDefault="00BA781E" w:rsidP="00B76C03">
      <w:pPr>
        <w:autoSpaceDE w:val="0"/>
        <w:autoSpaceDN w:val="0"/>
        <w:adjustRightInd w:val="0"/>
        <w:spacing w:after="0" w:line="360" w:lineRule="auto"/>
        <w:ind w:firstLine="720"/>
        <w:jc w:val="both"/>
        <w:rPr>
          <w:rFonts w:ascii="Times New Roman" w:hAnsi="Times New Roman" w:cs="Times New Roman"/>
          <w:sz w:val="24"/>
          <w:szCs w:val="24"/>
        </w:rPr>
      </w:pPr>
      <w:r w:rsidRPr="00B76C03">
        <w:rPr>
          <w:rFonts w:ascii="Times New Roman" w:hAnsi="Times New Roman" w:cs="Times New Roman"/>
          <w:noProof/>
          <w:sz w:val="24"/>
          <w:szCs w:val="24"/>
          <w:lang w:eastAsia="id-ID"/>
        </w:rPr>
        <w:pict>
          <v:shape id="_x0000_s1046" type="#_x0000_t13" style="position:absolute;left:0;text-align:left;margin-left:336.9pt;margin-top:18.6pt;width:31.25pt;height:38.25pt;z-index:251674624"/>
        </w:pict>
      </w:r>
      <w:r w:rsidRPr="00B76C03">
        <w:rPr>
          <w:rFonts w:ascii="Times New Roman" w:hAnsi="Times New Roman" w:cs="Times New Roman"/>
          <w:noProof/>
          <w:sz w:val="24"/>
          <w:szCs w:val="24"/>
          <w:lang w:eastAsia="id-ID"/>
        </w:rPr>
        <w:pict>
          <v:shape id="_x0000_s1044" type="#_x0000_t13" style="position:absolute;left:0;text-align:left;margin-left:155.55pt;margin-top:18.6pt;width:29.9pt;height:38.25pt;z-index:251672576"/>
        </w:pict>
      </w:r>
    </w:p>
    <w:p w:rsidR="00380065" w:rsidRPr="00B76C03" w:rsidRDefault="00380065" w:rsidP="00B76C03">
      <w:pPr>
        <w:autoSpaceDE w:val="0"/>
        <w:autoSpaceDN w:val="0"/>
        <w:adjustRightInd w:val="0"/>
        <w:spacing w:after="0" w:line="360" w:lineRule="auto"/>
        <w:ind w:firstLine="720"/>
        <w:jc w:val="both"/>
        <w:rPr>
          <w:rFonts w:ascii="Times New Roman" w:hAnsi="Times New Roman" w:cs="Times New Roman"/>
          <w:sz w:val="24"/>
          <w:szCs w:val="24"/>
        </w:rPr>
      </w:pPr>
    </w:p>
    <w:p w:rsidR="00380065" w:rsidRPr="00B76C03" w:rsidRDefault="00380065" w:rsidP="00B76C03">
      <w:pPr>
        <w:autoSpaceDE w:val="0"/>
        <w:autoSpaceDN w:val="0"/>
        <w:adjustRightInd w:val="0"/>
        <w:spacing w:after="0" w:line="360" w:lineRule="auto"/>
        <w:ind w:firstLine="720"/>
        <w:jc w:val="both"/>
        <w:rPr>
          <w:rFonts w:ascii="Times New Roman" w:hAnsi="Times New Roman" w:cs="Times New Roman"/>
          <w:sz w:val="24"/>
          <w:szCs w:val="24"/>
        </w:rPr>
      </w:pPr>
    </w:p>
    <w:p w:rsidR="00380065" w:rsidRPr="00B76C03" w:rsidRDefault="00380065" w:rsidP="00B76C03">
      <w:pPr>
        <w:autoSpaceDE w:val="0"/>
        <w:autoSpaceDN w:val="0"/>
        <w:adjustRightInd w:val="0"/>
        <w:spacing w:after="0" w:line="360" w:lineRule="auto"/>
        <w:ind w:firstLine="720"/>
        <w:jc w:val="both"/>
        <w:rPr>
          <w:rFonts w:ascii="Times New Roman" w:hAnsi="Times New Roman" w:cs="Times New Roman"/>
          <w:sz w:val="24"/>
          <w:szCs w:val="24"/>
        </w:rPr>
      </w:pPr>
    </w:p>
    <w:p w:rsidR="00380065" w:rsidRPr="00B76C03" w:rsidRDefault="00380065" w:rsidP="00B76C03">
      <w:pPr>
        <w:autoSpaceDE w:val="0"/>
        <w:autoSpaceDN w:val="0"/>
        <w:adjustRightInd w:val="0"/>
        <w:spacing w:after="0" w:line="360" w:lineRule="auto"/>
        <w:ind w:firstLine="720"/>
        <w:jc w:val="both"/>
        <w:rPr>
          <w:rFonts w:ascii="Times New Roman" w:hAnsi="Times New Roman" w:cs="Times New Roman"/>
          <w:sz w:val="24"/>
          <w:szCs w:val="24"/>
        </w:rPr>
      </w:pPr>
    </w:p>
    <w:p w:rsidR="00380065" w:rsidRPr="00B76C03" w:rsidRDefault="00362B3C" w:rsidP="00B76C03">
      <w:pPr>
        <w:autoSpaceDE w:val="0"/>
        <w:autoSpaceDN w:val="0"/>
        <w:adjustRightInd w:val="0"/>
        <w:spacing w:after="0" w:line="360" w:lineRule="auto"/>
        <w:ind w:firstLine="284"/>
        <w:jc w:val="both"/>
        <w:rPr>
          <w:rFonts w:ascii="Times New Roman" w:hAnsi="Times New Roman" w:cs="Times New Roman"/>
          <w:sz w:val="24"/>
          <w:szCs w:val="24"/>
        </w:rPr>
      </w:pPr>
      <w:r w:rsidRPr="00B76C03">
        <w:rPr>
          <w:rFonts w:ascii="Times New Roman" w:hAnsi="Times New Roman" w:cs="Times New Roman"/>
          <w:sz w:val="24"/>
          <w:szCs w:val="24"/>
        </w:rPr>
        <w:t xml:space="preserve">Seperti yang sudah tertera diatas bahwa perpustakaan telah menyediakan wadah atau sarana komunikasi ilmiah untuk segenap akademik kampusnya. Dengan memanfaatkan sistem pengelollaan jurnal e-lektronik seperti OJS dengan demikian  perpustakaan telah membantu Para peneliti atau penulis karya ilmiah mempublikasikan hasil karya nya yang dimuat </w:t>
      </w:r>
      <w:r w:rsidR="00E40164" w:rsidRPr="00B76C03">
        <w:rPr>
          <w:rFonts w:ascii="Times New Roman" w:hAnsi="Times New Roman" w:cs="Times New Roman"/>
          <w:sz w:val="24"/>
          <w:szCs w:val="24"/>
        </w:rPr>
        <w:t xml:space="preserve"> atau yang sudah di upload </w:t>
      </w:r>
      <w:r w:rsidRPr="00B76C03">
        <w:rPr>
          <w:rFonts w:ascii="Times New Roman" w:hAnsi="Times New Roman" w:cs="Times New Roman"/>
          <w:sz w:val="24"/>
          <w:szCs w:val="24"/>
        </w:rPr>
        <w:t xml:space="preserve">dalam portal jurnal eletronik tersebut. </w:t>
      </w:r>
    </w:p>
    <w:p w:rsidR="00380065" w:rsidRPr="00B76C03" w:rsidRDefault="00380065" w:rsidP="00B76C03">
      <w:pPr>
        <w:autoSpaceDE w:val="0"/>
        <w:autoSpaceDN w:val="0"/>
        <w:adjustRightInd w:val="0"/>
        <w:spacing w:after="0" w:line="360" w:lineRule="auto"/>
        <w:ind w:firstLine="720"/>
        <w:jc w:val="both"/>
        <w:rPr>
          <w:rFonts w:ascii="Times New Roman" w:hAnsi="Times New Roman" w:cs="Times New Roman"/>
          <w:sz w:val="24"/>
          <w:szCs w:val="24"/>
        </w:rPr>
      </w:pPr>
    </w:p>
    <w:p w:rsidR="007E2908" w:rsidRPr="00B76C03" w:rsidRDefault="007E2908" w:rsidP="00B76C03">
      <w:pPr>
        <w:pStyle w:val="ListParagraph"/>
        <w:numPr>
          <w:ilvl w:val="1"/>
          <w:numId w:val="19"/>
        </w:numPr>
        <w:autoSpaceDE w:val="0"/>
        <w:autoSpaceDN w:val="0"/>
        <w:adjustRightInd w:val="0"/>
        <w:spacing w:after="0" w:line="360" w:lineRule="auto"/>
        <w:jc w:val="both"/>
        <w:rPr>
          <w:rFonts w:ascii="Times New Roman" w:hAnsi="Times New Roman" w:cs="Times New Roman"/>
          <w:b/>
          <w:sz w:val="24"/>
          <w:szCs w:val="24"/>
        </w:rPr>
      </w:pPr>
      <w:r w:rsidRPr="00B76C03">
        <w:rPr>
          <w:rFonts w:ascii="Times New Roman" w:hAnsi="Times New Roman" w:cs="Times New Roman"/>
          <w:b/>
          <w:sz w:val="24"/>
          <w:szCs w:val="24"/>
        </w:rPr>
        <w:t xml:space="preserve">Strategi Untuk Mempertahankan dan Mendukung  Proses Komunikasi Ilmiah </w:t>
      </w:r>
    </w:p>
    <w:p w:rsidR="002578DE" w:rsidRPr="00B76C03" w:rsidRDefault="002578DE" w:rsidP="00B76C03">
      <w:pPr>
        <w:autoSpaceDE w:val="0"/>
        <w:autoSpaceDN w:val="0"/>
        <w:adjustRightInd w:val="0"/>
        <w:spacing w:after="0" w:line="360" w:lineRule="auto"/>
        <w:ind w:firstLine="720"/>
        <w:jc w:val="both"/>
        <w:rPr>
          <w:rFonts w:ascii="Times New Roman" w:hAnsi="Times New Roman" w:cs="Times New Roman"/>
          <w:sz w:val="24"/>
          <w:szCs w:val="24"/>
        </w:rPr>
      </w:pPr>
      <w:r w:rsidRPr="00B76C03">
        <w:rPr>
          <w:rFonts w:ascii="Times New Roman" w:hAnsi="Times New Roman" w:cs="Times New Roman"/>
          <w:sz w:val="24"/>
          <w:szCs w:val="24"/>
        </w:rPr>
        <w:t>Ada Beberapa strategi yang dapat kita lakukan</w:t>
      </w:r>
      <w:r w:rsidR="00E14273" w:rsidRPr="00B76C03">
        <w:rPr>
          <w:rFonts w:ascii="Times New Roman" w:hAnsi="Times New Roman" w:cs="Times New Roman"/>
          <w:sz w:val="24"/>
          <w:szCs w:val="24"/>
        </w:rPr>
        <w:t xml:space="preserve"> jika kita berada di lingkungan Akademik </w:t>
      </w:r>
      <w:r w:rsidRPr="00B76C03">
        <w:rPr>
          <w:rFonts w:ascii="Times New Roman" w:hAnsi="Times New Roman" w:cs="Times New Roman"/>
          <w:sz w:val="24"/>
          <w:szCs w:val="24"/>
        </w:rPr>
        <w:t xml:space="preserve"> agar tetap bisa men</w:t>
      </w:r>
      <w:r w:rsidR="007E2908" w:rsidRPr="00B76C03">
        <w:rPr>
          <w:rFonts w:ascii="Times New Roman" w:hAnsi="Times New Roman" w:cs="Times New Roman"/>
          <w:sz w:val="24"/>
          <w:szCs w:val="24"/>
        </w:rPr>
        <w:t>dukung tetap berjalannya proses</w:t>
      </w:r>
      <w:r w:rsidRPr="00B76C03">
        <w:rPr>
          <w:rFonts w:ascii="Times New Roman" w:hAnsi="Times New Roman" w:cs="Times New Roman"/>
          <w:sz w:val="24"/>
          <w:szCs w:val="24"/>
        </w:rPr>
        <w:t xml:space="preserve"> komunikasi ilmiah yaitu sebagai berikut:</w:t>
      </w:r>
    </w:p>
    <w:p w:rsidR="002578DE" w:rsidRPr="00B76C03" w:rsidRDefault="002578DE" w:rsidP="00B76C03">
      <w:pPr>
        <w:autoSpaceDE w:val="0"/>
        <w:autoSpaceDN w:val="0"/>
        <w:adjustRightInd w:val="0"/>
        <w:spacing w:after="0" w:line="360" w:lineRule="auto"/>
        <w:jc w:val="both"/>
        <w:rPr>
          <w:rFonts w:ascii="Times New Roman" w:hAnsi="Times New Roman" w:cs="Times New Roman"/>
          <w:sz w:val="24"/>
          <w:szCs w:val="24"/>
        </w:rPr>
      </w:pPr>
      <w:r w:rsidRPr="00B76C03">
        <w:rPr>
          <w:rFonts w:ascii="Times New Roman" w:hAnsi="Times New Roman" w:cs="Times New Roman"/>
          <w:sz w:val="24"/>
          <w:szCs w:val="24"/>
        </w:rPr>
        <w:t xml:space="preserve">1. </w:t>
      </w:r>
      <w:r w:rsidR="00E14273" w:rsidRPr="00B76C03">
        <w:rPr>
          <w:rFonts w:ascii="Times New Roman" w:hAnsi="Times New Roman" w:cs="Times New Roman"/>
          <w:sz w:val="24"/>
          <w:szCs w:val="24"/>
        </w:rPr>
        <w:t xml:space="preserve"> Tetap bersedia dan </w:t>
      </w:r>
      <w:r w:rsidRPr="00B76C03">
        <w:rPr>
          <w:rFonts w:ascii="Times New Roman" w:hAnsi="Times New Roman" w:cs="Times New Roman"/>
          <w:sz w:val="24"/>
          <w:szCs w:val="24"/>
        </w:rPr>
        <w:t>Tetap mempertahankan hak untuk</w:t>
      </w:r>
    </w:p>
    <w:p w:rsidR="002578DE" w:rsidRPr="00B76C03" w:rsidRDefault="002578DE" w:rsidP="00B76C03">
      <w:pPr>
        <w:autoSpaceDE w:val="0"/>
        <w:autoSpaceDN w:val="0"/>
        <w:adjustRightInd w:val="0"/>
        <w:spacing w:after="0" w:line="360" w:lineRule="auto"/>
        <w:jc w:val="both"/>
        <w:rPr>
          <w:rFonts w:ascii="Times New Roman" w:hAnsi="Times New Roman" w:cs="Times New Roman"/>
          <w:sz w:val="24"/>
          <w:szCs w:val="24"/>
        </w:rPr>
      </w:pPr>
      <w:r w:rsidRPr="00B76C03">
        <w:rPr>
          <w:rFonts w:ascii="Times New Roman" w:hAnsi="Times New Roman" w:cs="Times New Roman"/>
          <w:sz w:val="24"/>
          <w:szCs w:val="24"/>
        </w:rPr>
        <w:t>menyebarkan dan melestarikan ilmupengetahuan</w:t>
      </w:r>
      <w:r w:rsidR="00E14273" w:rsidRPr="00B76C03">
        <w:rPr>
          <w:rFonts w:ascii="Times New Roman" w:hAnsi="Times New Roman" w:cs="Times New Roman"/>
          <w:sz w:val="24"/>
          <w:szCs w:val="24"/>
        </w:rPr>
        <w:t xml:space="preserve"> maupunhasil karya ilmiah </w:t>
      </w:r>
      <w:r w:rsidRPr="00B76C03">
        <w:rPr>
          <w:rFonts w:ascii="Times New Roman" w:hAnsi="Times New Roman" w:cs="Times New Roman"/>
          <w:sz w:val="24"/>
          <w:szCs w:val="24"/>
        </w:rPr>
        <w:t xml:space="preserve"> agar terus berkembang</w:t>
      </w:r>
    </w:p>
    <w:p w:rsidR="002578DE" w:rsidRPr="00B76C03" w:rsidRDefault="002578DE" w:rsidP="00B76C03">
      <w:pPr>
        <w:autoSpaceDE w:val="0"/>
        <w:autoSpaceDN w:val="0"/>
        <w:adjustRightInd w:val="0"/>
        <w:spacing w:after="0" w:line="360" w:lineRule="auto"/>
        <w:jc w:val="both"/>
        <w:rPr>
          <w:rFonts w:ascii="Times New Roman" w:hAnsi="Times New Roman" w:cs="Times New Roman"/>
          <w:sz w:val="24"/>
          <w:szCs w:val="24"/>
        </w:rPr>
      </w:pPr>
      <w:r w:rsidRPr="00B76C03">
        <w:rPr>
          <w:rFonts w:ascii="Times New Roman" w:hAnsi="Times New Roman" w:cs="Times New Roman"/>
          <w:sz w:val="24"/>
          <w:szCs w:val="24"/>
        </w:rPr>
        <w:t>2. Mengembangkan</w:t>
      </w:r>
      <w:r w:rsidR="00E14273" w:rsidRPr="00B76C03">
        <w:rPr>
          <w:rFonts w:ascii="Times New Roman" w:hAnsi="Times New Roman" w:cs="Times New Roman"/>
          <w:sz w:val="24"/>
          <w:szCs w:val="24"/>
        </w:rPr>
        <w:t xml:space="preserve"> sara</w:t>
      </w:r>
      <w:r w:rsidR="00281070" w:rsidRPr="00B76C03">
        <w:rPr>
          <w:rFonts w:ascii="Times New Roman" w:hAnsi="Times New Roman" w:cs="Times New Roman"/>
          <w:sz w:val="24"/>
          <w:szCs w:val="24"/>
        </w:rPr>
        <w:t>na dan prasarana yang berguna u</w:t>
      </w:r>
      <w:r w:rsidR="00281070" w:rsidRPr="00B76C03">
        <w:rPr>
          <w:rFonts w:ascii="Times New Roman" w:hAnsi="Times New Roman" w:cs="Times New Roman"/>
          <w:sz w:val="24"/>
          <w:szCs w:val="24"/>
          <w:lang w:val="en-US"/>
        </w:rPr>
        <w:t>n</w:t>
      </w:r>
      <w:r w:rsidR="00E14273" w:rsidRPr="00B76C03">
        <w:rPr>
          <w:rFonts w:ascii="Times New Roman" w:hAnsi="Times New Roman" w:cs="Times New Roman"/>
          <w:sz w:val="24"/>
          <w:szCs w:val="24"/>
        </w:rPr>
        <w:t>tuk mempertahankan komunikasi ilmiah baik itu</w:t>
      </w:r>
      <w:r w:rsidRPr="00B76C03">
        <w:rPr>
          <w:rFonts w:ascii="Times New Roman" w:hAnsi="Times New Roman" w:cs="Times New Roman"/>
          <w:sz w:val="24"/>
          <w:szCs w:val="24"/>
        </w:rPr>
        <w:t xml:space="preserve"> alat, kebijakan daninfrastruktur untuk membantu</w:t>
      </w:r>
      <w:r w:rsidR="00E14273" w:rsidRPr="00B76C03">
        <w:rPr>
          <w:rFonts w:ascii="Times New Roman" w:hAnsi="Times New Roman" w:cs="Times New Roman"/>
          <w:sz w:val="24"/>
          <w:szCs w:val="24"/>
        </w:rPr>
        <w:t xml:space="preserve"> penyebaran ilmu pengetahuan dan karya-karya ilmiah </w:t>
      </w:r>
    </w:p>
    <w:p w:rsidR="00E14273" w:rsidRPr="00B76C03" w:rsidRDefault="002578DE" w:rsidP="00B76C03">
      <w:pPr>
        <w:autoSpaceDE w:val="0"/>
        <w:autoSpaceDN w:val="0"/>
        <w:adjustRightInd w:val="0"/>
        <w:spacing w:after="0" w:line="360" w:lineRule="auto"/>
        <w:jc w:val="both"/>
        <w:rPr>
          <w:rFonts w:ascii="Times New Roman" w:hAnsi="Times New Roman" w:cs="Times New Roman"/>
          <w:sz w:val="24"/>
          <w:szCs w:val="24"/>
        </w:rPr>
      </w:pPr>
      <w:r w:rsidRPr="00B76C03">
        <w:rPr>
          <w:rFonts w:ascii="Times New Roman" w:hAnsi="Times New Roman" w:cs="Times New Roman"/>
          <w:sz w:val="24"/>
          <w:szCs w:val="24"/>
        </w:rPr>
        <w:t xml:space="preserve">3. </w:t>
      </w:r>
      <w:r w:rsidR="00E14273" w:rsidRPr="00B76C03">
        <w:rPr>
          <w:rFonts w:ascii="Times New Roman" w:hAnsi="Times New Roman" w:cs="Times New Roman"/>
          <w:sz w:val="24"/>
          <w:szCs w:val="24"/>
        </w:rPr>
        <w:t xml:space="preserve"> memberikan Apresiasi atau penghargaan kepada mereka yang tetap bersedia dan memfokuskan dirinya untuk mengembangkan  Komunikasi ilmiah .</w:t>
      </w:r>
    </w:p>
    <w:p w:rsidR="002578DE" w:rsidRPr="00B76C03" w:rsidRDefault="00E14273" w:rsidP="00B76C03">
      <w:pPr>
        <w:autoSpaceDE w:val="0"/>
        <w:autoSpaceDN w:val="0"/>
        <w:adjustRightInd w:val="0"/>
        <w:spacing w:after="0" w:line="360" w:lineRule="auto"/>
        <w:jc w:val="both"/>
        <w:rPr>
          <w:rFonts w:ascii="Times New Roman" w:hAnsi="Times New Roman" w:cs="Times New Roman"/>
          <w:sz w:val="24"/>
          <w:szCs w:val="24"/>
        </w:rPr>
      </w:pPr>
      <w:r w:rsidRPr="00B76C03">
        <w:rPr>
          <w:rFonts w:ascii="Times New Roman" w:hAnsi="Times New Roman" w:cs="Times New Roman"/>
          <w:sz w:val="24"/>
          <w:szCs w:val="24"/>
        </w:rPr>
        <w:lastRenderedPageBreak/>
        <w:t xml:space="preserve">4. </w:t>
      </w:r>
      <w:r w:rsidR="002578DE" w:rsidRPr="00B76C03">
        <w:rPr>
          <w:rFonts w:ascii="Times New Roman" w:hAnsi="Times New Roman" w:cs="Times New Roman"/>
          <w:sz w:val="24"/>
          <w:szCs w:val="24"/>
        </w:rPr>
        <w:t>menfokuskan pada usaha-usaha</w:t>
      </w:r>
      <w:r w:rsidR="005B55AF" w:rsidRPr="00B76C03">
        <w:rPr>
          <w:rFonts w:ascii="Times New Roman" w:hAnsi="Times New Roman" w:cs="Times New Roman"/>
          <w:sz w:val="24"/>
          <w:szCs w:val="24"/>
        </w:rPr>
        <w:t xml:space="preserve"> </w:t>
      </w:r>
      <w:r w:rsidR="002578DE" w:rsidRPr="00B76C03">
        <w:rPr>
          <w:rFonts w:ascii="Times New Roman" w:hAnsi="Times New Roman" w:cs="Times New Roman"/>
          <w:sz w:val="24"/>
          <w:szCs w:val="24"/>
        </w:rPr>
        <w:t>penyebaran ilmu pengetahuan</w:t>
      </w:r>
      <w:r w:rsidRPr="00B76C03">
        <w:rPr>
          <w:rFonts w:ascii="Times New Roman" w:hAnsi="Times New Roman" w:cs="Times New Roman"/>
          <w:sz w:val="24"/>
          <w:szCs w:val="24"/>
        </w:rPr>
        <w:t xml:space="preserve"> atau karya-karya yang bersifat ilmiah.Dan masih banyak lagi hal yang dapat dilakukan agar tetap bisa mempertahankan berjalannya komunikasi ilmiah di kalangan akademik.</w:t>
      </w:r>
    </w:p>
    <w:p w:rsidR="00686774" w:rsidRPr="00B76C03" w:rsidRDefault="00E14273" w:rsidP="00B76C03">
      <w:pPr>
        <w:autoSpaceDE w:val="0"/>
        <w:autoSpaceDN w:val="0"/>
        <w:adjustRightInd w:val="0"/>
        <w:spacing w:after="0" w:line="360" w:lineRule="auto"/>
        <w:ind w:firstLine="720"/>
        <w:jc w:val="both"/>
        <w:rPr>
          <w:rFonts w:ascii="Times New Roman" w:hAnsi="Times New Roman" w:cs="Times New Roman"/>
          <w:sz w:val="24"/>
          <w:szCs w:val="24"/>
          <w:lang w:val="en-US"/>
        </w:rPr>
      </w:pPr>
      <w:r w:rsidRPr="00B76C03">
        <w:rPr>
          <w:rFonts w:ascii="Times New Roman" w:hAnsi="Times New Roman" w:cs="Times New Roman"/>
          <w:sz w:val="24"/>
          <w:szCs w:val="24"/>
        </w:rPr>
        <w:t xml:space="preserve">Jika hal-hal seperti diatas telah dilakukan  maka dapat dikatakan bahwa lingkungan akademik telah melakukan gerakan </w:t>
      </w:r>
      <w:r w:rsidR="00686774" w:rsidRPr="00B76C03">
        <w:rPr>
          <w:rFonts w:ascii="Times New Roman" w:hAnsi="Times New Roman" w:cs="Times New Roman"/>
          <w:sz w:val="24"/>
          <w:szCs w:val="24"/>
        </w:rPr>
        <w:t xml:space="preserve">yang mencoba untuk memepertahankan proses komunikasi ilmiah itu sendiri.  </w:t>
      </w:r>
      <w:r w:rsidR="002578DE" w:rsidRPr="00B76C03">
        <w:rPr>
          <w:rFonts w:ascii="Times New Roman" w:hAnsi="Times New Roman" w:cs="Times New Roman"/>
          <w:sz w:val="24"/>
          <w:szCs w:val="24"/>
        </w:rPr>
        <w:t>Komunikasi ilmiah</w:t>
      </w:r>
      <w:r w:rsidR="00686774" w:rsidRPr="00B76C03">
        <w:rPr>
          <w:rFonts w:ascii="Times New Roman" w:hAnsi="Times New Roman" w:cs="Times New Roman"/>
          <w:sz w:val="24"/>
          <w:szCs w:val="24"/>
        </w:rPr>
        <w:t xml:space="preserve"> itu  sendiri dapat dikatakan berjalan lancar apabila seluruh karya ilmiah yang ada di lingkungan akademik dapat di digunakan atau di akses oleh seluruh masyarakat pembaca contoh kecilnya  seperti jurnal yang merupakan salah satu terbitan satu jenis terbitan yang di ciptakan oleh dikeluarkan oleh para ilmuwan dari berbagai macam  disiplin ilmu yang ada di lingkugan akademik atau perguruan tinggi yang biasanya berada dibawah naungan fakultas atau jurusan. Jika jurnal tersebut mempunyai kualitas yang bagus maka perguruan tinggi akan menyebarluaskannya agar di kases oleh orang-orang atau para peneliti yang membutuhkan karya tersebut.</w:t>
      </w:r>
      <w:r w:rsidR="00551ECF" w:rsidRPr="00B76C03">
        <w:rPr>
          <w:rStyle w:val="FootnoteReference"/>
          <w:rFonts w:ascii="Times New Roman" w:hAnsi="Times New Roman" w:cs="Times New Roman"/>
          <w:sz w:val="24"/>
          <w:szCs w:val="24"/>
        </w:rPr>
        <w:footnoteReference w:id="10"/>
      </w:r>
    </w:p>
    <w:p w:rsidR="00475B78" w:rsidRPr="00B76C03" w:rsidRDefault="00475B78" w:rsidP="00B76C03">
      <w:pPr>
        <w:pStyle w:val="ListParagraph"/>
        <w:numPr>
          <w:ilvl w:val="1"/>
          <w:numId w:val="19"/>
        </w:numPr>
        <w:autoSpaceDE w:val="0"/>
        <w:autoSpaceDN w:val="0"/>
        <w:adjustRightInd w:val="0"/>
        <w:spacing w:after="0" w:line="360" w:lineRule="auto"/>
        <w:jc w:val="both"/>
        <w:rPr>
          <w:rFonts w:ascii="Times New Roman" w:hAnsi="Times New Roman" w:cs="Times New Roman"/>
          <w:b/>
          <w:sz w:val="24"/>
          <w:szCs w:val="24"/>
        </w:rPr>
      </w:pPr>
      <w:r w:rsidRPr="00B76C03">
        <w:rPr>
          <w:rFonts w:ascii="Times New Roman" w:hAnsi="Times New Roman" w:cs="Times New Roman"/>
          <w:b/>
          <w:sz w:val="24"/>
          <w:szCs w:val="24"/>
        </w:rPr>
        <w:t>M</w:t>
      </w:r>
      <w:r w:rsidR="0061416D" w:rsidRPr="00B76C03">
        <w:rPr>
          <w:rFonts w:ascii="Times New Roman" w:hAnsi="Times New Roman" w:cs="Times New Roman"/>
          <w:b/>
          <w:sz w:val="24"/>
          <w:szCs w:val="24"/>
        </w:rPr>
        <w:t>asalah atau Hambatan</w:t>
      </w:r>
      <w:r w:rsidR="00BD04EE" w:rsidRPr="00B76C03">
        <w:rPr>
          <w:rFonts w:ascii="Times New Roman" w:hAnsi="Times New Roman" w:cs="Times New Roman"/>
          <w:b/>
          <w:sz w:val="24"/>
          <w:szCs w:val="24"/>
        </w:rPr>
        <w:t xml:space="preserve"> Yang </w:t>
      </w:r>
      <w:r w:rsidRPr="00B76C03">
        <w:rPr>
          <w:rFonts w:ascii="Times New Roman" w:hAnsi="Times New Roman" w:cs="Times New Roman"/>
          <w:b/>
          <w:sz w:val="24"/>
          <w:szCs w:val="24"/>
        </w:rPr>
        <w:t xml:space="preserve"> Sering Muncul Dalam Komunikasi Ilmiah </w:t>
      </w:r>
    </w:p>
    <w:p w:rsidR="00475B78" w:rsidRPr="00B76C03" w:rsidRDefault="00BD04EE" w:rsidP="00B76C03">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B76C03">
        <w:rPr>
          <w:rFonts w:ascii="Times New Roman" w:hAnsi="Times New Roman" w:cs="Times New Roman"/>
          <w:sz w:val="24"/>
          <w:szCs w:val="24"/>
        </w:rPr>
        <w:t>Keterbatasan pengetahuan akan teknologi .</w:t>
      </w:r>
      <w:r w:rsidR="00475B78" w:rsidRPr="00B76C03">
        <w:rPr>
          <w:rFonts w:ascii="Times New Roman" w:hAnsi="Times New Roman" w:cs="Times New Roman"/>
          <w:sz w:val="24"/>
          <w:szCs w:val="24"/>
        </w:rPr>
        <w:t>Komunikasi ilmiah</w:t>
      </w:r>
      <w:r w:rsidRPr="00B76C03">
        <w:rPr>
          <w:rFonts w:ascii="Times New Roman" w:hAnsi="Times New Roman" w:cs="Times New Roman"/>
          <w:sz w:val="24"/>
          <w:szCs w:val="24"/>
        </w:rPr>
        <w:t xml:space="preserve"> di era teknologi ini telah menciptakan cara yang baru untuk mengkomunikasikan hasil karya ilmiah dan hasil penelitian yang menuntut atau dengan kata lain memaksa para peneliti untuk mulai mengenal dan harus belajar menggunakan internet guna untuk mempublikasikan hasil karyanya sedangkan para peneliti dengankarya-karya nya yang berkualitas tinggi atau bagus banyak yang sudah tua dan sudah agak sulit dalam memahami teknologi padahal sebenarnya banyak sekali karya-karya atau hasil penelitiannya yang cukup bagus.</w:t>
      </w:r>
    </w:p>
    <w:p w:rsidR="00F44D37" w:rsidRPr="00B76C03" w:rsidRDefault="00F44D37" w:rsidP="00B76C03">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B76C03">
        <w:rPr>
          <w:rFonts w:ascii="Times New Roman" w:hAnsi="Times New Roman" w:cs="Times New Roman"/>
          <w:sz w:val="24"/>
          <w:szCs w:val="24"/>
        </w:rPr>
        <w:t>Faktor Fasilitas dan SDM (Pustakawan) di Perpustakaan. Perpustakaan sebagai wadah bagi hasil karya-karya ilmiah ataupun hasil penelitian dari masyarakat akademik haruslah mempunyai fasilitas yang memadai juga terutama yang tekait dengan proses Komunikasi ilmiah agar tercipta Scholarly comunication yang baik. Dan tentunya hal ini juga harus didukung oleh SDM atau pustakawan yang mampu mengolah karya-kaya atau hasil peneliti</w:t>
      </w:r>
      <w:r w:rsidR="007F65E4" w:rsidRPr="00B76C03">
        <w:rPr>
          <w:rFonts w:ascii="Times New Roman" w:hAnsi="Times New Roman" w:cs="Times New Roman"/>
          <w:sz w:val="24"/>
          <w:szCs w:val="24"/>
        </w:rPr>
        <w:t>an yang ada agar terciptaproses komunikasi ilmiah yang semestinya.</w:t>
      </w:r>
    </w:p>
    <w:p w:rsidR="00310148" w:rsidRPr="00B76C03" w:rsidRDefault="001471CD" w:rsidP="00B76C03">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B76C03">
        <w:rPr>
          <w:rFonts w:ascii="Times New Roman" w:hAnsi="Times New Roman" w:cs="Times New Roman"/>
          <w:iCs/>
          <w:sz w:val="24"/>
          <w:szCs w:val="24"/>
        </w:rPr>
        <w:t>Kurangnya critical skill</w:t>
      </w:r>
      <w:r w:rsidRPr="00B76C03">
        <w:rPr>
          <w:rFonts w:ascii="Times New Roman" w:hAnsi="Times New Roman" w:cs="Times New Roman"/>
          <w:sz w:val="24"/>
          <w:szCs w:val="24"/>
        </w:rPr>
        <w:t xml:space="preserve"> (keahlian yang kritis)</w:t>
      </w:r>
      <w:r w:rsidR="0061416D" w:rsidRPr="00B76C03">
        <w:rPr>
          <w:rFonts w:ascii="Times New Roman" w:hAnsi="Times New Roman" w:cs="Times New Roman"/>
          <w:sz w:val="24"/>
          <w:szCs w:val="24"/>
        </w:rPr>
        <w:t xml:space="preserve"> . seperti yang kita ketahui bahwa para </w:t>
      </w:r>
      <w:r w:rsidRPr="00B76C03">
        <w:rPr>
          <w:rFonts w:ascii="Times New Roman" w:hAnsi="Times New Roman" w:cs="Times New Roman"/>
          <w:sz w:val="24"/>
          <w:szCs w:val="24"/>
        </w:rPr>
        <w:t>Pengajar dan peneliti men</w:t>
      </w:r>
      <w:r w:rsidR="0061416D" w:rsidRPr="00B76C03">
        <w:rPr>
          <w:rFonts w:ascii="Times New Roman" w:hAnsi="Times New Roman" w:cs="Times New Roman"/>
          <w:sz w:val="24"/>
          <w:szCs w:val="24"/>
        </w:rPr>
        <w:t xml:space="preserve">yalurkan dengan cara melakukan penelitian, se3dangkan mahasiswa dengan tugas akhirnya yang wajib menghasilkan skiripsi, disertasi dan tesis  yang tentunya ini adalah sebuah karya atau penelitian yang  ilmiah tulis kembali dan menyulapnya jadi dalam bentuk sebuah artikel kemudian dituangkan dalam jurnal-jurnal </w:t>
      </w:r>
      <w:r w:rsidR="0061416D" w:rsidRPr="00B76C03">
        <w:rPr>
          <w:rFonts w:ascii="Times New Roman" w:hAnsi="Times New Roman" w:cs="Times New Roman"/>
          <w:sz w:val="24"/>
          <w:szCs w:val="24"/>
        </w:rPr>
        <w:lastRenderedPageBreak/>
        <w:t xml:space="preserve">ilmiah yang ada maka hasil karya ini akan bisa di publikasikan, namun sayangnya tidak banyak mahasiswa yang melakukan ini , karena untuk memahami artikel ilmiah tersebut dibutuhkan keahlian yang kritis. </w:t>
      </w:r>
      <w:r w:rsidR="00551ECF" w:rsidRPr="00B76C03">
        <w:rPr>
          <w:rStyle w:val="FootnoteReference"/>
          <w:rFonts w:ascii="Times New Roman" w:hAnsi="Times New Roman" w:cs="Times New Roman"/>
          <w:sz w:val="24"/>
          <w:szCs w:val="24"/>
        </w:rPr>
        <w:footnoteReference w:id="11"/>
      </w:r>
    </w:p>
    <w:p w:rsidR="00551ECF" w:rsidRPr="00B76C03" w:rsidRDefault="00904B22" w:rsidP="00B76C03">
      <w:pPr>
        <w:autoSpaceDE w:val="0"/>
        <w:autoSpaceDN w:val="0"/>
        <w:adjustRightInd w:val="0"/>
        <w:spacing w:after="0" w:line="360" w:lineRule="auto"/>
        <w:jc w:val="both"/>
        <w:rPr>
          <w:rFonts w:ascii="Times New Roman" w:hAnsi="Times New Roman" w:cs="Times New Roman"/>
          <w:sz w:val="24"/>
          <w:szCs w:val="24"/>
        </w:rPr>
      </w:pPr>
      <w:r w:rsidRPr="00B76C03">
        <w:rPr>
          <w:rFonts w:ascii="Times New Roman" w:hAnsi="Times New Roman" w:cs="Times New Roman"/>
          <w:sz w:val="24"/>
          <w:szCs w:val="24"/>
        </w:rPr>
        <w:t xml:space="preserve">    4.</w:t>
      </w:r>
      <w:r w:rsidRPr="00B76C03">
        <w:rPr>
          <w:rFonts w:ascii="Times New Roman" w:hAnsi="Times New Roman" w:cs="Times New Roman"/>
          <w:sz w:val="24"/>
          <w:szCs w:val="24"/>
        </w:rPr>
        <w:tab/>
        <w:t>Faktor kebijakan perpustakaan. Ada beberapa perpustakaan perguruan tinggi yang hanya menampung jurnal-jurnal ilmiah yang langsung diluncurkan untuk dikonsum</w:t>
      </w:r>
      <w:r w:rsidR="00300506" w:rsidRPr="00B76C03">
        <w:rPr>
          <w:rFonts w:ascii="Times New Roman" w:hAnsi="Times New Roman" w:cs="Times New Roman"/>
          <w:sz w:val="24"/>
          <w:szCs w:val="24"/>
        </w:rPr>
        <w:t xml:space="preserve">si tanpa melakukan pengolahan. </w:t>
      </w:r>
    </w:p>
    <w:p w:rsidR="00551ECF" w:rsidRPr="00B76C03" w:rsidRDefault="00551ECF" w:rsidP="00B76C03">
      <w:pPr>
        <w:autoSpaceDE w:val="0"/>
        <w:autoSpaceDN w:val="0"/>
        <w:adjustRightInd w:val="0"/>
        <w:spacing w:after="0" w:line="360" w:lineRule="auto"/>
        <w:jc w:val="both"/>
        <w:rPr>
          <w:rFonts w:ascii="Times New Roman" w:hAnsi="Times New Roman" w:cs="Times New Roman"/>
          <w:sz w:val="24"/>
          <w:szCs w:val="24"/>
        </w:rPr>
      </w:pPr>
    </w:p>
    <w:p w:rsidR="00C10CE7" w:rsidRPr="00B76C03" w:rsidRDefault="00C10CE7" w:rsidP="00B76C03">
      <w:pPr>
        <w:autoSpaceDE w:val="0"/>
        <w:autoSpaceDN w:val="0"/>
        <w:adjustRightInd w:val="0"/>
        <w:spacing w:after="0" w:line="360" w:lineRule="auto"/>
        <w:rPr>
          <w:rFonts w:ascii="Times New Roman" w:hAnsi="Times New Roman" w:cs="Times New Roman"/>
          <w:b/>
          <w:sz w:val="24"/>
          <w:szCs w:val="24"/>
        </w:rPr>
      </w:pPr>
    </w:p>
    <w:p w:rsidR="00C10CE7" w:rsidRPr="00B76C03" w:rsidRDefault="00C10CE7" w:rsidP="00A85836">
      <w:pPr>
        <w:pStyle w:val="ListParagraph"/>
        <w:numPr>
          <w:ilvl w:val="0"/>
          <w:numId w:val="2"/>
        </w:numPr>
        <w:autoSpaceDE w:val="0"/>
        <w:autoSpaceDN w:val="0"/>
        <w:adjustRightInd w:val="0"/>
        <w:spacing w:after="0" w:line="360" w:lineRule="auto"/>
        <w:rPr>
          <w:rFonts w:ascii="Times New Roman" w:hAnsi="Times New Roman" w:cs="Times New Roman"/>
          <w:b/>
          <w:sz w:val="24"/>
          <w:szCs w:val="24"/>
          <w:lang w:val="en-US"/>
        </w:rPr>
      </w:pPr>
      <w:r w:rsidRPr="00B76C03">
        <w:rPr>
          <w:rFonts w:ascii="Times New Roman" w:hAnsi="Times New Roman" w:cs="Times New Roman"/>
          <w:b/>
          <w:sz w:val="24"/>
          <w:szCs w:val="24"/>
          <w:lang w:val="en-US"/>
        </w:rPr>
        <w:t xml:space="preserve">KESIMPULAN </w:t>
      </w:r>
    </w:p>
    <w:p w:rsidR="00C10CE7" w:rsidRPr="00B76C03" w:rsidRDefault="00C10CE7" w:rsidP="00B76C03">
      <w:pPr>
        <w:autoSpaceDE w:val="0"/>
        <w:autoSpaceDN w:val="0"/>
        <w:adjustRightInd w:val="0"/>
        <w:spacing w:after="0" w:line="360" w:lineRule="auto"/>
        <w:ind w:firstLine="360"/>
        <w:jc w:val="both"/>
        <w:rPr>
          <w:rFonts w:ascii="Times New Roman" w:hAnsi="Times New Roman" w:cs="Times New Roman"/>
          <w:sz w:val="24"/>
          <w:szCs w:val="24"/>
          <w:lang w:val="en-US"/>
        </w:rPr>
      </w:pPr>
      <w:r w:rsidRPr="00B76C03">
        <w:rPr>
          <w:rFonts w:ascii="Times New Roman" w:hAnsi="Times New Roman" w:cs="Times New Roman"/>
          <w:sz w:val="24"/>
          <w:szCs w:val="24"/>
        </w:rPr>
        <w:t>Open Access (OA) atau yang biasa kita sebut sebagai akses terbuka saat ini dapat kita katakan sebagai salah satu  cara yang paling alternatif dalam menyebar luaskan informas- informasi ilmiah yang ada  kepada seluruh penjuru  dunia tanpa dibatasi oleh yang n</w:t>
      </w:r>
      <w:r w:rsidR="00502AA7" w:rsidRPr="00B76C03">
        <w:rPr>
          <w:rFonts w:ascii="Times New Roman" w:hAnsi="Times New Roman" w:cs="Times New Roman"/>
          <w:sz w:val="24"/>
          <w:szCs w:val="24"/>
        </w:rPr>
        <w:t>amanya ruang,tempat  dan waktu . Sedangkan komunikasi ilmiah itu sendiri  adalah proses penyampaian hasil karya ilmiah seorang peneliti yang dituangkan dalam bentuk tulisan yang dimuat didalam sebuah jurnal ilmiah. Dalam hal ini perpustakaan lah yang berperan sebagai lembaga yang menjadi pengolah karya ilmiah si peneliti tadi, memfasilitasi serta memberikan sarana komunikasi ilmiah bagi si pemilik karya ilmiah yang tujuannya tentunya agar hasil karya ilmiah</w:t>
      </w:r>
    </w:p>
    <w:p w:rsidR="00C10CE7" w:rsidRPr="00B76C03" w:rsidRDefault="00C10CE7" w:rsidP="00B76C03">
      <w:pPr>
        <w:pStyle w:val="ListParagraph"/>
        <w:autoSpaceDE w:val="0"/>
        <w:autoSpaceDN w:val="0"/>
        <w:adjustRightInd w:val="0"/>
        <w:spacing w:after="0" w:line="360" w:lineRule="auto"/>
        <w:rPr>
          <w:rFonts w:ascii="Times New Roman" w:hAnsi="Times New Roman" w:cs="Times New Roman"/>
          <w:sz w:val="24"/>
          <w:szCs w:val="24"/>
          <w:lang w:val="en-US"/>
        </w:rPr>
      </w:pPr>
    </w:p>
    <w:p w:rsidR="00C10CE7" w:rsidRPr="00B76C03" w:rsidRDefault="00C10CE7" w:rsidP="00B76C03">
      <w:pPr>
        <w:autoSpaceDE w:val="0"/>
        <w:autoSpaceDN w:val="0"/>
        <w:adjustRightInd w:val="0"/>
        <w:spacing w:after="0" w:line="360" w:lineRule="auto"/>
        <w:jc w:val="center"/>
        <w:rPr>
          <w:rFonts w:ascii="Times New Roman" w:hAnsi="Times New Roman" w:cs="Times New Roman"/>
          <w:b/>
          <w:sz w:val="24"/>
          <w:szCs w:val="24"/>
          <w:lang w:val="en-US"/>
        </w:rPr>
      </w:pPr>
    </w:p>
    <w:p w:rsidR="00C10CE7" w:rsidRPr="00B76C03" w:rsidRDefault="00C10CE7" w:rsidP="00B76C03">
      <w:pPr>
        <w:autoSpaceDE w:val="0"/>
        <w:autoSpaceDN w:val="0"/>
        <w:adjustRightInd w:val="0"/>
        <w:spacing w:after="0" w:line="360" w:lineRule="auto"/>
        <w:jc w:val="center"/>
        <w:rPr>
          <w:rFonts w:ascii="Times New Roman" w:hAnsi="Times New Roman" w:cs="Times New Roman"/>
          <w:b/>
          <w:sz w:val="24"/>
          <w:szCs w:val="24"/>
          <w:lang w:val="en-US"/>
        </w:rPr>
      </w:pPr>
    </w:p>
    <w:p w:rsidR="00C10CE7" w:rsidRPr="00B76C03" w:rsidRDefault="00C10CE7" w:rsidP="00B76C03">
      <w:pPr>
        <w:autoSpaceDE w:val="0"/>
        <w:autoSpaceDN w:val="0"/>
        <w:adjustRightInd w:val="0"/>
        <w:spacing w:after="0" w:line="360" w:lineRule="auto"/>
        <w:jc w:val="center"/>
        <w:rPr>
          <w:rFonts w:ascii="Times New Roman" w:hAnsi="Times New Roman" w:cs="Times New Roman"/>
          <w:b/>
          <w:sz w:val="24"/>
          <w:szCs w:val="24"/>
          <w:lang w:val="en-US"/>
        </w:rPr>
      </w:pPr>
    </w:p>
    <w:p w:rsidR="00C10CE7" w:rsidRPr="00B76C03" w:rsidRDefault="00C10CE7" w:rsidP="00B76C03">
      <w:pPr>
        <w:autoSpaceDE w:val="0"/>
        <w:autoSpaceDN w:val="0"/>
        <w:adjustRightInd w:val="0"/>
        <w:spacing w:after="0" w:line="360" w:lineRule="auto"/>
        <w:jc w:val="center"/>
        <w:rPr>
          <w:rFonts w:ascii="Times New Roman" w:hAnsi="Times New Roman" w:cs="Times New Roman"/>
          <w:b/>
          <w:sz w:val="24"/>
          <w:szCs w:val="24"/>
          <w:lang w:val="en-US"/>
        </w:rPr>
      </w:pPr>
    </w:p>
    <w:p w:rsidR="00C10CE7" w:rsidRPr="00B76C03" w:rsidRDefault="00C10CE7" w:rsidP="00B76C03">
      <w:pPr>
        <w:autoSpaceDE w:val="0"/>
        <w:autoSpaceDN w:val="0"/>
        <w:adjustRightInd w:val="0"/>
        <w:spacing w:after="0" w:line="360" w:lineRule="auto"/>
        <w:jc w:val="center"/>
        <w:rPr>
          <w:rFonts w:ascii="Times New Roman" w:hAnsi="Times New Roman" w:cs="Times New Roman"/>
          <w:b/>
          <w:sz w:val="24"/>
          <w:szCs w:val="24"/>
          <w:lang w:val="en-US"/>
        </w:rPr>
      </w:pPr>
    </w:p>
    <w:p w:rsidR="00C10CE7" w:rsidRPr="00B76C03" w:rsidRDefault="00C10CE7" w:rsidP="00B76C03">
      <w:pPr>
        <w:autoSpaceDE w:val="0"/>
        <w:autoSpaceDN w:val="0"/>
        <w:adjustRightInd w:val="0"/>
        <w:spacing w:after="0" w:line="360" w:lineRule="auto"/>
        <w:jc w:val="center"/>
        <w:rPr>
          <w:rFonts w:ascii="Times New Roman" w:hAnsi="Times New Roman" w:cs="Times New Roman"/>
          <w:b/>
          <w:sz w:val="24"/>
          <w:szCs w:val="24"/>
          <w:lang w:val="en-US"/>
        </w:rPr>
      </w:pPr>
    </w:p>
    <w:p w:rsidR="00C10CE7" w:rsidRPr="00B76C03" w:rsidRDefault="00C10CE7" w:rsidP="00B76C03">
      <w:pPr>
        <w:autoSpaceDE w:val="0"/>
        <w:autoSpaceDN w:val="0"/>
        <w:adjustRightInd w:val="0"/>
        <w:spacing w:after="0" w:line="360" w:lineRule="auto"/>
        <w:jc w:val="center"/>
        <w:rPr>
          <w:rFonts w:ascii="Times New Roman" w:hAnsi="Times New Roman" w:cs="Times New Roman"/>
          <w:b/>
          <w:sz w:val="24"/>
          <w:szCs w:val="24"/>
          <w:lang w:val="en-US"/>
        </w:rPr>
      </w:pPr>
    </w:p>
    <w:p w:rsidR="00C10CE7" w:rsidRPr="00B76C03" w:rsidRDefault="00C10CE7" w:rsidP="00B76C03">
      <w:pPr>
        <w:autoSpaceDE w:val="0"/>
        <w:autoSpaceDN w:val="0"/>
        <w:adjustRightInd w:val="0"/>
        <w:spacing w:after="0" w:line="360" w:lineRule="auto"/>
        <w:jc w:val="center"/>
        <w:rPr>
          <w:rFonts w:ascii="Times New Roman" w:hAnsi="Times New Roman" w:cs="Times New Roman"/>
          <w:b/>
          <w:sz w:val="24"/>
          <w:szCs w:val="24"/>
          <w:lang w:val="en-US"/>
        </w:rPr>
      </w:pPr>
    </w:p>
    <w:p w:rsidR="00C10CE7" w:rsidRPr="00B76C03" w:rsidRDefault="00C10CE7" w:rsidP="00B76C03">
      <w:pPr>
        <w:autoSpaceDE w:val="0"/>
        <w:autoSpaceDN w:val="0"/>
        <w:adjustRightInd w:val="0"/>
        <w:spacing w:after="0" w:line="360" w:lineRule="auto"/>
        <w:jc w:val="center"/>
        <w:rPr>
          <w:rFonts w:ascii="Times New Roman" w:hAnsi="Times New Roman" w:cs="Times New Roman"/>
          <w:b/>
          <w:sz w:val="24"/>
          <w:szCs w:val="24"/>
          <w:lang w:val="en-US"/>
        </w:rPr>
      </w:pPr>
    </w:p>
    <w:p w:rsidR="00C10CE7" w:rsidRPr="00B76C03" w:rsidRDefault="00C10CE7" w:rsidP="00B76C03">
      <w:pPr>
        <w:autoSpaceDE w:val="0"/>
        <w:autoSpaceDN w:val="0"/>
        <w:adjustRightInd w:val="0"/>
        <w:spacing w:after="0" w:line="360" w:lineRule="auto"/>
        <w:jc w:val="center"/>
        <w:rPr>
          <w:rFonts w:ascii="Times New Roman" w:hAnsi="Times New Roman" w:cs="Times New Roman"/>
          <w:b/>
          <w:sz w:val="24"/>
          <w:szCs w:val="24"/>
          <w:lang w:val="en-US"/>
        </w:rPr>
      </w:pPr>
    </w:p>
    <w:p w:rsidR="00C10CE7" w:rsidRPr="00B76C03" w:rsidRDefault="00C10CE7" w:rsidP="00B76C03">
      <w:pPr>
        <w:autoSpaceDE w:val="0"/>
        <w:autoSpaceDN w:val="0"/>
        <w:adjustRightInd w:val="0"/>
        <w:spacing w:after="0" w:line="360" w:lineRule="auto"/>
        <w:jc w:val="center"/>
        <w:rPr>
          <w:rFonts w:ascii="Times New Roman" w:hAnsi="Times New Roman" w:cs="Times New Roman"/>
          <w:b/>
          <w:sz w:val="24"/>
          <w:szCs w:val="24"/>
          <w:lang w:val="en-US"/>
        </w:rPr>
      </w:pPr>
    </w:p>
    <w:p w:rsidR="00C10CE7" w:rsidRPr="00B76C03" w:rsidRDefault="00C10CE7" w:rsidP="00B76C03">
      <w:pPr>
        <w:autoSpaceDE w:val="0"/>
        <w:autoSpaceDN w:val="0"/>
        <w:adjustRightInd w:val="0"/>
        <w:spacing w:after="0" w:line="360" w:lineRule="auto"/>
        <w:rPr>
          <w:rFonts w:ascii="Times New Roman" w:hAnsi="Times New Roman" w:cs="Times New Roman"/>
          <w:b/>
          <w:sz w:val="24"/>
          <w:szCs w:val="24"/>
        </w:rPr>
      </w:pPr>
    </w:p>
    <w:sectPr w:rsidR="00C10CE7" w:rsidRPr="00B76C03" w:rsidSect="00B753BB">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041" w:rsidRDefault="00740041" w:rsidP="00A23778">
      <w:pPr>
        <w:spacing w:after="0" w:line="240" w:lineRule="auto"/>
      </w:pPr>
      <w:r>
        <w:separator/>
      </w:r>
    </w:p>
  </w:endnote>
  <w:endnote w:type="continuationSeparator" w:id="1">
    <w:p w:rsidR="00740041" w:rsidRDefault="00740041" w:rsidP="00A237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BB" w:rsidRDefault="00BA781E">
    <w:pPr>
      <w:pStyle w:val="Footer"/>
      <w:jc w:val="center"/>
    </w:pPr>
    <w:fldSimple w:instr=" PAGE   \* MERGEFORMAT ">
      <w:r w:rsidR="00215505">
        <w:rPr>
          <w:noProof/>
        </w:rPr>
        <w:t>1</w:t>
      </w:r>
    </w:fldSimple>
  </w:p>
  <w:p w:rsidR="00B753BB" w:rsidRDefault="00B753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041" w:rsidRDefault="00740041" w:rsidP="00A23778">
      <w:pPr>
        <w:spacing w:after="0" w:line="240" w:lineRule="auto"/>
      </w:pPr>
      <w:r>
        <w:separator/>
      </w:r>
    </w:p>
  </w:footnote>
  <w:footnote w:type="continuationSeparator" w:id="1">
    <w:p w:rsidR="00740041" w:rsidRDefault="00740041" w:rsidP="00A23778">
      <w:pPr>
        <w:spacing w:after="0" w:line="240" w:lineRule="auto"/>
      </w:pPr>
      <w:r>
        <w:continuationSeparator/>
      </w:r>
    </w:p>
  </w:footnote>
  <w:footnote w:id="2">
    <w:p w:rsidR="00435306" w:rsidRPr="00435306" w:rsidRDefault="00435306">
      <w:pPr>
        <w:pStyle w:val="FootnoteText"/>
        <w:rPr>
          <w:lang w:val="en-US"/>
        </w:rPr>
      </w:pPr>
      <w:r>
        <w:rPr>
          <w:rStyle w:val="FootnoteReference"/>
        </w:rPr>
        <w:footnoteRef/>
      </w:r>
      <w:r w:rsidR="00BA781E">
        <w:fldChar w:fldCharType="begin" w:fldLock="1"/>
      </w:r>
      <w:r>
        <w:instrText>ADDIN CSL_CITATION {"citationItems":[{"id":"ITEM-1","itemData":{"author":[{"dropping-particle":"","family":"Asmad","given":"Chusnul Chatimah","non-dropping-particle":"","parse-names":false,"suffix":""},{"dropping-particle":"","family":"Mathar","given":"Taufiq","non-dropping-particle":"","parse-names":false,"suffix":""},{"dropping-particle":"","family":"Akbar","given":"A Khaidir","non-dropping-particle":"","parse-names":false,"suffix":""}],"id":"ITEM-1","issued":{"date-parts":[["2018"]]},"title":"TREN PERKEMBANGAN OPEN ACCESS INSTITUTIONAL REPOSITORY PADA","type":"article-journal"},"uris":["http://www.mendeley.com/documents/?uuid=14a8e0e7-4ee4-4666-84bb-15541405bc26"]}],"mendeley":{"formattedCitation":"Chusnul Chatimah Asmad, Taufiq Mathar, and A Khaidir Akbar, ‘TREN PERKEMBANGAN OPEN ACCESS INSTITUTIONAL REPOSITORY PADA’, 2018.","plainTextFormattedCitation":"Chusnul Chatimah Asmad, Taufiq Mathar, and A Khaidir Akbar, ‘TREN PERKEMBANGAN OPEN ACCESS INSTITUTIONAL REPOSITORY PADA’, 2018.","previouslyFormattedCitation":"Chusnul Chatimah Asmad, Taufiq Mathar, and A Khaidir Akbar, ‘TREN PERKEMBANGAN OPEN ACCESS INSTITUTIONAL REPOSITORY PADA’, 2018."},"properties":{"noteIndex":1},"schema":"https://github.com/citation-style-language/schema/raw/master/csl-citation.json"}</w:instrText>
      </w:r>
      <w:r w:rsidR="00BA781E">
        <w:fldChar w:fldCharType="separate"/>
      </w:r>
      <w:r w:rsidRPr="00435306">
        <w:rPr>
          <w:noProof/>
        </w:rPr>
        <w:t>Chusnul Chatimah Asmad, Taufiq Mathar, and A Khaidir Akbar, ‘TREN PERKEMBANGAN OPEN ACCESS INSTITUTIONAL REPOSITORY PADA’, 2018.</w:t>
      </w:r>
      <w:r w:rsidR="00BA781E">
        <w:fldChar w:fldCharType="end"/>
      </w:r>
    </w:p>
  </w:footnote>
  <w:footnote w:id="3">
    <w:p w:rsidR="00435306" w:rsidRPr="00435306" w:rsidRDefault="00435306">
      <w:pPr>
        <w:pStyle w:val="FootnoteText"/>
        <w:rPr>
          <w:lang w:val="en-US"/>
        </w:rPr>
      </w:pPr>
      <w:r>
        <w:rPr>
          <w:rStyle w:val="FootnoteReference"/>
        </w:rPr>
        <w:footnoteRef/>
      </w:r>
      <w:r w:rsidR="00BA781E">
        <w:fldChar w:fldCharType="begin" w:fldLock="1"/>
      </w:r>
      <w:r>
        <w:instrText>ADDIN CSL_CITATION {"citationItems":[{"id":"ITEM-1","itemData":{"author":[{"dropping-particle":"","family":"Asmad","given":"Chusnul Chatimah","non-dropping-particle":"","parse-names":false,"suffix":""},{"dropping-particle":"","family":"Mathar","given":"Taufiq","non-dropping-particle":"","parse-names":false,"suffix":""},{"dropping-particle":"","family":"Akbar","given":"A Khaidir","non-dropping-particle":"","parse-names":false,"suffix":""}],"id":"ITEM-1","issued":{"date-parts":[["2018"]]},"title":"TREN PERKEMBANGAN OPEN ACCESS INSTITUTIONAL REPOSITORY PADA","type":"article-journal"},"uris":["http://www.mendeley.com/documents/?uuid=14a8e0e7-4ee4-4666-84bb-15541405bc26"]}],"mendeley":{"formattedCitation":"Asmad, Mathar, and Akbar.","plainTextFormattedCitation":"Asmad, Mathar, and Akbar.","previouslyFormattedCitation":"Asmad, Mathar, and Akbar."},"properties":{"noteIndex":2},"schema":"https://github.com/citation-style-language/schema/raw/master/csl-citation.json"}</w:instrText>
      </w:r>
      <w:r w:rsidR="00BA781E">
        <w:fldChar w:fldCharType="separate"/>
      </w:r>
      <w:r w:rsidRPr="00435306">
        <w:rPr>
          <w:noProof/>
        </w:rPr>
        <w:t>Asmad, Mathar, and Akbar.</w:t>
      </w:r>
      <w:r w:rsidR="00BA781E">
        <w:fldChar w:fldCharType="end"/>
      </w:r>
    </w:p>
  </w:footnote>
  <w:footnote w:id="4">
    <w:p w:rsidR="00435306" w:rsidRPr="00435306" w:rsidRDefault="00435306">
      <w:pPr>
        <w:pStyle w:val="FootnoteText"/>
        <w:rPr>
          <w:lang w:val="en-US"/>
        </w:rPr>
      </w:pPr>
      <w:r>
        <w:rPr>
          <w:rStyle w:val="FootnoteReference"/>
        </w:rPr>
        <w:footnoteRef/>
      </w:r>
      <w:r w:rsidR="00BA781E">
        <w:fldChar w:fldCharType="begin" w:fldLock="1"/>
      </w:r>
      <w:r>
        <w:instrText>ADDIN CSL_CITATION {"citationItems":[{"id":"ITEM-1","itemData":{"author":[{"dropping-particle":"","family":"Fatmawati","given":"Endang","non-dropping-particle":"","parse-names":false,"suffix":""}],"id":"ITEM-1","issue":"02","issued":{"date-parts":[["2017"]]},"page":"1-16","title":"Revolusi budaya digitalisasi informasi: dampaknya bagi pustakawan dalam mengelola pengetahuan","type":"article-journal","volume":"11"},"uris":["http://www.mendeley.com/documents/?uuid=feb8a9ff-9083-48ef-8ba5-c210f3dbe311"]}],"mendeley":{"formattedCitation":"Endang Fatmawati, ‘Revolusi Budaya Digitalisasi Informasi: Dampaknya Bagi Pustakawan Dalam Mengelola Pengetahuan’, 11.02 (2017), 1–16.","plainTextFormattedCitation":"Endang Fatmawati, ‘Revolusi Budaya Digitalisasi Informasi: Dampaknya Bagi Pustakawan Dalam Mengelola Pengetahuan’, 11.02 (2017), 1–16.","previouslyFormattedCitation":"Endang Fatmawati, ‘Revolusi Budaya Digitalisasi Informasi: Dampaknya Bagi Pustakawan Dalam Mengelola Pengetahuan’, 11.02 (2017), 1–16."},"properties":{"noteIndex":3},"schema":"https://github.com/citation-style-language/schema/raw/master/csl-citation.json"}</w:instrText>
      </w:r>
      <w:r w:rsidR="00BA781E">
        <w:fldChar w:fldCharType="separate"/>
      </w:r>
      <w:r w:rsidRPr="00435306">
        <w:rPr>
          <w:noProof/>
        </w:rPr>
        <w:t>Endang Fatmawati, ‘Revolusi Budaya Digitalisasi Informasi: Dampaknya Bagi Pustakawan Dalam Mengelola Pengetahuan’, 11.02 (2017), 1–16.</w:t>
      </w:r>
      <w:r w:rsidR="00BA781E">
        <w:fldChar w:fldCharType="end"/>
      </w:r>
    </w:p>
  </w:footnote>
  <w:footnote w:id="5">
    <w:p w:rsidR="00435306" w:rsidRPr="00435306" w:rsidRDefault="00435306">
      <w:pPr>
        <w:pStyle w:val="FootnoteText"/>
        <w:rPr>
          <w:lang w:val="en-US"/>
        </w:rPr>
      </w:pPr>
      <w:r>
        <w:rPr>
          <w:rStyle w:val="FootnoteReference"/>
        </w:rPr>
        <w:footnoteRef/>
      </w:r>
      <w:r w:rsidR="00BA781E">
        <w:fldChar w:fldCharType="begin" w:fldLock="1"/>
      </w:r>
      <w:r>
        <w:instrText>ADDIN CSL_CITATION {"citationItems":[{"id":"ITEM-1","itemData":{"author":[{"dropping-particle":"","family":"Fatmawati","given":"Endang","non-dropping-particle":"","parse-names":false,"suffix":""}],"id":"ITEM-1","issue":"02","issued":{"date-parts":[["2017"]]},"page":"1-16","title":"Revolusi budaya digitalisasi informasi: dampaknya bagi pustakawan dalam mengelola pengetahuan","type":"article-journal","volume":"11"},"uris":["http://www.mendeley.com/documents/?uuid=feb8a9ff-9083-48ef-8ba5-c210f3dbe311"]}],"mendeley":{"formattedCitation":"Fatmawati.","plainTextFormattedCitation":"Fatmawati.","previouslyFormattedCitation":"Fatmawati."},"properties":{"noteIndex":4},"schema":"https://github.com/citation-style-language/schema/raw/master/csl-citation.json"}</w:instrText>
      </w:r>
      <w:r w:rsidR="00BA781E">
        <w:fldChar w:fldCharType="separate"/>
      </w:r>
      <w:r w:rsidRPr="00435306">
        <w:rPr>
          <w:noProof/>
        </w:rPr>
        <w:t>Fatmawati.</w:t>
      </w:r>
      <w:r w:rsidR="00BA781E">
        <w:fldChar w:fldCharType="end"/>
      </w:r>
    </w:p>
  </w:footnote>
  <w:footnote w:id="6">
    <w:p w:rsidR="00435306" w:rsidRPr="00435306" w:rsidRDefault="00435306">
      <w:pPr>
        <w:pStyle w:val="FootnoteText"/>
        <w:rPr>
          <w:lang w:val="en-US"/>
        </w:rPr>
      </w:pPr>
      <w:r>
        <w:rPr>
          <w:rStyle w:val="FootnoteReference"/>
        </w:rPr>
        <w:footnoteRef/>
      </w:r>
      <w:r w:rsidR="00BA781E">
        <w:fldChar w:fldCharType="begin" w:fldLock="1"/>
      </w:r>
      <w:r>
        <w:instrText>ADDIN CSL_CITATION {"citationItems":[{"id":"ITEM-1","itemData":{"author":[{"dropping-particle":"","family":"Ernaningsih","given":"Dwi Novita","non-dropping-particle":"","parse-names":false,"suffix":""}],"id":"ITEM-1","issued":{"date-parts":[["2017"]]},"page":"25-37","title":"Kebijakan Akses Institusional Repository: Studi Kasus di perpustakaan Universitas Negeri Malang","type":"article-journal","volume":"3"},"uris":["http://www.mendeley.com/documents/?uuid=cb68fc1b-8c41-42c9-ad8a-3150b2bdf441"]}],"mendeley":{"formattedCitation":"Dwi Novita Ernaningsih, ‘Kebijakan Akses Institusional Repository: Studi Kasus Di Perpustakaan Universitas Negeri Malang’, 3 (2017), 25–37.","plainTextFormattedCitation":"Dwi Novita Ernaningsih, ‘Kebijakan Akses Institusional Repository: Studi Kasus Di Perpustakaan Universitas Negeri Malang’, 3 (2017), 25–37.","previouslyFormattedCitation":"Dwi Novita Ernaningsih, ‘Kebijakan Akses Institusional Repository: Studi Kasus Di Perpustakaan Universitas Negeri Malang’, 3 (2017), 25–37."},"properties":{"noteIndex":5},"schema":"https://github.com/citation-style-language/schema/raw/master/csl-citation.json"}</w:instrText>
      </w:r>
      <w:r w:rsidR="00BA781E">
        <w:fldChar w:fldCharType="separate"/>
      </w:r>
      <w:r w:rsidRPr="00435306">
        <w:rPr>
          <w:noProof/>
        </w:rPr>
        <w:t>Dwi Novita Ernaningsih, ‘Kebijakan Akses Institusional Repository: Studi Kasus Di Perpustakaan Universitas Negeri Malang’, 3 (2017), 25–37.</w:t>
      </w:r>
      <w:r w:rsidR="00BA781E">
        <w:fldChar w:fldCharType="end"/>
      </w:r>
    </w:p>
  </w:footnote>
  <w:footnote w:id="7">
    <w:p w:rsidR="00435306" w:rsidRPr="00435306" w:rsidRDefault="00435306">
      <w:pPr>
        <w:pStyle w:val="FootnoteText"/>
        <w:rPr>
          <w:lang w:val="en-US"/>
        </w:rPr>
      </w:pPr>
      <w:r>
        <w:rPr>
          <w:rStyle w:val="FootnoteReference"/>
        </w:rPr>
        <w:footnoteRef/>
      </w:r>
      <w:r w:rsidR="00BA781E">
        <w:fldChar w:fldCharType="begin" w:fldLock="1"/>
      </w:r>
      <w:r w:rsidR="00551ECF">
        <w:instrText>ADDIN CSL_CITATION {"citationItems":[{"id":"ITEM-1","itemData":{"author":[{"dropping-particle":"","family":"Ernaningsih","given":"Dwi Novita","non-dropping-particle":"","parse-names":false,"suffix":""}],"id":"ITEM-1","issued":{"date-parts":[["2017"]]},"page":"25-37","title":"Kebijakan Akses Institusional Repository: Studi Kasus di perpustakaan Universitas Negeri Malang","type":"article-journal","volume":"3"},"uris":["http://www.mendeley.com/documents/?uuid=cb68fc1b-8c41-42c9-ad8a-3150b2bdf441"]}],"mendeley":{"formattedCitation":"Ernaningsih.","plainTextFormattedCitation":"Ernaningsih.","previouslyFormattedCitation":"Ernaningsih."},"properties":{"noteIndex":6},"schema":"https://github.com/citation-style-language/schema/raw/master/csl-citation.json"}</w:instrText>
      </w:r>
      <w:r w:rsidR="00BA781E">
        <w:fldChar w:fldCharType="separate"/>
      </w:r>
      <w:r w:rsidRPr="00435306">
        <w:rPr>
          <w:noProof/>
        </w:rPr>
        <w:t>Ernaningsih.</w:t>
      </w:r>
      <w:r w:rsidR="00BA781E">
        <w:fldChar w:fldCharType="end"/>
      </w:r>
    </w:p>
  </w:footnote>
  <w:footnote w:id="8">
    <w:p w:rsidR="00551ECF" w:rsidRPr="00551ECF" w:rsidRDefault="00551ECF">
      <w:pPr>
        <w:pStyle w:val="FootnoteText"/>
        <w:rPr>
          <w:lang w:val="en-US"/>
        </w:rPr>
      </w:pPr>
      <w:r>
        <w:rPr>
          <w:rStyle w:val="FootnoteReference"/>
        </w:rPr>
        <w:footnoteRef/>
      </w:r>
      <w:r w:rsidR="00BA781E">
        <w:fldChar w:fldCharType="begin" w:fldLock="1"/>
      </w:r>
      <w:r>
        <w:instrText>ADDIN CSL_CITATION {"citationItems":[{"id":"ITEM-1","itemData":{"author":[{"dropping-particle":"","family":"Bachtiar","given":"Arif Cahyo","non-dropping-particle":"","parse-names":false,"suffix":""}],"id":"ITEM-1","issued":{"date-parts":[["0"]]},"title":"Membangun media komunikasi ilmiah di perpustakaan perguruan tinggi","type":"article-journal"},"uris":["http://www.mendeley.com/documents/?uuid=b671f24b-b719-4b15-a3b0-72966b10be85"]}],"mendeley":{"formattedCitation":"Arif Cahyo Bachtiar, ‘Membangun Media Komunikasi Ilmiah Di Perpustakaan Perguruan Tinggi’.","plainTextFormattedCitation":"Arif Cahyo Bachtiar, ‘Membangun Media Komunikasi Ilmiah Di Perpustakaan Perguruan Tinggi’.","previouslyFormattedCitation":"Arif Cahyo Bachtiar, ‘Membangun Media Komunikasi Ilmiah Di Perpustakaan Perguruan Tinggi’."},"properties":{"noteIndex":7},"schema":"https://github.com/citation-style-language/schema/raw/master/csl-citation.json"}</w:instrText>
      </w:r>
      <w:r w:rsidR="00BA781E">
        <w:fldChar w:fldCharType="separate"/>
      </w:r>
      <w:r w:rsidRPr="00551ECF">
        <w:rPr>
          <w:noProof/>
        </w:rPr>
        <w:t>Arif Cahyo Bachtiar, ‘Membangun Media Komunikasi Ilmiah Di Perpustakaan Perguruan Tinggi’.</w:t>
      </w:r>
      <w:r w:rsidR="00BA781E">
        <w:fldChar w:fldCharType="end"/>
      </w:r>
    </w:p>
  </w:footnote>
  <w:footnote w:id="9">
    <w:p w:rsidR="00551ECF" w:rsidRPr="00551ECF" w:rsidRDefault="00551ECF">
      <w:pPr>
        <w:pStyle w:val="FootnoteText"/>
        <w:rPr>
          <w:lang w:val="en-US"/>
        </w:rPr>
      </w:pPr>
      <w:r>
        <w:rPr>
          <w:rStyle w:val="FootnoteReference"/>
        </w:rPr>
        <w:footnoteRef/>
      </w:r>
      <w:r w:rsidR="00BA781E">
        <w:fldChar w:fldCharType="begin" w:fldLock="1"/>
      </w:r>
      <w:r>
        <w:instrText>ADDIN CSL_CITATION {"citationItems":[{"id":"ITEM-1","itemData":{"author":[{"dropping-particle":"","family":"Siswadi","given":"Irman","non-dropping-particle":"","parse-names":false,"suffix":""}],"id":"ITEM-1","issue":"1","issued":{"date-parts":[["2004"]]},"page":"8-15","title":"PENGUATAN PERAN PERPUSTAKAAN DALAM KOMUNIKASI ILMIAH ( SCHOLARLY COMMUNICATION ) DI LINGKUNGAN AKADEMIK","type":"article-journal","volume":"12"},"uris":["http://www.mendeley.com/documents/?uuid=e7fff717-151a-40ff-a1c9-9479f372dc5c"]}],"mendeley":{"formattedCitation":"Irman Siswadi, ‘PENGUATAN PERAN PERPUSTAKAAN DALAM KOMUNIKASI ILMIAH ( SCHOLARLY COMMUNICATION ) DI LINGKUNGAN AKADEMIK’, 12.1 (2004), 8–15.","plainTextFormattedCitation":"Irman Siswadi, ‘PENGUATAN PERAN PERPUSTAKAAN DALAM KOMUNIKASI ILMIAH ( SCHOLARLY COMMUNICATION ) DI LINGKUNGAN AKADEMIK’, 12.1 (2004), 8–15.","previouslyFormattedCitation":"Irman Siswadi, ‘PENGUATAN PERAN PERPUSTAKAAN DALAM KOMUNIKASI ILMIAH ( SCHOLARLY COMMUNICATION ) DI LINGKUNGAN AKADEMIK’, 12.1 (2004), 8–15."},"properties":{"noteIndex":8},"schema":"https://github.com/citation-style-language/schema/raw/master/csl-citation.json"}</w:instrText>
      </w:r>
      <w:r w:rsidR="00BA781E">
        <w:fldChar w:fldCharType="separate"/>
      </w:r>
      <w:r w:rsidRPr="00551ECF">
        <w:rPr>
          <w:noProof/>
        </w:rPr>
        <w:t>Irman Siswadi, ‘PENGUATAN PERAN PERPUSTAKAAN DALAM KOMUNIKASI ILMIAH ( SCHOLARLY COMMUNICATION ) DI LINGKUNGAN AKADEMIK’, 12.1 (2004), 8–15.</w:t>
      </w:r>
      <w:r w:rsidR="00BA781E">
        <w:fldChar w:fldCharType="end"/>
      </w:r>
    </w:p>
  </w:footnote>
  <w:footnote w:id="10">
    <w:p w:rsidR="00551ECF" w:rsidRPr="00551ECF" w:rsidRDefault="00551ECF">
      <w:pPr>
        <w:pStyle w:val="FootnoteText"/>
        <w:rPr>
          <w:lang w:val="en-US"/>
        </w:rPr>
      </w:pPr>
      <w:r>
        <w:rPr>
          <w:rStyle w:val="FootnoteReference"/>
        </w:rPr>
        <w:footnoteRef/>
      </w:r>
      <w:r w:rsidR="00BA781E">
        <w:fldChar w:fldCharType="begin" w:fldLock="1"/>
      </w:r>
      <w:r>
        <w:instrText>ADDIN CSL_CITATION {"citationItems":[{"id":"ITEM-1","itemData":{"author":[{"dropping-particle":"","family":"Bachtiar","given":"Arif Cahyo","non-dropping-particle":"","parse-names":false,"suffix":""}],"id":"ITEM-1","issued":{"date-parts":[["0"]]},"title":"Membangun media komunikasi ilmiah di perpustakaan perguruan tinggi","type":"article-journal"},"uris":["http://www.mendeley.com/documents/?uuid=b671f24b-b719-4b15-a3b0-72966b10be85"]}],"mendeley":{"formattedCitation":"Bachtiar.","plainTextFormattedCitation":"Bachtiar.","previouslyFormattedCitation":"Bachtiar."},"properties":{"noteIndex":9},"schema":"https://github.com/citation-style-language/schema/raw/master/csl-citation.json"}</w:instrText>
      </w:r>
      <w:r w:rsidR="00BA781E">
        <w:fldChar w:fldCharType="separate"/>
      </w:r>
      <w:r w:rsidRPr="00551ECF">
        <w:rPr>
          <w:noProof/>
        </w:rPr>
        <w:t>Bachtiar.</w:t>
      </w:r>
      <w:r w:rsidR="00BA781E">
        <w:fldChar w:fldCharType="end"/>
      </w:r>
    </w:p>
  </w:footnote>
  <w:footnote w:id="11">
    <w:p w:rsidR="00551ECF" w:rsidRPr="00551ECF" w:rsidRDefault="00551ECF">
      <w:pPr>
        <w:pStyle w:val="FootnoteText"/>
        <w:rPr>
          <w:lang w:val="en-US"/>
        </w:rPr>
      </w:pPr>
      <w:r>
        <w:rPr>
          <w:rStyle w:val="FootnoteReference"/>
        </w:rPr>
        <w:footnoteRef/>
      </w:r>
      <w:r w:rsidR="00BA781E">
        <w:fldChar w:fldCharType="begin" w:fldLock="1"/>
      </w:r>
      <w:r>
        <w:instrText>ADDIN CSL_CITATION {"citationItems":[{"id":"ITEM-1","itemData":{"author":[{"dropping-particle":"","family":"Siswadi","given":"Irman","non-dropping-particle":"","parse-names":false,"suffix":""}],"id":"ITEM-1","issue":"1","issued":{"date-parts":[["2004"]]},"page":"8-15","title":"PENGUATAN PERAN PERPUSTAKAAN DALAM KOMUNIKASI ILMIAH ( SCHOLARLY COMMUNICATION ) DI LINGKUNGAN AKADEMIK","type":"article-journal","volume":"12"},"uris":["http://www.mendeley.com/documents/?uuid=e7fff717-151a-40ff-a1c9-9479f372dc5c"]}],"mendeley":{"formattedCitation":"Siswadi.","plainTextFormattedCitation":"Siswadi."},"properties":{"noteIndex":10},"schema":"https://github.com/citation-style-language/schema/raw/master/csl-citation.json"}</w:instrText>
      </w:r>
      <w:r w:rsidR="00BA781E">
        <w:fldChar w:fldCharType="separate"/>
      </w:r>
      <w:r w:rsidRPr="00551ECF">
        <w:rPr>
          <w:noProof/>
        </w:rPr>
        <w:t>Siswadi.</w:t>
      </w:r>
      <w:r w:rsidR="00BA781E">
        <w:fldChar w:fldCharType="end"/>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E3197"/>
    <w:multiLevelType w:val="hybridMultilevel"/>
    <w:tmpl w:val="C8F8581C"/>
    <w:lvl w:ilvl="0" w:tplc="897CCB68">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nsid w:val="108E586B"/>
    <w:multiLevelType w:val="hybridMultilevel"/>
    <w:tmpl w:val="529A67AA"/>
    <w:lvl w:ilvl="0" w:tplc="AF7476F0">
      <w:start w:val="1"/>
      <w:numFmt w:val="decimal"/>
      <w:lvlText w:val="%1."/>
      <w:lvlJc w:val="left"/>
      <w:pPr>
        <w:ind w:left="495" w:hanging="360"/>
      </w:pPr>
      <w:rPr>
        <w:rFonts w:hint="default"/>
      </w:rPr>
    </w:lvl>
    <w:lvl w:ilvl="1" w:tplc="04210019" w:tentative="1">
      <w:start w:val="1"/>
      <w:numFmt w:val="lowerLetter"/>
      <w:lvlText w:val="%2."/>
      <w:lvlJc w:val="left"/>
      <w:pPr>
        <w:ind w:left="1215" w:hanging="360"/>
      </w:pPr>
    </w:lvl>
    <w:lvl w:ilvl="2" w:tplc="0421001B" w:tentative="1">
      <w:start w:val="1"/>
      <w:numFmt w:val="lowerRoman"/>
      <w:lvlText w:val="%3."/>
      <w:lvlJc w:val="right"/>
      <w:pPr>
        <w:ind w:left="1935" w:hanging="180"/>
      </w:pPr>
    </w:lvl>
    <w:lvl w:ilvl="3" w:tplc="0421000F" w:tentative="1">
      <w:start w:val="1"/>
      <w:numFmt w:val="decimal"/>
      <w:lvlText w:val="%4."/>
      <w:lvlJc w:val="left"/>
      <w:pPr>
        <w:ind w:left="2655" w:hanging="360"/>
      </w:pPr>
    </w:lvl>
    <w:lvl w:ilvl="4" w:tplc="04210019" w:tentative="1">
      <w:start w:val="1"/>
      <w:numFmt w:val="lowerLetter"/>
      <w:lvlText w:val="%5."/>
      <w:lvlJc w:val="left"/>
      <w:pPr>
        <w:ind w:left="3375" w:hanging="360"/>
      </w:pPr>
    </w:lvl>
    <w:lvl w:ilvl="5" w:tplc="0421001B" w:tentative="1">
      <w:start w:val="1"/>
      <w:numFmt w:val="lowerRoman"/>
      <w:lvlText w:val="%6."/>
      <w:lvlJc w:val="right"/>
      <w:pPr>
        <w:ind w:left="4095" w:hanging="180"/>
      </w:pPr>
    </w:lvl>
    <w:lvl w:ilvl="6" w:tplc="0421000F" w:tentative="1">
      <w:start w:val="1"/>
      <w:numFmt w:val="decimal"/>
      <w:lvlText w:val="%7."/>
      <w:lvlJc w:val="left"/>
      <w:pPr>
        <w:ind w:left="4815" w:hanging="360"/>
      </w:pPr>
    </w:lvl>
    <w:lvl w:ilvl="7" w:tplc="04210019" w:tentative="1">
      <w:start w:val="1"/>
      <w:numFmt w:val="lowerLetter"/>
      <w:lvlText w:val="%8."/>
      <w:lvlJc w:val="left"/>
      <w:pPr>
        <w:ind w:left="5535" w:hanging="360"/>
      </w:pPr>
    </w:lvl>
    <w:lvl w:ilvl="8" w:tplc="0421001B" w:tentative="1">
      <w:start w:val="1"/>
      <w:numFmt w:val="lowerRoman"/>
      <w:lvlText w:val="%9."/>
      <w:lvlJc w:val="right"/>
      <w:pPr>
        <w:ind w:left="6255" w:hanging="180"/>
      </w:pPr>
    </w:lvl>
  </w:abstractNum>
  <w:abstractNum w:abstractNumId="2">
    <w:nsid w:val="148A325E"/>
    <w:multiLevelType w:val="hybridMultilevel"/>
    <w:tmpl w:val="AED8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F25ABC"/>
    <w:multiLevelType w:val="hybridMultilevel"/>
    <w:tmpl w:val="F9281B4C"/>
    <w:lvl w:ilvl="0" w:tplc="69987766">
      <w:start w:val="1"/>
      <w:numFmt w:val="decimal"/>
      <w:lvlText w:val="%1."/>
      <w:lvlJc w:val="left"/>
      <w:pPr>
        <w:ind w:left="480" w:hanging="360"/>
      </w:pPr>
      <w:rPr>
        <w:rFonts w:hint="default"/>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4">
    <w:nsid w:val="2648524D"/>
    <w:multiLevelType w:val="hybridMultilevel"/>
    <w:tmpl w:val="49186A5E"/>
    <w:lvl w:ilvl="0" w:tplc="BD18CB64">
      <w:start w:val="1"/>
      <w:numFmt w:val="decimal"/>
      <w:lvlText w:val="%1."/>
      <w:lvlJc w:val="left"/>
      <w:pPr>
        <w:ind w:left="765" w:hanging="360"/>
      </w:pPr>
      <w:rPr>
        <w:rFonts w:hint="default"/>
        <w:color w:val="222222"/>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5">
    <w:nsid w:val="26D43BB1"/>
    <w:multiLevelType w:val="hybridMultilevel"/>
    <w:tmpl w:val="3670B5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8AF70BD"/>
    <w:multiLevelType w:val="multilevel"/>
    <w:tmpl w:val="AFBA0F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FC37737"/>
    <w:multiLevelType w:val="multilevel"/>
    <w:tmpl w:val="FE162994"/>
    <w:lvl w:ilvl="0">
      <w:start w:val="1"/>
      <w:numFmt w:val="upperRoman"/>
      <w:lvlText w:val="%1."/>
      <w:lvlJc w:val="right"/>
      <w:pPr>
        <w:ind w:left="720" w:hanging="360"/>
      </w:pPr>
    </w:lvl>
    <w:lvl w:ilvl="1">
      <w:start w:val="1"/>
      <w:numFmt w:val="upperLetter"/>
      <w:isLgl/>
      <w:lvlText w:val="%2."/>
      <w:lvlJc w:val="left"/>
      <w:pPr>
        <w:ind w:left="869" w:hanging="585"/>
      </w:pPr>
      <w:rPr>
        <w:rFonts w:ascii="Times New Roman" w:eastAsiaTheme="minorHAnsi" w:hAnsi="Times New Roman" w:cstheme="minorBid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0CE1C80"/>
    <w:multiLevelType w:val="hybridMultilevel"/>
    <w:tmpl w:val="0E66A6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E6849BE"/>
    <w:multiLevelType w:val="hybridMultilevel"/>
    <w:tmpl w:val="43F467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865009C"/>
    <w:multiLevelType w:val="hybridMultilevel"/>
    <w:tmpl w:val="BB08D2C6"/>
    <w:lvl w:ilvl="0" w:tplc="D236FBC0">
      <w:start w:val="1"/>
      <w:numFmt w:val="decimal"/>
      <w:lvlText w:val="%1."/>
      <w:lvlJc w:val="left"/>
      <w:pPr>
        <w:ind w:left="600" w:hanging="360"/>
      </w:pPr>
      <w:rPr>
        <w:rFonts w:hint="default"/>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11">
    <w:nsid w:val="4DE330B6"/>
    <w:multiLevelType w:val="hybridMultilevel"/>
    <w:tmpl w:val="3BD833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EBD671E"/>
    <w:multiLevelType w:val="hybridMultilevel"/>
    <w:tmpl w:val="E3DE7A5A"/>
    <w:lvl w:ilvl="0" w:tplc="AE70AE36">
      <w:start w:val="1"/>
      <w:numFmt w:val="decimal"/>
      <w:lvlText w:val="%1."/>
      <w:lvlJc w:val="left"/>
      <w:pPr>
        <w:ind w:left="465" w:hanging="360"/>
      </w:pPr>
      <w:rPr>
        <w:rFonts w:hint="default"/>
      </w:rPr>
    </w:lvl>
    <w:lvl w:ilvl="1" w:tplc="04210019" w:tentative="1">
      <w:start w:val="1"/>
      <w:numFmt w:val="lowerLetter"/>
      <w:lvlText w:val="%2."/>
      <w:lvlJc w:val="left"/>
      <w:pPr>
        <w:ind w:left="1185" w:hanging="360"/>
      </w:pPr>
    </w:lvl>
    <w:lvl w:ilvl="2" w:tplc="0421001B" w:tentative="1">
      <w:start w:val="1"/>
      <w:numFmt w:val="lowerRoman"/>
      <w:lvlText w:val="%3."/>
      <w:lvlJc w:val="right"/>
      <w:pPr>
        <w:ind w:left="1905" w:hanging="180"/>
      </w:pPr>
    </w:lvl>
    <w:lvl w:ilvl="3" w:tplc="0421000F" w:tentative="1">
      <w:start w:val="1"/>
      <w:numFmt w:val="decimal"/>
      <w:lvlText w:val="%4."/>
      <w:lvlJc w:val="left"/>
      <w:pPr>
        <w:ind w:left="2625" w:hanging="360"/>
      </w:pPr>
    </w:lvl>
    <w:lvl w:ilvl="4" w:tplc="04210019" w:tentative="1">
      <w:start w:val="1"/>
      <w:numFmt w:val="lowerLetter"/>
      <w:lvlText w:val="%5."/>
      <w:lvlJc w:val="left"/>
      <w:pPr>
        <w:ind w:left="3345" w:hanging="360"/>
      </w:pPr>
    </w:lvl>
    <w:lvl w:ilvl="5" w:tplc="0421001B" w:tentative="1">
      <w:start w:val="1"/>
      <w:numFmt w:val="lowerRoman"/>
      <w:lvlText w:val="%6."/>
      <w:lvlJc w:val="right"/>
      <w:pPr>
        <w:ind w:left="4065" w:hanging="180"/>
      </w:pPr>
    </w:lvl>
    <w:lvl w:ilvl="6" w:tplc="0421000F" w:tentative="1">
      <w:start w:val="1"/>
      <w:numFmt w:val="decimal"/>
      <w:lvlText w:val="%7."/>
      <w:lvlJc w:val="left"/>
      <w:pPr>
        <w:ind w:left="4785" w:hanging="360"/>
      </w:pPr>
    </w:lvl>
    <w:lvl w:ilvl="7" w:tplc="04210019" w:tentative="1">
      <w:start w:val="1"/>
      <w:numFmt w:val="lowerLetter"/>
      <w:lvlText w:val="%8."/>
      <w:lvlJc w:val="left"/>
      <w:pPr>
        <w:ind w:left="5505" w:hanging="360"/>
      </w:pPr>
    </w:lvl>
    <w:lvl w:ilvl="8" w:tplc="0421001B" w:tentative="1">
      <w:start w:val="1"/>
      <w:numFmt w:val="lowerRoman"/>
      <w:lvlText w:val="%9."/>
      <w:lvlJc w:val="right"/>
      <w:pPr>
        <w:ind w:left="6225" w:hanging="180"/>
      </w:pPr>
    </w:lvl>
  </w:abstractNum>
  <w:abstractNum w:abstractNumId="13">
    <w:nsid w:val="5579442C"/>
    <w:multiLevelType w:val="hybridMultilevel"/>
    <w:tmpl w:val="762AC900"/>
    <w:lvl w:ilvl="0" w:tplc="6F385222">
      <w:start w:val="1"/>
      <w:numFmt w:val="upperLetter"/>
      <w:lvlText w:val="%1."/>
      <w:lvlJc w:val="left"/>
      <w:pPr>
        <w:ind w:left="1229" w:hanging="360"/>
      </w:pPr>
      <w:rPr>
        <w:rFonts w:hint="default"/>
      </w:rPr>
    </w:lvl>
    <w:lvl w:ilvl="1" w:tplc="04210019" w:tentative="1">
      <w:start w:val="1"/>
      <w:numFmt w:val="lowerLetter"/>
      <w:lvlText w:val="%2."/>
      <w:lvlJc w:val="left"/>
      <w:pPr>
        <w:ind w:left="1949" w:hanging="360"/>
      </w:pPr>
    </w:lvl>
    <w:lvl w:ilvl="2" w:tplc="0421001B" w:tentative="1">
      <w:start w:val="1"/>
      <w:numFmt w:val="lowerRoman"/>
      <w:lvlText w:val="%3."/>
      <w:lvlJc w:val="right"/>
      <w:pPr>
        <w:ind w:left="2669" w:hanging="180"/>
      </w:pPr>
    </w:lvl>
    <w:lvl w:ilvl="3" w:tplc="0421000F" w:tentative="1">
      <w:start w:val="1"/>
      <w:numFmt w:val="decimal"/>
      <w:lvlText w:val="%4."/>
      <w:lvlJc w:val="left"/>
      <w:pPr>
        <w:ind w:left="3389" w:hanging="360"/>
      </w:pPr>
    </w:lvl>
    <w:lvl w:ilvl="4" w:tplc="04210019" w:tentative="1">
      <w:start w:val="1"/>
      <w:numFmt w:val="lowerLetter"/>
      <w:lvlText w:val="%5."/>
      <w:lvlJc w:val="left"/>
      <w:pPr>
        <w:ind w:left="4109" w:hanging="360"/>
      </w:pPr>
    </w:lvl>
    <w:lvl w:ilvl="5" w:tplc="0421001B" w:tentative="1">
      <w:start w:val="1"/>
      <w:numFmt w:val="lowerRoman"/>
      <w:lvlText w:val="%6."/>
      <w:lvlJc w:val="right"/>
      <w:pPr>
        <w:ind w:left="4829" w:hanging="180"/>
      </w:pPr>
    </w:lvl>
    <w:lvl w:ilvl="6" w:tplc="0421000F" w:tentative="1">
      <w:start w:val="1"/>
      <w:numFmt w:val="decimal"/>
      <w:lvlText w:val="%7."/>
      <w:lvlJc w:val="left"/>
      <w:pPr>
        <w:ind w:left="5549" w:hanging="360"/>
      </w:pPr>
    </w:lvl>
    <w:lvl w:ilvl="7" w:tplc="04210019" w:tentative="1">
      <w:start w:val="1"/>
      <w:numFmt w:val="lowerLetter"/>
      <w:lvlText w:val="%8."/>
      <w:lvlJc w:val="left"/>
      <w:pPr>
        <w:ind w:left="6269" w:hanging="360"/>
      </w:pPr>
    </w:lvl>
    <w:lvl w:ilvl="8" w:tplc="0421001B" w:tentative="1">
      <w:start w:val="1"/>
      <w:numFmt w:val="lowerRoman"/>
      <w:lvlText w:val="%9."/>
      <w:lvlJc w:val="right"/>
      <w:pPr>
        <w:ind w:left="6989" w:hanging="180"/>
      </w:pPr>
    </w:lvl>
  </w:abstractNum>
  <w:abstractNum w:abstractNumId="14">
    <w:nsid w:val="57094CD5"/>
    <w:multiLevelType w:val="hybridMultilevel"/>
    <w:tmpl w:val="4E7A25F0"/>
    <w:lvl w:ilvl="0" w:tplc="CD5CC612">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5">
    <w:nsid w:val="5B825C85"/>
    <w:multiLevelType w:val="hybridMultilevel"/>
    <w:tmpl w:val="15D27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CC48C3"/>
    <w:multiLevelType w:val="hybridMultilevel"/>
    <w:tmpl w:val="1A2A26EA"/>
    <w:lvl w:ilvl="0" w:tplc="E9FA9A4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665465AE"/>
    <w:multiLevelType w:val="hybridMultilevel"/>
    <w:tmpl w:val="E3DE7A5A"/>
    <w:lvl w:ilvl="0" w:tplc="AE70AE36">
      <w:start w:val="1"/>
      <w:numFmt w:val="decimal"/>
      <w:lvlText w:val="%1."/>
      <w:lvlJc w:val="left"/>
      <w:pPr>
        <w:ind w:left="465" w:hanging="360"/>
      </w:pPr>
      <w:rPr>
        <w:rFonts w:hint="default"/>
      </w:rPr>
    </w:lvl>
    <w:lvl w:ilvl="1" w:tplc="04210019" w:tentative="1">
      <w:start w:val="1"/>
      <w:numFmt w:val="lowerLetter"/>
      <w:lvlText w:val="%2."/>
      <w:lvlJc w:val="left"/>
      <w:pPr>
        <w:ind w:left="1185" w:hanging="360"/>
      </w:pPr>
    </w:lvl>
    <w:lvl w:ilvl="2" w:tplc="0421001B" w:tentative="1">
      <w:start w:val="1"/>
      <w:numFmt w:val="lowerRoman"/>
      <w:lvlText w:val="%3."/>
      <w:lvlJc w:val="right"/>
      <w:pPr>
        <w:ind w:left="1905" w:hanging="180"/>
      </w:pPr>
    </w:lvl>
    <w:lvl w:ilvl="3" w:tplc="0421000F" w:tentative="1">
      <w:start w:val="1"/>
      <w:numFmt w:val="decimal"/>
      <w:lvlText w:val="%4."/>
      <w:lvlJc w:val="left"/>
      <w:pPr>
        <w:ind w:left="2625" w:hanging="360"/>
      </w:pPr>
    </w:lvl>
    <w:lvl w:ilvl="4" w:tplc="04210019" w:tentative="1">
      <w:start w:val="1"/>
      <w:numFmt w:val="lowerLetter"/>
      <w:lvlText w:val="%5."/>
      <w:lvlJc w:val="left"/>
      <w:pPr>
        <w:ind w:left="3345" w:hanging="360"/>
      </w:pPr>
    </w:lvl>
    <w:lvl w:ilvl="5" w:tplc="0421001B" w:tentative="1">
      <w:start w:val="1"/>
      <w:numFmt w:val="lowerRoman"/>
      <w:lvlText w:val="%6."/>
      <w:lvlJc w:val="right"/>
      <w:pPr>
        <w:ind w:left="4065" w:hanging="180"/>
      </w:pPr>
    </w:lvl>
    <w:lvl w:ilvl="6" w:tplc="0421000F" w:tentative="1">
      <w:start w:val="1"/>
      <w:numFmt w:val="decimal"/>
      <w:lvlText w:val="%7."/>
      <w:lvlJc w:val="left"/>
      <w:pPr>
        <w:ind w:left="4785" w:hanging="360"/>
      </w:pPr>
    </w:lvl>
    <w:lvl w:ilvl="7" w:tplc="04210019" w:tentative="1">
      <w:start w:val="1"/>
      <w:numFmt w:val="lowerLetter"/>
      <w:lvlText w:val="%8."/>
      <w:lvlJc w:val="left"/>
      <w:pPr>
        <w:ind w:left="5505" w:hanging="360"/>
      </w:pPr>
    </w:lvl>
    <w:lvl w:ilvl="8" w:tplc="0421001B" w:tentative="1">
      <w:start w:val="1"/>
      <w:numFmt w:val="lowerRoman"/>
      <w:lvlText w:val="%9."/>
      <w:lvlJc w:val="right"/>
      <w:pPr>
        <w:ind w:left="6225" w:hanging="180"/>
      </w:pPr>
    </w:lvl>
  </w:abstractNum>
  <w:abstractNum w:abstractNumId="18">
    <w:nsid w:val="69C32212"/>
    <w:multiLevelType w:val="hybridMultilevel"/>
    <w:tmpl w:val="E3DE7A5A"/>
    <w:lvl w:ilvl="0" w:tplc="AE70AE36">
      <w:start w:val="1"/>
      <w:numFmt w:val="decimal"/>
      <w:lvlText w:val="%1."/>
      <w:lvlJc w:val="left"/>
      <w:pPr>
        <w:ind w:left="465" w:hanging="360"/>
      </w:pPr>
      <w:rPr>
        <w:rFonts w:hint="default"/>
      </w:rPr>
    </w:lvl>
    <w:lvl w:ilvl="1" w:tplc="04210019" w:tentative="1">
      <w:start w:val="1"/>
      <w:numFmt w:val="lowerLetter"/>
      <w:lvlText w:val="%2."/>
      <w:lvlJc w:val="left"/>
      <w:pPr>
        <w:ind w:left="1185" w:hanging="360"/>
      </w:pPr>
    </w:lvl>
    <w:lvl w:ilvl="2" w:tplc="0421001B" w:tentative="1">
      <w:start w:val="1"/>
      <w:numFmt w:val="lowerRoman"/>
      <w:lvlText w:val="%3."/>
      <w:lvlJc w:val="right"/>
      <w:pPr>
        <w:ind w:left="1905" w:hanging="180"/>
      </w:pPr>
    </w:lvl>
    <w:lvl w:ilvl="3" w:tplc="0421000F" w:tentative="1">
      <w:start w:val="1"/>
      <w:numFmt w:val="decimal"/>
      <w:lvlText w:val="%4."/>
      <w:lvlJc w:val="left"/>
      <w:pPr>
        <w:ind w:left="2625" w:hanging="360"/>
      </w:pPr>
    </w:lvl>
    <w:lvl w:ilvl="4" w:tplc="04210019" w:tentative="1">
      <w:start w:val="1"/>
      <w:numFmt w:val="lowerLetter"/>
      <w:lvlText w:val="%5."/>
      <w:lvlJc w:val="left"/>
      <w:pPr>
        <w:ind w:left="3345" w:hanging="360"/>
      </w:pPr>
    </w:lvl>
    <w:lvl w:ilvl="5" w:tplc="0421001B" w:tentative="1">
      <w:start w:val="1"/>
      <w:numFmt w:val="lowerRoman"/>
      <w:lvlText w:val="%6."/>
      <w:lvlJc w:val="right"/>
      <w:pPr>
        <w:ind w:left="4065" w:hanging="180"/>
      </w:pPr>
    </w:lvl>
    <w:lvl w:ilvl="6" w:tplc="0421000F" w:tentative="1">
      <w:start w:val="1"/>
      <w:numFmt w:val="decimal"/>
      <w:lvlText w:val="%7."/>
      <w:lvlJc w:val="left"/>
      <w:pPr>
        <w:ind w:left="4785" w:hanging="360"/>
      </w:pPr>
    </w:lvl>
    <w:lvl w:ilvl="7" w:tplc="04210019" w:tentative="1">
      <w:start w:val="1"/>
      <w:numFmt w:val="lowerLetter"/>
      <w:lvlText w:val="%8."/>
      <w:lvlJc w:val="left"/>
      <w:pPr>
        <w:ind w:left="5505" w:hanging="360"/>
      </w:pPr>
    </w:lvl>
    <w:lvl w:ilvl="8" w:tplc="0421001B" w:tentative="1">
      <w:start w:val="1"/>
      <w:numFmt w:val="lowerRoman"/>
      <w:lvlText w:val="%9."/>
      <w:lvlJc w:val="right"/>
      <w:pPr>
        <w:ind w:left="6225" w:hanging="180"/>
      </w:pPr>
    </w:lvl>
  </w:abstractNum>
  <w:abstractNum w:abstractNumId="19">
    <w:nsid w:val="6D46635A"/>
    <w:multiLevelType w:val="hybridMultilevel"/>
    <w:tmpl w:val="2CC01262"/>
    <w:lvl w:ilvl="0" w:tplc="FA64669E">
      <w:start w:val="1"/>
      <w:numFmt w:val="upperLetter"/>
      <w:lvlText w:val="%1."/>
      <w:lvlJc w:val="left"/>
      <w:pPr>
        <w:ind w:left="855" w:hanging="360"/>
      </w:pPr>
      <w:rPr>
        <w:rFonts w:hint="default"/>
      </w:rPr>
    </w:lvl>
    <w:lvl w:ilvl="1" w:tplc="04210019" w:tentative="1">
      <w:start w:val="1"/>
      <w:numFmt w:val="lowerLetter"/>
      <w:lvlText w:val="%2."/>
      <w:lvlJc w:val="left"/>
      <w:pPr>
        <w:ind w:left="1575" w:hanging="360"/>
      </w:pPr>
    </w:lvl>
    <w:lvl w:ilvl="2" w:tplc="0421001B" w:tentative="1">
      <w:start w:val="1"/>
      <w:numFmt w:val="lowerRoman"/>
      <w:lvlText w:val="%3."/>
      <w:lvlJc w:val="right"/>
      <w:pPr>
        <w:ind w:left="2295" w:hanging="180"/>
      </w:pPr>
    </w:lvl>
    <w:lvl w:ilvl="3" w:tplc="0421000F" w:tentative="1">
      <w:start w:val="1"/>
      <w:numFmt w:val="decimal"/>
      <w:lvlText w:val="%4."/>
      <w:lvlJc w:val="left"/>
      <w:pPr>
        <w:ind w:left="3015" w:hanging="360"/>
      </w:pPr>
    </w:lvl>
    <w:lvl w:ilvl="4" w:tplc="04210019" w:tentative="1">
      <w:start w:val="1"/>
      <w:numFmt w:val="lowerLetter"/>
      <w:lvlText w:val="%5."/>
      <w:lvlJc w:val="left"/>
      <w:pPr>
        <w:ind w:left="3735" w:hanging="360"/>
      </w:pPr>
    </w:lvl>
    <w:lvl w:ilvl="5" w:tplc="0421001B" w:tentative="1">
      <w:start w:val="1"/>
      <w:numFmt w:val="lowerRoman"/>
      <w:lvlText w:val="%6."/>
      <w:lvlJc w:val="right"/>
      <w:pPr>
        <w:ind w:left="4455" w:hanging="180"/>
      </w:pPr>
    </w:lvl>
    <w:lvl w:ilvl="6" w:tplc="0421000F" w:tentative="1">
      <w:start w:val="1"/>
      <w:numFmt w:val="decimal"/>
      <w:lvlText w:val="%7."/>
      <w:lvlJc w:val="left"/>
      <w:pPr>
        <w:ind w:left="5175" w:hanging="360"/>
      </w:pPr>
    </w:lvl>
    <w:lvl w:ilvl="7" w:tplc="04210019" w:tentative="1">
      <w:start w:val="1"/>
      <w:numFmt w:val="lowerLetter"/>
      <w:lvlText w:val="%8."/>
      <w:lvlJc w:val="left"/>
      <w:pPr>
        <w:ind w:left="5895" w:hanging="360"/>
      </w:pPr>
    </w:lvl>
    <w:lvl w:ilvl="8" w:tplc="0421001B" w:tentative="1">
      <w:start w:val="1"/>
      <w:numFmt w:val="lowerRoman"/>
      <w:lvlText w:val="%9."/>
      <w:lvlJc w:val="right"/>
      <w:pPr>
        <w:ind w:left="6615" w:hanging="180"/>
      </w:pPr>
    </w:lvl>
  </w:abstractNum>
  <w:abstractNum w:abstractNumId="20">
    <w:nsid w:val="6FF55D43"/>
    <w:multiLevelType w:val="hybridMultilevel"/>
    <w:tmpl w:val="E54E764C"/>
    <w:lvl w:ilvl="0" w:tplc="7E529C04">
      <w:start w:val="1"/>
      <w:numFmt w:val="upperLetter"/>
      <w:lvlText w:val="%1."/>
      <w:lvlJc w:val="left"/>
      <w:pPr>
        <w:ind w:left="465" w:hanging="360"/>
      </w:pPr>
      <w:rPr>
        <w:rFonts w:hint="default"/>
      </w:rPr>
    </w:lvl>
    <w:lvl w:ilvl="1" w:tplc="04210019" w:tentative="1">
      <w:start w:val="1"/>
      <w:numFmt w:val="lowerLetter"/>
      <w:lvlText w:val="%2."/>
      <w:lvlJc w:val="left"/>
      <w:pPr>
        <w:ind w:left="1185" w:hanging="360"/>
      </w:pPr>
    </w:lvl>
    <w:lvl w:ilvl="2" w:tplc="0421001B" w:tentative="1">
      <w:start w:val="1"/>
      <w:numFmt w:val="lowerRoman"/>
      <w:lvlText w:val="%3."/>
      <w:lvlJc w:val="right"/>
      <w:pPr>
        <w:ind w:left="1905" w:hanging="180"/>
      </w:pPr>
    </w:lvl>
    <w:lvl w:ilvl="3" w:tplc="0421000F" w:tentative="1">
      <w:start w:val="1"/>
      <w:numFmt w:val="decimal"/>
      <w:lvlText w:val="%4."/>
      <w:lvlJc w:val="left"/>
      <w:pPr>
        <w:ind w:left="2625" w:hanging="360"/>
      </w:pPr>
    </w:lvl>
    <w:lvl w:ilvl="4" w:tplc="04210019" w:tentative="1">
      <w:start w:val="1"/>
      <w:numFmt w:val="lowerLetter"/>
      <w:lvlText w:val="%5."/>
      <w:lvlJc w:val="left"/>
      <w:pPr>
        <w:ind w:left="3345" w:hanging="360"/>
      </w:pPr>
    </w:lvl>
    <w:lvl w:ilvl="5" w:tplc="0421001B" w:tentative="1">
      <w:start w:val="1"/>
      <w:numFmt w:val="lowerRoman"/>
      <w:lvlText w:val="%6."/>
      <w:lvlJc w:val="right"/>
      <w:pPr>
        <w:ind w:left="4065" w:hanging="180"/>
      </w:pPr>
    </w:lvl>
    <w:lvl w:ilvl="6" w:tplc="0421000F" w:tentative="1">
      <w:start w:val="1"/>
      <w:numFmt w:val="decimal"/>
      <w:lvlText w:val="%7."/>
      <w:lvlJc w:val="left"/>
      <w:pPr>
        <w:ind w:left="4785" w:hanging="360"/>
      </w:pPr>
    </w:lvl>
    <w:lvl w:ilvl="7" w:tplc="04210019" w:tentative="1">
      <w:start w:val="1"/>
      <w:numFmt w:val="lowerLetter"/>
      <w:lvlText w:val="%8."/>
      <w:lvlJc w:val="left"/>
      <w:pPr>
        <w:ind w:left="5505" w:hanging="360"/>
      </w:pPr>
    </w:lvl>
    <w:lvl w:ilvl="8" w:tplc="0421001B" w:tentative="1">
      <w:start w:val="1"/>
      <w:numFmt w:val="lowerRoman"/>
      <w:lvlText w:val="%9."/>
      <w:lvlJc w:val="right"/>
      <w:pPr>
        <w:ind w:left="6225" w:hanging="180"/>
      </w:pPr>
    </w:lvl>
  </w:abstractNum>
  <w:abstractNum w:abstractNumId="21">
    <w:nsid w:val="720F78AA"/>
    <w:multiLevelType w:val="hybridMultilevel"/>
    <w:tmpl w:val="C3C2661A"/>
    <w:lvl w:ilvl="0" w:tplc="74DEF16E">
      <w:start w:val="4"/>
      <w:numFmt w:val="decimal"/>
      <w:lvlText w:val="%1."/>
      <w:lvlJc w:val="left"/>
      <w:pPr>
        <w:ind w:left="1229" w:hanging="360"/>
      </w:pPr>
      <w:rPr>
        <w:rFonts w:hint="default"/>
      </w:rPr>
    </w:lvl>
    <w:lvl w:ilvl="1" w:tplc="04210019" w:tentative="1">
      <w:start w:val="1"/>
      <w:numFmt w:val="lowerLetter"/>
      <w:lvlText w:val="%2."/>
      <w:lvlJc w:val="left"/>
      <w:pPr>
        <w:ind w:left="1949" w:hanging="360"/>
      </w:pPr>
    </w:lvl>
    <w:lvl w:ilvl="2" w:tplc="0421001B" w:tentative="1">
      <w:start w:val="1"/>
      <w:numFmt w:val="lowerRoman"/>
      <w:lvlText w:val="%3."/>
      <w:lvlJc w:val="right"/>
      <w:pPr>
        <w:ind w:left="2669" w:hanging="180"/>
      </w:pPr>
    </w:lvl>
    <w:lvl w:ilvl="3" w:tplc="0421000F" w:tentative="1">
      <w:start w:val="1"/>
      <w:numFmt w:val="decimal"/>
      <w:lvlText w:val="%4."/>
      <w:lvlJc w:val="left"/>
      <w:pPr>
        <w:ind w:left="3389" w:hanging="360"/>
      </w:pPr>
    </w:lvl>
    <w:lvl w:ilvl="4" w:tplc="04210019" w:tentative="1">
      <w:start w:val="1"/>
      <w:numFmt w:val="lowerLetter"/>
      <w:lvlText w:val="%5."/>
      <w:lvlJc w:val="left"/>
      <w:pPr>
        <w:ind w:left="4109" w:hanging="360"/>
      </w:pPr>
    </w:lvl>
    <w:lvl w:ilvl="5" w:tplc="0421001B" w:tentative="1">
      <w:start w:val="1"/>
      <w:numFmt w:val="lowerRoman"/>
      <w:lvlText w:val="%6."/>
      <w:lvlJc w:val="right"/>
      <w:pPr>
        <w:ind w:left="4829" w:hanging="180"/>
      </w:pPr>
    </w:lvl>
    <w:lvl w:ilvl="6" w:tplc="0421000F" w:tentative="1">
      <w:start w:val="1"/>
      <w:numFmt w:val="decimal"/>
      <w:lvlText w:val="%7."/>
      <w:lvlJc w:val="left"/>
      <w:pPr>
        <w:ind w:left="5549" w:hanging="360"/>
      </w:pPr>
    </w:lvl>
    <w:lvl w:ilvl="7" w:tplc="04210019" w:tentative="1">
      <w:start w:val="1"/>
      <w:numFmt w:val="lowerLetter"/>
      <w:lvlText w:val="%8."/>
      <w:lvlJc w:val="left"/>
      <w:pPr>
        <w:ind w:left="6269" w:hanging="360"/>
      </w:pPr>
    </w:lvl>
    <w:lvl w:ilvl="8" w:tplc="0421001B" w:tentative="1">
      <w:start w:val="1"/>
      <w:numFmt w:val="lowerRoman"/>
      <w:lvlText w:val="%9."/>
      <w:lvlJc w:val="right"/>
      <w:pPr>
        <w:ind w:left="6989" w:hanging="180"/>
      </w:pPr>
    </w:lvl>
  </w:abstractNum>
  <w:abstractNum w:abstractNumId="22">
    <w:nsid w:val="7A4462F0"/>
    <w:multiLevelType w:val="hybridMultilevel"/>
    <w:tmpl w:val="3576426A"/>
    <w:lvl w:ilvl="0" w:tplc="64F22F26">
      <w:start w:val="1"/>
      <w:numFmt w:val="upperLetter"/>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23">
    <w:nsid w:val="7DB5644E"/>
    <w:multiLevelType w:val="hybridMultilevel"/>
    <w:tmpl w:val="29F060DE"/>
    <w:lvl w:ilvl="0" w:tplc="56B023FE">
      <w:start w:val="1"/>
      <w:numFmt w:val="upperLetter"/>
      <w:lvlText w:val="%1."/>
      <w:lvlJc w:val="left"/>
      <w:pPr>
        <w:ind w:left="855" w:hanging="360"/>
      </w:pPr>
      <w:rPr>
        <w:rFonts w:hint="default"/>
      </w:rPr>
    </w:lvl>
    <w:lvl w:ilvl="1" w:tplc="04210019" w:tentative="1">
      <w:start w:val="1"/>
      <w:numFmt w:val="lowerLetter"/>
      <w:lvlText w:val="%2."/>
      <w:lvlJc w:val="left"/>
      <w:pPr>
        <w:ind w:left="1575" w:hanging="360"/>
      </w:pPr>
    </w:lvl>
    <w:lvl w:ilvl="2" w:tplc="0421001B" w:tentative="1">
      <w:start w:val="1"/>
      <w:numFmt w:val="lowerRoman"/>
      <w:lvlText w:val="%3."/>
      <w:lvlJc w:val="right"/>
      <w:pPr>
        <w:ind w:left="2295" w:hanging="180"/>
      </w:pPr>
    </w:lvl>
    <w:lvl w:ilvl="3" w:tplc="0421000F" w:tentative="1">
      <w:start w:val="1"/>
      <w:numFmt w:val="decimal"/>
      <w:lvlText w:val="%4."/>
      <w:lvlJc w:val="left"/>
      <w:pPr>
        <w:ind w:left="3015" w:hanging="360"/>
      </w:pPr>
    </w:lvl>
    <w:lvl w:ilvl="4" w:tplc="04210019" w:tentative="1">
      <w:start w:val="1"/>
      <w:numFmt w:val="lowerLetter"/>
      <w:lvlText w:val="%5."/>
      <w:lvlJc w:val="left"/>
      <w:pPr>
        <w:ind w:left="3735" w:hanging="360"/>
      </w:pPr>
    </w:lvl>
    <w:lvl w:ilvl="5" w:tplc="0421001B" w:tentative="1">
      <w:start w:val="1"/>
      <w:numFmt w:val="lowerRoman"/>
      <w:lvlText w:val="%6."/>
      <w:lvlJc w:val="right"/>
      <w:pPr>
        <w:ind w:left="4455" w:hanging="180"/>
      </w:pPr>
    </w:lvl>
    <w:lvl w:ilvl="6" w:tplc="0421000F" w:tentative="1">
      <w:start w:val="1"/>
      <w:numFmt w:val="decimal"/>
      <w:lvlText w:val="%7."/>
      <w:lvlJc w:val="left"/>
      <w:pPr>
        <w:ind w:left="5175" w:hanging="360"/>
      </w:pPr>
    </w:lvl>
    <w:lvl w:ilvl="7" w:tplc="04210019" w:tentative="1">
      <w:start w:val="1"/>
      <w:numFmt w:val="lowerLetter"/>
      <w:lvlText w:val="%8."/>
      <w:lvlJc w:val="left"/>
      <w:pPr>
        <w:ind w:left="5895" w:hanging="360"/>
      </w:pPr>
    </w:lvl>
    <w:lvl w:ilvl="8" w:tplc="0421001B" w:tentative="1">
      <w:start w:val="1"/>
      <w:numFmt w:val="lowerRoman"/>
      <w:lvlText w:val="%9."/>
      <w:lvlJc w:val="right"/>
      <w:pPr>
        <w:ind w:left="6615" w:hanging="180"/>
      </w:pPr>
    </w:lvl>
  </w:abstractNum>
  <w:abstractNum w:abstractNumId="24">
    <w:nsid w:val="7E560014"/>
    <w:multiLevelType w:val="hybridMultilevel"/>
    <w:tmpl w:val="E3DE7A5A"/>
    <w:lvl w:ilvl="0" w:tplc="AE70AE36">
      <w:start w:val="1"/>
      <w:numFmt w:val="decimal"/>
      <w:lvlText w:val="%1."/>
      <w:lvlJc w:val="left"/>
      <w:pPr>
        <w:ind w:left="465" w:hanging="360"/>
      </w:pPr>
      <w:rPr>
        <w:rFonts w:hint="default"/>
      </w:rPr>
    </w:lvl>
    <w:lvl w:ilvl="1" w:tplc="04210019" w:tentative="1">
      <w:start w:val="1"/>
      <w:numFmt w:val="lowerLetter"/>
      <w:lvlText w:val="%2."/>
      <w:lvlJc w:val="left"/>
      <w:pPr>
        <w:ind w:left="1185" w:hanging="360"/>
      </w:pPr>
    </w:lvl>
    <w:lvl w:ilvl="2" w:tplc="0421001B" w:tentative="1">
      <w:start w:val="1"/>
      <w:numFmt w:val="lowerRoman"/>
      <w:lvlText w:val="%3."/>
      <w:lvlJc w:val="right"/>
      <w:pPr>
        <w:ind w:left="1905" w:hanging="180"/>
      </w:pPr>
    </w:lvl>
    <w:lvl w:ilvl="3" w:tplc="0421000F" w:tentative="1">
      <w:start w:val="1"/>
      <w:numFmt w:val="decimal"/>
      <w:lvlText w:val="%4."/>
      <w:lvlJc w:val="left"/>
      <w:pPr>
        <w:ind w:left="2625" w:hanging="360"/>
      </w:pPr>
    </w:lvl>
    <w:lvl w:ilvl="4" w:tplc="04210019" w:tentative="1">
      <w:start w:val="1"/>
      <w:numFmt w:val="lowerLetter"/>
      <w:lvlText w:val="%5."/>
      <w:lvlJc w:val="left"/>
      <w:pPr>
        <w:ind w:left="3345" w:hanging="360"/>
      </w:pPr>
    </w:lvl>
    <w:lvl w:ilvl="5" w:tplc="0421001B" w:tentative="1">
      <w:start w:val="1"/>
      <w:numFmt w:val="lowerRoman"/>
      <w:lvlText w:val="%6."/>
      <w:lvlJc w:val="right"/>
      <w:pPr>
        <w:ind w:left="4065" w:hanging="180"/>
      </w:pPr>
    </w:lvl>
    <w:lvl w:ilvl="6" w:tplc="0421000F" w:tentative="1">
      <w:start w:val="1"/>
      <w:numFmt w:val="decimal"/>
      <w:lvlText w:val="%7."/>
      <w:lvlJc w:val="left"/>
      <w:pPr>
        <w:ind w:left="4785" w:hanging="360"/>
      </w:pPr>
    </w:lvl>
    <w:lvl w:ilvl="7" w:tplc="04210019" w:tentative="1">
      <w:start w:val="1"/>
      <w:numFmt w:val="lowerLetter"/>
      <w:lvlText w:val="%8."/>
      <w:lvlJc w:val="left"/>
      <w:pPr>
        <w:ind w:left="5505" w:hanging="360"/>
      </w:pPr>
    </w:lvl>
    <w:lvl w:ilvl="8" w:tplc="0421001B" w:tentative="1">
      <w:start w:val="1"/>
      <w:numFmt w:val="lowerRoman"/>
      <w:lvlText w:val="%9."/>
      <w:lvlJc w:val="right"/>
      <w:pPr>
        <w:ind w:left="6225" w:hanging="180"/>
      </w:pPr>
    </w:lvl>
  </w:abstractNum>
  <w:num w:numId="1">
    <w:abstractNumId w:val="1"/>
  </w:num>
  <w:num w:numId="2">
    <w:abstractNumId w:val="20"/>
  </w:num>
  <w:num w:numId="3">
    <w:abstractNumId w:val="3"/>
  </w:num>
  <w:num w:numId="4">
    <w:abstractNumId w:val="8"/>
  </w:num>
  <w:num w:numId="5">
    <w:abstractNumId w:val="11"/>
  </w:num>
  <w:num w:numId="6">
    <w:abstractNumId w:val="22"/>
  </w:num>
  <w:num w:numId="7">
    <w:abstractNumId w:val="4"/>
  </w:num>
  <w:num w:numId="8">
    <w:abstractNumId w:val="10"/>
  </w:num>
  <w:num w:numId="9">
    <w:abstractNumId w:val="5"/>
  </w:num>
  <w:num w:numId="10">
    <w:abstractNumId w:val="24"/>
  </w:num>
  <w:num w:numId="11">
    <w:abstractNumId w:val="18"/>
  </w:num>
  <w:num w:numId="12">
    <w:abstractNumId w:val="17"/>
  </w:num>
  <w:num w:numId="13">
    <w:abstractNumId w:val="12"/>
  </w:num>
  <w:num w:numId="14">
    <w:abstractNumId w:val="14"/>
  </w:num>
  <w:num w:numId="15">
    <w:abstractNumId w:val="0"/>
  </w:num>
  <w:num w:numId="16">
    <w:abstractNumId w:val="2"/>
  </w:num>
  <w:num w:numId="17">
    <w:abstractNumId w:val="15"/>
  </w:num>
  <w:num w:numId="18">
    <w:abstractNumId w:val="23"/>
  </w:num>
  <w:num w:numId="19">
    <w:abstractNumId w:val="7"/>
  </w:num>
  <w:num w:numId="20">
    <w:abstractNumId w:val="6"/>
  </w:num>
  <w:num w:numId="21">
    <w:abstractNumId w:val="13"/>
  </w:num>
  <w:num w:numId="22">
    <w:abstractNumId w:val="9"/>
  </w:num>
  <w:num w:numId="23">
    <w:abstractNumId w:val="21"/>
  </w:num>
  <w:num w:numId="24">
    <w:abstractNumId w:val="16"/>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310148"/>
    <w:rsid w:val="00045DBE"/>
    <w:rsid w:val="00071FAA"/>
    <w:rsid w:val="000B3C3D"/>
    <w:rsid w:val="000F026C"/>
    <w:rsid w:val="000F4A38"/>
    <w:rsid w:val="001271AC"/>
    <w:rsid w:val="001426BE"/>
    <w:rsid w:val="001471CD"/>
    <w:rsid w:val="001C20FA"/>
    <w:rsid w:val="00215505"/>
    <w:rsid w:val="0023013E"/>
    <w:rsid w:val="0023345E"/>
    <w:rsid w:val="00234F76"/>
    <w:rsid w:val="002451C2"/>
    <w:rsid w:val="00246177"/>
    <w:rsid w:val="002578DE"/>
    <w:rsid w:val="00277B7D"/>
    <w:rsid w:val="00281070"/>
    <w:rsid w:val="00281DCD"/>
    <w:rsid w:val="002C10E5"/>
    <w:rsid w:val="002E09A4"/>
    <w:rsid w:val="00300506"/>
    <w:rsid w:val="00310148"/>
    <w:rsid w:val="00343DF7"/>
    <w:rsid w:val="0034772F"/>
    <w:rsid w:val="00352117"/>
    <w:rsid w:val="00362B3C"/>
    <w:rsid w:val="00367C56"/>
    <w:rsid w:val="00380065"/>
    <w:rsid w:val="0038359F"/>
    <w:rsid w:val="003908C8"/>
    <w:rsid w:val="003A5CD1"/>
    <w:rsid w:val="003D0C67"/>
    <w:rsid w:val="003D1DD3"/>
    <w:rsid w:val="00403408"/>
    <w:rsid w:val="00430B53"/>
    <w:rsid w:val="004328D2"/>
    <w:rsid w:val="00435306"/>
    <w:rsid w:val="0044239F"/>
    <w:rsid w:val="00472FE8"/>
    <w:rsid w:val="00475B78"/>
    <w:rsid w:val="00480F62"/>
    <w:rsid w:val="00496C4B"/>
    <w:rsid w:val="004A7A55"/>
    <w:rsid w:val="004C69E7"/>
    <w:rsid w:val="004F0109"/>
    <w:rsid w:val="00502AA7"/>
    <w:rsid w:val="00505170"/>
    <w:rsid w:val="00551ECF"/>
    <w:rsid w:val="00561383"/>
    <w:rsid w:val="00597877"/>
    <w:rsid w:val="005B55AF"/>
    <w:rsid w:val="005B7A8D"/>
    <w:rsid w:val="005F1A3F"/>
    <w:rsid w:val="006110C7"/>
    <w:rsid w:val="0061416D"/>
    <w:rsid w:val="00624D2A"/>
    <w:rsid w:val="00686774"/>
    <w:rsid w:val="0069085E"/>
    <w:rsid w:val="00696BE0"/>
    <w:rsid w:val="006B6981"/>
    <w:rsid w:val="006C1E58"/>
    <w:rsid w:val="006D2BC1"/>
    <w:rsid w:val="006F13DC"/>
    <w:rsid w:val="006F20DA"/>
    <w:rsid w:val="00702F15"/>
    <w:rsid w:val="007336BD"/>
    <w:rsid w:val="00740041"/>
    <w:rsid w:val="00761EF0"/>
    <w:rsid w:val="0077148D"/>
    <w:rsid w:val="00771715"/>
    <w:rsid w:val="007825F0"/>
    <w:rsid w:val="00795E1A"/>
    <w:rsid w:val="007A33AC"/>
    <w:rsid w:val="007E2908"/>
    <w:rsid w:val="007E69BB"/>
    <w:rsid w:val="007F65E4"/>
    <w:rsid w:val="008111C6"/>
    <w:rsid w:val="00811774"/>
    <w:rsid w:val="00814D56"/>
    <w:rsid w:val="00841FD9"/>
    <w:rsid w:val="00853632"/>
    <w:rsid w:val="008566EC"/>
    <w:rsid w:val="00861358"/>
    <w:rsid w:val="009018FA"/>
    <w:rsid w:val="00904B22"/>
    <w:rsid w:val="009060C9"/>
    <w:rsid w:val="00915257"/>
    <w:rsid w:val="00916F72"/>
    <w:rsid w:val="009807F8"/>
    <w:rsid w:val="00983527"/>
    <w:rsid w:val="00985742"/>
    <w:rsid w:val="009A580D"/>
    <w:rsid w:val="009A7815"/>
    <w:rsid w:val="009B5290"/>
    <w:rsid w:val="009E2D08"/>
    <w:rsid w:val="009F0A67"/>
    <w:rsid w:val="009F1444"/>
    <w:rsid w:val="00A23778"/>
    <w:rsid w:val="00A27947"/>
    <w:rsid w:val="00A611A7"/>
    <w:rsid w:val="00A613E1"/>
    <w:rsid w:val="00A81B54"/>
    <w:rsid w:val="00A85836"/>
    <w:rsid w:val="00A91F1B"/>
    <w:rsid w:val="00AA3734"/>
    <w:rsid w:val="00AC6637"/>
    <w:rsid w:val="00AD18E2"/>
    <w:rsid w:val="00AD278B"/>
    <w:rsid w:val="00AD3F36"/>
    <w:rsid w:val="00B03FA4"/>
    <w:rsid w:val="00B24EF6"/>
    <w:rsid w:val="00B31BE9"/>
    <w:rsid w:val="00B34479"/>
    <w:rsid w:val="00B4629D"/>
    <w:rsid w:val="00B753BB"/>
    <w:rsid w:val="00B76C03"/>
    <w:rsid w:val="00B84561"/>
    <w:rsid w:val="00BA5548"/>
    <w:rsid w:val="00BA781E"/>
    <w:rsid w:val="00BD04EE"/>
    <w:rsid w:val="00BF3526"/>
    <w:rsid w:val="00C06483"/>
    <w:rsid w:val="00C10CE7"/>
    <w:rsid w:val="00C35B97"/>
    <w:rsid w:val="00C369DE"/>
    <w:rsid w:val="00C441C6"/>
    <w:rsid w:val="00C44C46"/>
    <w:rsid w:val="00C45CE2"/>
    <w:rsid w:val="00C8309E"/>
    <w:rsid w:val="00C93697"/>
    <w:rsid w:val="00CA667F"/>
    <w:rsid w:val="00CC2A70"/>
    <w:rsid w:val="00CC7C18"/>
    <w:rsid w:val="00D10BA1"/>
    <w:rsid w:val="00D61A68"/>
    <w:rsid w:val="00D661DB"/>
    <w:rsid w:val="00D96B0C"/>
    <w:rsid w:val="00DF71A1"/>
    <w:rsid w:val="00E14273"/>
    <w:rsid w:val="00E3661C"/>
    <w:rsid w:val="00E40164"/>
    <w:rsid w:val="00E647F4"/>
    <w:rsid w:val="00E76BDD"/>
    <w:rsid w:val="00E87394"/>
    <w:rsid w:val="00EC68CE"/>
    <w:rsid w:val="00ED4F7E"/>
    <w:rsid w:val="00EF0899"/>
    <w:rsid w:val="00F10A01"/>
    <w:rsid w:val="00F270DE"/>
    <w:rsid w:val="00F2737C"/>
    <w:rsid w:val="00F44D37"/>
    <w:rsid w:val="00F60E67"/>
    <w:rsid w:val="00F61198"/>
    <w:rsid w:val="00FC514B"/>
    <w:rsid w:val="00FC5876"/>
    <w:rsid w:val="00FF467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5" type="connector" idref="#_x0000_s1033"/>
        <o:r id="V:Rule6" type="connector" idref="#_x0000_s1034"/>
        <o:r id="V:Rule7" type="connector" idref="#_x0000_s1035"/>
        <o:r id="V:Rule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72F"/>
  </w:style>
  <w:style w:type="paragraph" w:styleId="Heading1">
    <w:name w:val="heading 1"/>
    <w:basedOn w:val="Normal"/>
    <w:next w:val="Normal"/>
    <w:link w:val="Heading1Char"/>
    <w:uiPriority w:val="9"/>
    <w:qFormat/>
    <w:rsid w:val="009B5290"/>
    <w:pPr>
      <w:keepNext/>
      <w:keepLines/>
      <w:spacing w:before="480" w:after="0"/>
      <w:jc w:val="center"/>
      <w:outlineLvl w:val="0"/>
    </w:pPr>
    <w:rPr>
      <w:rFonts w:ascii="Times New Roman" w:eastAsia="Times New Roman" w:hAnsi="Times New Roman" w:cs="Times New Roman"/>
      <w:b/>
      <w:bCs/>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0DE"/>
    <w:pPr>
      <w:ind w:left="720"/>
      <w:contextualSpacing/>
    </w:pPr>
  </w:style>
  <w:style w:type="paragraph" w:customStyle="1" w:styleId="Default">
    <w:name w:val="Default"/>
    <w:rsid w:val="00472FE8"/>
    <w:pPr>
      <w:autoSpaceDE w:val="0"/>
      <w:autoSpaceDN w:val="0"/>
      <w:adjustRightInd w:val="0"/>
      <w:spacing w:after="0" w:line="240" w:lineRule="auto"/>
    </w:pPr>
    <w:rPr>
      <w:rFonts w:ascii="Book Antiqua" w:hAnsi="Book Antiqua" w:cs="Book Antiqua"/>
      <w:color w:val="000000"/>
      <w:sz w:val="24"/>
      <w:szCs w:val="24"/>
    </w:rPr>
  </w:style>
  <w:style w:type="paragraph" w:styleId="FootnoteText">
    <w:name w:val="footnote text"/>
    <w:basedOn w:val="Normal"/>
    <w:link w:val="FootnoteTextChar"/>
    <w:uiPriority w:val="99"/>
    <w:semiHidden/>
    <w:unhideWhenUsed/>
    <w:rsid w:val="00A237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3778"/>
    <w:rPr>
      <w:sz w:val="20"/>
      <w:szCs w:val="20"/>
    </w:rPr>
  </w:style>
  <w:style w:type="character" w:styleId="FootnoteReference">
    <w:name w:val="footnote reference"/>
    <w:basedOn w:val="DefaultParagraphFont"/>
    <w:uiPriority w:val="99"/>
    <w:semiHidden/>
    <w:unhideWhenUsed/>
    <w:rsid w:val="00A23778"/>
    <w:rPr>
      <w:vertAlign w:val="superscript"/>
    </w:rPr>
  </w:style>
  <w:style w:type="paragraph" w:customStyle="1" w:styleId="Pa0">
    <w:name w:val="Pa0"/>
    <w:basedOn w:val="Default"/>
    <w:next w:val="Default"/>
    <w:uiPriority w:val="99"/>
    <w:rsid w:val="00916F72"/>
    <w:pPr>
      <w:spacing w:line="241" w:lineRule="atLeast"/>
    </w:pPr>
    <w:rPr>
      <w:rFonts w:ascii="Times New Roman" w:hAnsi="Times New Roman" w:cs="Times New Roman"/>
      <w:color w:val="auto"/>
    </w:rPr>
  </w:style>
  <w:style w:type="paragraph" w:styleId="BalloonText">
    <w:name w:val="Balloon Text"/>
    <w:basedOn w:val="Normal"/>
    <w:link w:val="BalloonTextChar"/>
    <w:uiPriority w:val="99"/>
    <w:semiHidden/>
    <w:unhideWhenUsed/>
    <w:rsid w:val="00C36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9DE"/>
    <w:rPr>
      <w:rFonts w:ascii="Tahoma" w:hAnsi="Tahoma" w:cs="Tahoma"/>
      <w:sz w:val="16"/>
      <w:szCs w:val="16"/>
    </w:rPr>
  </w:style>
  <w:style w:type="paragraph" w:styleId="HTMLPreformatted">
    <w:name w:val="HTML Preformatted"/>
    <w:basedOn w:val="Normal"/>
    <w:link w:val="HTMLPreformattedChar"/>
    <w:uiPriority w:val="99"/>
    <w:semiHidden/>
    <w:unhideWhenUsed/>
    <w:rsid w:val="00AC6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C6637"/>
    <w:rPr>
      <w:rFonts w:ascii="Courier New" w:eastAsia="Times New Roman" w:hAnsi="Courier New" w:cs="Courier New"/>
      <w:sz w:val="20"/>
      <w:szCs w:val="20"/>
      <w:lang w:eastAsia="id-ID"/>
    </w:rPr>
  </w:style>
  <w:style w:type="paragraph" w:styleId="NormalWeb">
    <w:name w:val="Normal (Web)"/>
    <w:basedOn w:val="Normal"/>
    <w:uiPriority w:val="99"/>
    <w:semiHidden/>
    <w:unhideWhenUsed/>
    <w:rsid w:val="007A33A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9B5290"/>
    <w:rPr>
      <w:rFonts w:ascii="Times New Roman" w:eastAsia="Times New Roman" w:hAnsi="Times New Roman" w:cs="Times New Roman"/>
      <w:b/>
      <w:bCs/>
      <w:sz w:val="24"/>
      <w:szCs w:val="28"/>
      <w:lang w:val="en-US"/>
    </w:rPr>
  </w:style>
  <w:style w:type="paragraph" w:styleId="Header">
    <w:name w:val="header"/>
    <w:basedOn w:val="Normal"/>
    <w:link w:val="HeaderChar"/>
    <w:uiPriority w:val="99"/>
    <w:semiHidden/>
    <w:unhideWhenUsed/>
    <w:rsid w:val="00B753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753BB"/>
  </w:style>
  <w:style w:type="paragraph" w:styleId="Footer">
    <w:name w:val="footer"/>
    <w:basedOn w:val="Normal"/>
    <w:link w:val="FooterChar"/>
    <w:uiPriority w:val="99"/>
    <w:unhideWhenUsed/>
    <w:rsid w:val="00B75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3BB"/>
  </w:style>
  <w:style w:type="character" w:styleId="Hyperlink">
    <w:name w:val="Hyperlink"/>
    <w:basedOn w:val="DefaultParagraphFont"/>
    <w:uiPriority w:val="99"/>
    <w:unhideWhenUsed/>
    <w:rsid w:val="00B24E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174730">
      <w:bodyDiv w:val="1"/>
      <w:marLeft w:val="0"/>
      <w:marRight w:val="0"/>
      <w:marTop w:val="0"/>
      <w:marBottom w:val="0"/>
      <w:divBdr>
        <w:top w:val="none" w:sz="0" w:space="0" w:color="auto"/>
        <w:left w:val="none" w:sz="0" w:space="0" w:color="auto"/>
        <w:bottom w:val="none" w:sz="0" w:space="0" w:color="auto"/>
        <w:right w:val="none" w:sz="0" w:space="0" w:color="auto"/>
      </w:divBdr>
    </w:div>
    <w:div w:id="334187945">
      <w:bodyDiv w:val="1"/>
      <w:marLeft w:val="0"/>
      <w:marRight w:val="0"/>
      <w:marTop w:val="0"/>
      <w:marBottom w:val="0"/>
      <w:divBdr>
        <w:top w:val="none" w:sz="0" w:space="0" w:color="auto"/>
        <w:left w:val="none" w:sz="0" w:space="0" w:color="auto"/>
        <w:bottom w:val="none" w:sz="0" w:space="0" w:color="auto"/>
        <w:right w:val="none" w:sz="0" w:space="0" w:color="auto"/>
      </w:divBdr>
    </w:div>
    <w:div w:id="459878669">
      <w:bodyDiv w:val="1"/>
      <w:marLeft w:val="0"/>
      <w:marRight w:val="0"/>
      <w:marTop w:val="0"/>
      <w:marBottom w:val="0"/>
      <w:divBdr>
        <w:top w:val="none" w:sz="0" w:space="0" w:color="auto"/>
        <w:left w:val="none" w:sz="0" w:space="0" w:color="auto"/>
        <w:bottom w:val="none" w:sz="0" w:space="0" w:color="auto"/>
        <w:right w:val="none" w:sz="0" w:space="0" w:color="auto"/>
      </w:divBdr>
    </w:div>
    <w:div w:id="1165708100">
      <w:bodyDiv w:val="1"/>
      <w:marLeft w:val="0"/>
      <w:marRight w:val="0"/>
      <w:marTop w:val="0"/>
      <w:marBottom w:val="0"/>
      <w:divBdr>
        <w:top w:val="none" w:sz="0" w:space="0" w:color="auto"/>
        <w:left w:val="none" w:sz="0" w:space="0" w:color="auto"/>
        <w:bottom w:val="none" w:sz="0" w:space="0" w:color="auto"/>
        <w:right w:val="none" w:sz="0" w:space="0" w:color="auto"/>
      </w:divBdr>
    </w:div>
    <w:div w:id="1330060861">
      <w:bodyDiv w:val="1"/>
      <w:marLeft w:val="0"/>
      <w:marRight w:val="0"/>
      <w:marTop w:val="0"/>
      <w:marBottom w:val="0"/>
      <w:divBdr>
        <w:top w:val="none" w:sz="0" w:space="0" w:color="auto"/>
        <w:left w:val="none" w:sz="0" w:space="0" w:color="auto"/>
        <w:bottom w:val="none" w:sz="0" w:space="0" w:color="auto"/>
        <w:right w:val="none" w:sz="0" w:space="0" w:color="auto"/>
      </w:divBdr>
    </w:div>
    <w:div w:id="1382706995">
      <w:bodyDiv w:val="1"/>
      <w:marLeft w:val="0"/>
      <w:marRight w:val="0"/>
      <w:marTop w:val="0"/>
      <w:marBottom w:val="0"/>
      <w:divBdr>
        <w:top w:val="none" w:sz="0" w:space="0" w:color="auto"/>
        <w:left w:val="none" w:sz="0" w:space="0" w:color="auto"/>
        <w:bottom w:val="none" w:sz="0" w:space="0" w:color="auto"/>
        <w:right w:val="none" w:sz="0" w:space="0" w:color="auto"/>
      </w:divBdr>
    </w:div>
    <w:div w:id="1672022209">
      <w:bodyDiv w:val="1"/>
      <w:marLeft w:val="0"/>
      <w:marRight w:val="0"/>
      <w:marTop w:val="0"/>
      <w:marBottom w:val="0"/>
      <w:divBdr>
        <w:top w:val="none" w:sz="0" w:space="0" w:color="auto"/>
        <w:left w:val="none" w:sz="0" w:space="0" w:color="auto"/>
        <w:bottom w:val="none" w:sz="0" w:space="0" w:color="auto"/>
        <w:right w:val="none" w:sz="0" w:space="0" w:color="auto"/>
      </w:divBdr>
    </w:div>
    <w:div w:id="207685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rum.hr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57A90-F362-4491-B96F-EEC5A5CF2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11</Pages>
  <Words>3301</Words>
  <Characters>18821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Hazyone</Company>
  <LinksUpToDate>false</LinksUpToDate>
  <CharactersWithSpaces>22078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2019-12-01T13:15:00Z</dcterms:created>
  <dcterms:modified xsi:type="dcterms:W3CDTF">2019-12-09T15:45:00Z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e614e9f1-f6bd-37e0-b247-814c18bd872d</vt:lpwstr>
  </property>
  <property fmtid="{D5CDD505-2E9C-101B-9397-08002B2CF9AE}" pid="4" name="Mendeley Citation Style_1">
    <vt:lpwstr>http://www.zotero.org/styles/modern-humanities-research-association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