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41F11" w14:textId="77777777" w:rsidR="005163DE" w:rsidRDefault="00796E87" w:rsidP="00796E8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96E87">
        <w:rPr>
          <w:rFonts w:asciiTheme="majorBidi" w:hAnsiTheme="majorBidi" w:cstheme="majorBidi"/>
          <w:b/>
          <w:bCs/>
          <w:sz w:val="24"/>
          <w:szCs w:val="24"/>
        </w:rPr>
        <w:t>PENGARUH VARIASI METODE MENGAJAR GURU PAI TERHADAP MOTIVASI BELAJAR SISWA KELAS VIII SEMESTER G</w:t>
      </w:r>
      <w:r>
        <w:rPr>
          <w:rFonts w:asciiTheme="majorBidi" w:hAnsiTheme="majorBidi" w:cstheme="majorBidi"/>
          <w:b/>
          <w:bCs/>
          <w:sz w:val="24"/>
          <w:szCs w:val="24"/>
        </w:rPr>
        <w:t>ANJIL</w:t>
      </w:r>
      <w:r w:rsidRPr="00796E8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48467C4" w14:textId="5F114DE8" w:rsidR="00796E87" w:rsidRDefault="005163DE" w:rsidP="00796E8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DI </w:t>
      </w:r>
      <w:r w:rsidR="00796E87" w:rsidRPr="00796E87">
        <w:rPr>
          <w:rFonts w:asciiTheme="majorBidi" w:hAnsiTheme="majorBidi" w:cstheme="majorBidi"/>
          <w:b/>
          <w:bCs/>
          <w:sz w:val="24"/>
          <w:szCs w:val="24"/>
        </w:rPr>
        <w:t>SMP</w:t>
      </w:r>
      <w:r w:rsidR="00796E87">
        <w:rPr>
          <w:rFonts w:asciiTheme="majorBidi" w:hAnsiTheme="majorBidi" w:cstheme="majorBidi"/>
          <w:b/>
          <w:bCs/>
          <w:sz w:val="24"/>
          <w:szCs w:val="24"/>
        </w:rPr>
        <w:t xml:space="preserve">S YPSA </w:t>
      </w:r>
      <w:r w:rsidRPr="005163DE">
        <w:rPr>
          <w:rFonts w:asciiTheme="majorBidi" w:hAnsiTheme="majorBidi" w:cstheme="majorBidi"/>
          <w:b/>
          <w:bCs/>
          <w:i/>
          <w:iCs/>
          <w:sz w:val="24"/>
          <w:szCs w:val="24"/>
        </w:rPr>
        <w:t>INTERNATIONAL SCHOOL</w:t>
      </w:r>
    </w:p>
    <w:p w14:paraId="100B56D2" w14:textId="41DB3D0B" w:rsidR="00F51822" w:rsidRDefault="00796E87" w:rsidP="00796E8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</w:t>
      </w:r>
      <w:r w:rsidRPr="00796E87">
        <w:rPr>
          <w:rFonts w:asciiTheme="majorBidi" w:hAnsiTheme="majorBidi" w:cstheme="majorBidi"/>
          <w:b/>
          <w:bCs/>
          <w:sz w:val="24"/>
          <w:szCs w:val="24"/>
        </w:rPr>
        <w:t>P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96E87">
        <w:rPr>
          <w:rFonts w:asciiTheme="majorBidi" w:hAnsiTheme="majorBidi" w:cstheme="majorBidi"/>
          <w:b/>
          <w:bCs/>
          <w:sz w:val="24"/>
          <w:szCs w:val="24"/>
        </w:rPr>
        <w:t xml:space="preserve"> 201</w:t>
      </w:r>
      <w:r>
        <w:rPr>
          <w:rFonts w:asciiTheme="majorBidi" w:hAnsiTheme="majorBidi" w:cstheme="majorBidi"/>
          <w:b/>
          <w:bCs/>
          <w:sz w:val="24"/>
          <w:szCs w:val="24"/>
        </w:rPr>
        <w:t>9</w:t>
      </w:r>
      <w:r w:rsidRPr="00796E87">
        <w:rPr>
          <w:rFonts w:asciiTheme="majorBidi" w:hAnsiTheme="majorBidi" w:cstheme="majorBidi"/>
          <w:b/>
          <w:bCs/>
          <w:sz w:val="24"/>
          <w:szCs w:val="24"/>
        </w:rPr>
        <w:t>/20</w:t>
      </w:r>
      <w:r>
        <w:rPr>
          <w:rFonts w:asciiTheme="majorBidi" w:hAnsiTheme="majorBidi" w:cstheme="majorBidi"/>
          <w:b/>
          <w:bCs/>
          <w:sz w:val="24"/>
          <w:szCs w:val="24"/>
        </w:rPr>
        <w:t>20</w:t>
      </w:r>
    </w:p>
    <w:p w14:paraId="653BD811" w14:textId="77777777" w:rsidR="00796E87" w:rsidRDefault="00796E87" w:rsidP="00796E87">
      <w:pPr>
        <w:spacing w:after="0" w:line="36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ED53A47" w14:textId="12ABD5F5" w:rsidR="00796E87" w:rsidRDefault="00796E87" w:rsidP="005163D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Sodri</w:t>
      </w:r>
      <w:proofErr w:type="spellEnd"/>
    </w:p>
    <w:p w14:paraId="25296CDE" w14:textId="77777777" w:rsidR="00796E87" w:rsidRPr="00796E87" w:rsidRDefault="007F64ED" w:rsidP="005163D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en-US"/>
        </w:rPr>
      </w:pPr>
      <w:hyperlink r:id="rId7" w:history="1">
        <w:r w:rsidR="00796E87" w:rsidRPr="00796E87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daulaysodri@uinsu.ac.id</w:t>
        </w:r>
      </w:hyperlink>
    </w:p>
    <w:p w14:paraId="41424788" w14:textId="77777777" w:rsidR="00796E87" w:rsidRPr="00796E87" w:rsidRDefault="00796E87" w:rsidP="005163D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796E87">
        <w:rPr>
          <w:rFonts w:asciiTheme="majorBidi" w:hAnsiTheme="majorBidi" w:cstheme="majorBidi"/>
          <w:sz w:val="24"/>
          <w:szCs w:val="24"/>
          <w:lang w:val="en-US"/>
        </w:rPr>
        <w:t>0853 6141 9437</w:t>
      </w:r>
    </w:p>
    <w:p w14:paraId="12C19C53" w14:textId="43DCE9A1" w:rsidR="00796E87" w:rsidRDefault="00796E87" w:rsidP="005163D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796E87">
        <w:rPr>
          <w:rFonts w:asciiTheme="majorBidi" w:hAnsiTheme="majorBidi" w:cstheme="majorBidi"/>
          <w:sz w:val="24"/>
          <w:szCs w:val="24"/>
          <w:lang w:val="en-US"/>
        </w:rPr>
        <w:t>U</w:t>
      </w:r>
      <w:r>
        <w:rPr>
          <w:rFonts w:asciiTheme="majorBidi" w:hAnsiTheme="majorBidi" w:cstheme="majorBidi"/>
          <w:sz w:val="24"/>
          <w:szCs w:val="24"/>
          <w:lang w:val="en-US"/>
        </w:rPr>
        <w:t>INSU Medan</w:t>
      </w:r>
    </w:p>
    <w:p w14:paraId="0CFB9D15" w14:textId="2BC5EF12" w:rsidR="00796E87" w:rsidRDefault="00796E87" w:rsidP="00796E87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1ACDC5B2" w14:textId="4BDAF8A9" w:rsidR="00DC41EA" w:rsidRPr="00DC41EA" w:rsidRDefault="00DC41EA" w:rsidP="00437FC1">
      <w:pPr>
        <w:spacing w:after="0" w:line="276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Abstract</w:t>
      </w:r>
    </w:p>
    <w:p w14:paraId="6371411B" w14:textId="31EF6871" w:rsidR="00796E87" w:rsidRDefault="00796E87" w:rsidP="005163DE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This research aims to: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(1) 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Knowing the variety of teaching methods PAI teacher </w:t>
      </w:r>
      <w:r>
        <w:rPr>
          <w:rFonts w:asciiTheme="majorBidi" w:hAnsiTheme="majorBidi" w:cstheme="majorBidi"/>
          <w:i/>
          <w:iCs/>
          <w:sz w:val="24"/>
          <w:szCs w:val="24"/>
        </w:rPr>
        <w:t>first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semester of class VIII SMP</w:t>
      </w:r>
      <w:r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>lessons 201</w:t>
      </w:r>
      <w:r>
        <w:rPr>
          <w:rFonts w:asciiTheme="majorBidi" w:hAnsiTheme="majorBidi" w:cstheme="majorBidi"/>
          <w:i/>
          <w:iCs/>
          <w:sz w:val="24"/>
          <w:szCs w:val="24"/>
        </w:rPr>
        <w:t>9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>/20</w:t>
      </w:r>
      <w:r>
        <w:rPr>
          <w:rFonts w:asciiTheme="majorBidi" w:hAnsiTheme="majorBidi" w:cstheme="majorBidi"/>
          <w:i/>
          <w:iCs/>
          <w:sz w:val="24"/>
          <w:szCs w:val="24"/>
        </w:rPr>
        <w:t>20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, (2) 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 xml:space="preserve">knowing the learning 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>motivation class VIII student of SMP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>S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37FC1">
        <w:rPr>
          <w:rFonts w:asciiTheme="majorBidi" w:hAnsiTheme="majorBidi" w:cstheme="majorBidi"/>
          <w:i/>
          <w:iCs/>
          <w:sz w:val="24"/>
          <w:szCs w:val="24"/>
        </w:rPr>
        <w:t>first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semester year 201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>9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>/20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>20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, (3) the effect of variations of PAI teacher teaching methods to motivate students of class VIII </w:t>
      </w:r>
      <w:r w:rsidR="00DC41EA" w:rsidRPr="00796E87">
        <w:rPr>
          <w:rFonts w:asciiTheme="majorBidi" w:hAnsiTheme="majorBidi" w:cstheme="majorBidi"/>
          <w:i/>
          <w:iCs/>
          <w:sz w:val="24"/>
          <w:szCs w:val="24"/>
        </w:rPr>
        <w:t>SMP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DC41EA"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="00DC41EA"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37FC1">
        <w:rPr>
          <w:rFonts w:asciiTheme="majorBidi" w:hAnsiTheme="majorBidi" w:cstheme="majorBidi"/>
          <w:i/>
          <w:iCs/>
          <w:sz w:val="24"/>
          <w:szCs w:val="24"/>
        </w:rPr>
        <w:t>first</w:t>
      </w:r>
      <w:r w:rsidR="00DC41EA"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semester year 201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>9</w:t>
      </w:r>
      <w:r w:rsidR="00DC41EA" w:rsidRPr="00796E87">
        <w:rPr>
          <w:rFonts w:asciiTheme="majorBidi" w:hAnsiTheme="majorBidi" w:cstheme="majorBidi"/>
          <w:i/>
          <w:iCs/>
          <w:sz w:val="24"/>
          <w:szCs w:val="24"/>
        </w:rPr>
        <w:t>/20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>20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. In this research using quantitative descriptive, method product moment. The population of this research is class </w:t>
      </w:r>
      <w:r w:rsidR="00DC41EA" w:rsidRPr="00796E87">
        <w:rPr>
          <w:rFonts w:asciiTheme="majorBidi" w:hAnsiTheme="majorBidi" w:cstheme="majorBidi"/>
          <w:i/>
          <w:iCs/>
          <w:sz w:val="24"/>
          <w:szCs w:val="24"/>
        </w:rPr>
        <w:t>VIII SMP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DC41EA"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="00DC41EA"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numbering 49. After </w:t>
      </w:r>
      <w:proofErr w:type="spellStart"/>
      <w:r w:rsidRPr="00796E87">
        <w:rPr>
          <w:rFonts w:asciiTheme="majorBidi" w:hAnsiTheme="majorBidi" w:cstheme="majorBidi"/>
          <w:i/>
          <w:iCs/>
          <w:sz w:val="24"/>
          <w:szCs w:val="24"/>
        </w:rPr>
        <w:t>analyzing</w:t>
      </w:r>
      <w:proofErr w:type="spellEnd"/>
      <w:r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the data collected, it was found that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>: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(1) the variation of teaching methods PAI teacher </w:t>
      </w:r>
      <w:r w:rsidR="00DC41EA" w:rsidRPr="00796E87">
        <w:rPr>
          <w:rFonts w:asciiTheme="majorBidi" w:hAnsiTheme="majorBidi" w:cstheme="majorBidi"/>
          <w:i/>
          <w:iCs/>
          <w:sz w:val="24"/>
          <w:szCs w:val="24"/>
        </w:rPr>
        <w:t>VIII SMP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DC41EA"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is very good. (2) Motivation class VIII student of </w:t>
      </w:r>
      <w:r w:rsidR="00DC41EA" w:rsidRPr="00796E87">
        <w:rPr>
          <w:rFonts w:asciiTheme="majorBidi" w:hAnsiTheme="majorBidi" w:cstheme="majorBidi"/>
          <w:i/>
          <w:iCs/>
          <w:sz w:val="24"/>
          <w:szCs w:val="24"/>
        </w:rPr>
        <w:t>VIII SMP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DC41EA"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="00DC41EA"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is very good. (3) There is a variety of teaching methods influence on the motivation of teachers PAI class VIII student of </w:t>
      </w:r>
      <w:r w:rsidR="00DC41EA" w:rsidRPr="00796E87">
        <w:rPr>
          <w:rFonts w:asciiTheme="majorBidi" w:hAnsiTheme="majorBidi" w:cstheme="majorBidi"/>
          <w:i/>
          <w:iCs/>
          <w:sz w:val="24"/>
          <w:szCs w:val="24"/>
        </w:rPr>
        <w:t>VIII SMP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>S</w:t>
      </w:r>
      <w:r w:rsidR="00DC41EA"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796E87">
        <w:rPr>
          <w:rFonts w:asciiTheme="majorBidi" w:hAnsiTheme="majorBidi" w:cstheme="majorBidi"/>
          <w:i/>
          <w:iCs/>
          <w:sz w:val="24"/>
          <w:szCs w:val="24"/>
        </w:rPr>
        <w:t xml:space="preserve"> by 36.3%</w:t>
      </w:r>
      <w:r w:rsidR="00DC41EA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14:paraId="628741E4" w14:textId="7784E49C" w:rsidR="00DC41EA" w:rsidRDefault="00DC41EA" w:rsidP="005163DE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Keyword: </w:t>
      </w:r>
      <w:r w:rsidRPr="00DC41EA">
        <w:rPr>
          <w:rFonts w:asciiTheme="majorBidi" w:hAnsiTheme="majorBidi" w:cstheme="majorBidi"/>
          <w:b/>
          <w:bCs/>
          <w:i/>
          <w:iCs/>
          <w:sz w:val="24"/>
          <w:szCs w:val="24"/>
        </w:rPr>
        <w:t>Variation Teaching Methods, Motivation</w:t>
      </w:r>
    </w:p>
    <w:p w14:paraId="404335D9" w14:textId="0EA8C69B" w:rsidR="00DC41EA" w:rsidRDefault="00DC41EA" w:rsidP="005163DE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7BD7F2DC" w14:textId="57B4295A" w:rsidR="00DC41EA" w:rsidRPr="00DC41EA" w:rsidRDefault="00DC41EA" w:rsidP="005163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Abstrak</w:t>
      </w:r>
      <w:proofErr w:type="spellEnd"/>
    </w:p>
    <w:p w14:paraId="5555D154" w14:textId="06ED93B8" w:rsidR="00DC41EA" w:rsidRDefault="00DC41EA" w:rsidP="005163D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C41EA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bertujuan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: (1)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VIII semester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g</w:t>
      </w:r>
      <w:r w:rsidR="00437FC1">
        <w:rPr>
          <w:rFonts w:asciiTheme="majorBidi" w:hAnsiTheme="majorBidi" w:cstheme="majorBidi"/>
          <w:sz w:val="24"/>
          <w:szCs w:val="24"/>
        </w:rPr>
        <w:t>anjil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r w:rsidR="00437FC1">
        <w:rPr>
          <w:rFonts w:asciiTheme="majorBidi" w:hAnsiTheme="majorBidi" w:cstheme="majorBidi"/>
          <w:sz w:val="24"/>
          <w:szCs w:val="24"/>
        </w:rPr>
        <w:t xml:space="preserve">SMPS 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201</w:t>
      </w:r>
      <w:r w:rsidR="00437FC1">
        <w:rPr>
          <w:rFonts w:asciiTheme="majorBidi" w:hAnsiTheme="majorBidi" w:cstheme="majorBidi"/>
          <w:sz w:val="24"/>
          <w:szCs w:val="24"/>
        </w:rPr>
        <w:t>9</w:t>
      </w:r>
      <w:r w:rsidRPr="00DC41EA">
        <w:rPr>
          <w:rFonts w:asciiTheme="majorBidi" w:hAnsiTheme="majorBidi" w:cstheme="majorBidi"/>
          <w:sz w:val="24"/>
          <w:szCs w:val="24"/>
        </w:rPr>
        <w:t>/20</w:t>
      </w:r>
      <w:r w:rsidR="00437FC1">
        <w:rPr>
          <w:rFonts w:asciiTheme="majorBidi" w:hAnsiTheme="majorBidi" w:cstheme="majorBidi"/>
          <w:sz w:val="24"/>
          <w:szCs w:val="24"/>
        </w:rPr>
        <w:t>20</w:t>
      </w:r>
      <w:r w:rsidRPr="00DC41EA">
        <w:rPr>
          <w:rFonts w:asciiTheme="majorBidi" w:hAnsiTheme="majorBidi" w:cstheme="majorBidi"/>
          <w:sz w:val="24"/>
          <w:szCs w:val="24"/>
        </w:rPr>
        <w:t xml:space="preserve">, (2)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Menge</w:t>
      </w:r>
      <w:r w:rsidR="00437FC1">
        <w:rPr>
          <w:rFonts w:asciiTheme="majorBidi" w:hAnsiTheme="majorBidi" w:cstheme="majorBidi"/>
          <w:sz w:val="24"/>
          <w:szCs w:val="24"/>
        </w:rPr>
        <w:t>t</w:t>
      </w:r>
      <w:r w:rsidRPr="00DC41EA">
        <w:rPr>
          <w:rFonts w:asciiTheme="majorBidi" w:hAnsiTheme="majorBidi" w:cstheme="majorBidi"/>
          <w:sz w:val="24"/>
          <w:szCs w:val="24"/>
        </w:rPr>
        <w:t>ahui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VIII semester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g</w:t>
      </w:r>
      <w:r w:rsidR="00437FC1">
        <w:rPr>
          <w:rFonts w:asciiTheme="majorBidi" w:hAnsiTheme="majorBidi" w:cstheme="majorBidi"/>
          <w:sz w:val="24"/>
          <w:szCs w:val="24"/>
        </w:rPr>
        <w:t>anjil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r w:rsidR="00437FC1">
        <w:rPr>
          <w:rFonts w:asciiTheme="majorBidi" w:hAnsiTheme="majorBidi" w:cstheme="majorBidi"/>
          <w:sz w:val="24"/>
          <w:szCs w:val="24"/>
        </w:rPr>
        <w:t xml:space="preserve">SMPS 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Pelajaran 201</w:t>
      </w:r>
      <w:r w:rsidR="00437FC1">
        <w:rPr>
          <w:rFonts w:asciiTheme="majorBidi" w:hAnsiTheme="majorBidi" w:cstheme="majorBidi"/>
          <w:sz w:val="24"/>
          <w:szCs w:val="24"/>
        </w:rPr>
        <w:t>9</w:t>
      </w:r>
      <w:r w:rsidRPr="00DC41EA">
        <w:rPr>
          <w:rFonts w:asciiTheme="majorBidi" w:hAnsiTheme="majorBidi" w:cstheme="majorBidi"/>
          <w:sz w:val="24"/>
          <w:szCs w:val="24"/>
        </w:rPr>
        <w:t>/20</w:t>
      </w:r>
      <w:r w:rsidR="00437FC1">
        <w:rPr>
          <w:rFonts w:asciiTheme="majorBidi" w:hAnsiTheme="majorBidi" w:cstheme="majorBidi"/>
          <w:sz w:val="24"/>
          <w:szCs w:val="24"/>
        </w:rPr>
        <w:t>20</w:t>
      </w:r>
      <w:r w:rsidRPr="00DC41EA">
        <w:rPr>
          <w:rFonts w:asciiTheme="majorBidi" w:hAnsiTheme="majorBidi" w:cstheme="majorBidi"/>
          <w:sz w:val="24"/>
          <w:szCs w:val="24"/>
        </w:rPr>
        <w:t xml:space="preserve">, (3)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VIII </w:t>
      </w:r>
      <w:r w:rsidR="00437FC1">
        <w:rPr>
          <w:rFonts w:asciiTheme="majorBidi" w:hAnsiTheme="majorBidi" w:cstheme="majorBidi"/>
          <w:sz w:val="24"/>
          <w:szCs w:val="24"/>
        </w:rPr>
        <w:t xml:space="preserve">SMPS 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201</w:t>
      </w:r>
      <w:r w:rsidR="00437FC1">
        <w:rPr>
          <w:rFonts w:asciiTheme="majorBidi" w:hAnsiTheme="majorBidi" w:cstheme="majorBidi"/>
          <w:sz w:val="24"/>
          <w:szCs w:val="24"/>
        </w:rPr>
        <w:t>9</w:t>
      </w:r>
      <w:r w:rsidRPr="00DC41EA">
        <w:rPr>
          <w:rFonts w:asciiTheme="majorBidi" w:hAnsiTheme="majorBidi" w:cstheme="majorBidi"/>
          <w:sz w:val="24"/>
          <w:szCs w:val="24"/>
        </w:rPr>
        <w:t>/20</w:t>
      </w:r>
      <w:r w:rsidR="00437FC1">
        <w:rPr>
          <w:rFonts w:asciiTheme="majorBidi" w:hAnsiTheme="majorBidi" w:cstheme="majorBidi"/>
          <w:sz w:val="24"/>
          <w:szCs w:val="24"/>
        </w:rPr>
        <w:t>20</w:t>
      </w:r>
      <w:r w:rsidRPr="00DC41E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deskriptif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kuantitatif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teknik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r w:rsidRPr="00437FC1">
        <w:rPr>
          <w:rFonts w:asciiTheme="majorBidi" w:hAnsiTheme="majorBidi" w:cstheme="majorBidi"/>
          <w:i/>
          <w:iCs/>
          <w:sz w:val="24"/>
          <w:szCs w:val="24"/>
        </w:rPr>
        <w:t>product moment</w:t>
      </w:r>
      <w:r w:rsidRPr="00DC41E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Populasi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VIII </w:t>
      </w:r>
      <w:r w:rsidR="00437FC1">
        <w:rPr>
          <w:rFonts w:asciiTheme="majorBidi" w:hAnsiTheme="majorBidi" w:cstheme="majorBidi"/>
          <w:sz w:val="24"/>
          <w:szCs w:val="24"/>
        </w:rPr>
        <w:t xml:space="preserve">SMPS 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DC41E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berjumlah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49. Setelah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data yang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dikumpulkan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ditemukan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(1)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guru PAI </w:t>
      </w:r>
      <w:r w:rsidR="00437FC1">
        <w:rPr>
          <w:rFonts w:asciiTheme="majorBidi" w:hAnsiTheme="majorBidi" w:cstheme="majorBidi"/>
          <w:sz w:val="24"/>
          <w:szCs w:val="24"/>
        </w:rPr>
        <w:t xml:space="preserve">SMPS 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. (2)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VIII </w:t>
      </w:r>
      <w:r w:rsidR="00437FC1">
        <w:rPr>
          <w:rFonts w:asciiTheme="majorBidi" w:hAnsiTheme="majorBidi" w:cstheme="majorBidi"/>
          <w:sz w:val="24"/>
          <w:szCs w:val="24"/>
        </w:rPr>
        <w:t xml:space="preserve">SMPS 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. (3) Ada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VIII semester </w:t>
      </w:r>
      <w:proofErr w:type="spellStart"/>
      <w:r w:rsidR="005163DE">
        <w:rPr>
          <w:rFonts w:asciiTheme="majorBidi" w:hAnsiTheme="majorBidi" w:cstheme="majorBidi"/>
          <w:sz w:val="24"/>
          <w:szCs w:val="24"/>
        </w:rPr>
        <w:t>ganjil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r w:rsidR="00437FC1">
        <w:rPr>
          <w:rFonts w:asciiTheme="majorBidi" w:hAnsiTheme="majorBidi" w:cstheme="majorBidi"/>
          <w:sz w:val="24"/>
          <w:szCs w:val="24"/>
        </w:rPr>
        <w:t xml:space="preserve">SMPS 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DC41E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41EA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DC41EA">
        <w:rPr>
          <w:rFonts w:asciiTheme="majorBidi" w:hAnsiTheme="majorBidi" w:cstheme="majorBidi"/>
          <w:sz w:val="24"/>
          <w:szCs w:val="24"/>
        </w:rPr>
        <w:t xml:space="preserve"> 36,3%.</w:t>
      </w:r>
    </w:p>
    <w:p w14:paraId="4E34170B" w14:textId="1F0C9661" w:rsidR="00437FC1" w:rsidRDefault="00437FC1" w:rsidP="005163D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37FC1">
        <w:rPr>
          <w:rFonts w:asciiTheme="majorBidi" w:hAnsiTheme="majorBidi" w:cstheme="majorBidi"/>
          <w:b/>
          <w:bCs/>
          <w:sz w:val="24"/>
          <w:szCs w:val="24"/>
        </w:rPr>
        <w:t xml:space="preserve">Kata </w:t>
      </w:r>
      <w:proofErr w:type="spellStart"/>
      <w:r w:rsidRPr="00437FC1">
        <w:rPr>
          <w:rFonts w:asciiTheme="majorBidi" w:hAnsiTheme="majorBidi" w:cstheme="majorBidi"/>
          <w:b/>
          <w:bCs/>
          <w:sz w:val="24"/>
          <w:szCs w:val="24"/>
        </w:rPr>
        <w:t>Kunci</w:t>
      </w:r>
      <w:proofErr w:type="spellEnd"/>
      <w:r w:rsidRPr="00437FC1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437FC1">
        <w:rPr>
          <w:rFonts w:asciiTheme="majorBidi" w:hAnsiTheme="majorBidi" w:cstheme="majorBidi"/>
          <w:b/>
          <w:bCs/>
          <w:sz w:val="24"/>
          <w:szCs w:val="24"/>
        </w:rPr>
        <w:t>Variasi</w:t>
      </w:r>
      <w:proofErr w:type="spellEnd"/>
      <w:r w:rsidRPr="00437F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b/>
          <w:bCs/>
          <w:sz w:val="24"/>
          <w:szCs w:val="24"/>
        </w:rPr>
        <w:t>Metode</w:t>
      </w:r>
      <w:proofErr w:type="spellEnd"/>
      <w:r w:rsidRPr="00437F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b/>
          <w:bCs/>
          <w:sz w:val="24"/>
          <w:szCs w:val="24"/>
        </w:rPr>
        <w:t>Mengajar</w:t>
      </w:r>
      <w:proofErr w:type="spellEnd"/>
      <w:r w:rsidRPr="00437FC1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b/>
          <w:bCs/>
          <w:sz w:val="24"/>
          <w:szCs w:val="24"/>
        </w:rPr>
        <w:t>Motivasi</w:t>
      </w:r>
      <w:proofErr w:type="spellEnd"/>
      <w:r w:rsidRPr="00437F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b/>
          <w:bCs/>
          <w:sz w:val="24"/>
          <w:szCs w:val="24"/>
        </w:rPr>
        <w:t>Belajar</w:t>
      </w:r>
      <w:proofErr w:type="spellEnd"/>
    </w:p>
    <w:p w14:paraId="40F1CF65" w14:textId="324C8844" w:rsidR="00437FC1" w:rsidRDefault="00437FC1" w:rsidP="00437FC1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F5C5F77" w14:textId="35C70E1B" w:rsidR="00437FC1" w:rsidRPr="00437FC1" w:rsidRDefault="00437FC1" w:rsidP="00437FC1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37FC1">
        <w:rPr>
          <w:rFonts w:asciiTheme="majorBidi" w:hAnsiTheme="majorBidi" w:cstheme="majorBidi"/>
          <w:b/>
          <w:bCs/>
          <w:sz w:val="24"/>
          <w:szCs w:val="24"/>
        </w:rPr>
        <w:lastRenderedPageBreak/>
        <w:t>Latar</w:t>
      </w:r>
      <w:proofErr w:type="spellEnd"/>
      <w:r w:rsidRPr="00437F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b/>
          <w:bCs/>
          <w:sz w:val="24"/>
          <w:szCs w:val="24"/>
        </w:rPr>
        <w:t>Belakang</w:t>
      </w:r>
      <w:proofErr w:type="spellEnd"/>
    </w:p>
    <w:p w14:paraId="0FEC6B62" w14:textId="54D716B8" w:rsidR="00437FC1" w:rsidRDefault="00437FC1" w:rsidP="00437FC1">
      <w:pPr>
        <w:pStyle w:val="ListParagraph"/>
        <w:spacing w:after="0" w:line="360" w:lineRule="auto"/>
        <w:ind w:left="284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7F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tugasnya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. Salah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dasarnya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pribadi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kreatif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selalu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mencari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caranya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agar proses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tercapai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direncanakan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tuntutan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pengajar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kreatifitas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Pendidikan Agama Islam (PAI) agar peseta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semangat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PAI di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guru juga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dituntut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disampaikan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Fathurrohman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Sutikno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(2007:55)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cara-cara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menyajikan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tercapainya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keterampilan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guru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memegang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peranan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pengajaran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keterampilan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memilih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. Makin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tepat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pemilihan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pencapaian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>.</w:t>
      </w:r>
    </w:p>
    <w:p w14:paraId="5A8F844F" w14:textId="0BA5DEA3" w:rsidR="00437FC1" w:rsidRDefault="00437FC1" w:rsidP="00437FC1">
      <w:pPr>
        <w:pStyle w:val="ListParagraph"/>
        <w:spacing w:after="0" w:line="360" w:lineRule="auto"/>
        <w:ind w:left="284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7FC1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subyek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menikmati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diciptakan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guru.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Fathurrohman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Sutikno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(2007:19)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dikatakan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penggerak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menimbulkan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menjamin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kelangsungan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arah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tercapai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. Pada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(guru dan murid)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saling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masukan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. Karena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itulah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sarat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senantiasa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tentu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diper-lukan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mungkin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>.</w:t>
      </w:r>
    </w:p>
    <w:p w14:paraId="755ADBF8" w14:textId="05B6D5CC" w:rsidR="00437FC1" w:rsidRDefault="00437FC1" w:rsidP="00437FC1">
      <w:pPr>
        <w:pStyle w:val="ListParagraph"/>
        <w:spacing w:after="0" w:line="360" w:lineRule="auto"/>
        <w:ind w:left="284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7FC1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fenomena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guru PAI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kreatif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sekilas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disuruh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mengerjakan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paket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pegangan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lastRenderedPageBreak/>
        <w:t>padahal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penjelasan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disampaikan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monoton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keluar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Akibatnya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bosan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jenuh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PAI,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semangat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malas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mengerjakan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ramai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ngobrol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sesama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teman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sebangku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bermain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musik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gitar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juga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lari-lari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disampaikan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oleh guru.</w:t>
      </w:r>
    </w:p>
    <w:p w14:paraId="5234B712" w14:textId="766A51BE" w:rsidR="00437FC1" w:rsidRDefault="00437FC1" w:rsidP="00437FC1">
      <w:pPr>
        <w:pStyle w:val="ListParagraph"/>
        <w:spacing w:after="0" w:line="360" w:lineRule="auto"/>
        <w:ind w:left="284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7FC1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Swasta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3 </w:t>
      </w:r>
      <w:r w:rsidR="008464F9">
        <w:rPr>
          <w:rFonts w:asciiTheme="majorBidi" w:hAnsiTheme="majorBidi" w:cstheme="majorBidi"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menengah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berdiri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r w:rsidR="008464F9">
        <w:rPr>
          <w:rFonts w:asciiTheme="majorBidi" w:hAnsiTheme="majorBidi" w:cstheme="majorBidi"/>
          <w:sz w:val="24"/>
          <w:szCs w:val="24"/>
        </w:rPr>
        <w:t>1997</w:t>
      </w:r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di </w:t>
      </w:r>
      <w:r w:rsidR="008464F9">
        <w:rPr>
          <w:rFonts w:asciiTheme="majorBidi" w:hAnsiTheme="majorBidi" w:cstheme="majorBidi"/>
          <w:sz w:val="24"/>
          <w:szCs w:val="24"/>
        </w:rPr>
        <w:t xml:space="preserve">Jalan Setia Budi </w:t>
      </w:r>
      <w:proofErr w:type="spellStart"/>
      <w:r w:rsidR="008464F9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="008464F9">
        <w:rPr>
          <w:rFonts w:asciiTheme="majorBidi" w:hAnsiTheme="majorBidi" w:cstheme="majorBidi"/>
          <w:sz w:val="24"/>
          <w:szCs w:val="24"/>
        </w:rPr>
        <w:t xml:space="preserve"> 191 Medan</w:t>
      </w:r>
      <w:r w:rsidRPr="00437F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strategis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terletak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8464F9">
        <w:rPr>
          <w:rFonts w:asciiTheme="majorBidi" w:hAnsiTheme="majorBidi" w:cstheme="majorBidi"/>
          <w:sz w:val="24"/>
          <w:szCs w:val="24"/>
        </w:rPr>
        <w:t>tengah</w:t>
      </w:r>
      <w:proofErr w:type="spellEnd"/>
      <w:r w:rsid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464F9">
        <w:rPr>
          <w:rFonts w:asciiTheme="majorBidi" w:hAnsiTheme="majorBidi" w:cstheme="majorBidi"/>
          <w:sz w:val="24"/>
          <w:szCs w:val="24"/>
        </w:rPr>
        <w:t>perkotaan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dibutuhkan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sekitar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>.</w:t>
      </w:r>
    </w:p>
    <w:p w14:paraId="57EDA71D" w14:textId="05D9429D" w:rsidR="00437FC1" w:rsidRDefault="00437FC1" w:rsidP="00437FC1">
      <w:pPr>
        <w:pStyle w:val="ListParagraph"/>
        <w:spacing w:after="0" w:line="360" w:lineRule="auto"/>
        <w:ind w:left="284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37FC1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pengamatan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di </w:t>
      </w:r>
      <w:r w:rsidR="008464F9">
        <w:rPr>
          <w:rFonts w:asciiTheme="majorBidi" w:hAnsiTheme="majorBidi" w:cstheme="majorBidi"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rendah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VIII pada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PAI. Hal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dikarenakan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jarang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keluar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diberi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mengerjakan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pegangan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paket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Situasi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mengakibatkan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bosan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cenderung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ramai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suasana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menyenangkan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terwujud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tantangan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kreatifitasnya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437FC1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437FC1">
        <w:rPr>
          <w:rFonts w:asciiTheme="majorBidi" w:hAnsiTheme="majorBidi" w:cstheme="majorBidi"/>
          <w:sz w:val="24"/>
          <w:szCs w:val="24"/>
        </w:rPr>
        <w:t>.</w:t>
      </w:r>
    </w:p>
    <w:p w14:paraId="613B36BA" w14:textId="37AF7A2D" w:rsidR="008464F9" w:rsidRDefault="008464F9" w:rsidP="00437FC1">
      <w:pPr>
        <w:pStyle w:val="ListParagraph"/>
        <w:spacing w:after="0" w:line="360" w:lineRule="auto"/>
        <w:ind w:left="284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1EEECCF" w14:textId="5B45D8B9" w:rsidR="008464F9" w:rsidRDefault="008464F9" w:rsidP="008464F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Rumusan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Masalah</w:t>
      </w:r>
      <w:proofErr w:type="spellEnd"/>
    </w:p>
    <w:p w14:paraId="21980DE5" w14:textId="341F45B2" w:rsidR="008464F9" w:rsidRDefault="008464F9" w:rsidP="008464F9">
      <w:pPr>
        <w:pStyle w:val="ListParagraph"/>
        <w:spacing w:after="0" w:line="360" w:lineRule="auto"/>
        <w:ind w:left="284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>
        <w:rPr>
          <w:rFonts w:asciiTheme="majorBidi" w:hAnsiTheme="majorBidi" w:cstheme="majorBidi"/>
          <w:sz w:val="24"/>
          <w:szCs w:val="24"/>
        </w:rPr>
        <w:t>latar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belakang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diuraikan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dirumuskan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masalahnya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14:paraId="2EC19EEC" w14:textId="1398F2BD" w:rsidR="008464F9" w:rsidRDefault="008464F9" w:rsidP="008464F9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64F9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VIII semester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g</w:t>
      </w:r>
      <w:r>
        <w:rPr>
          <w:rFonts w:asciiTheme="majorBidi" w:hAnsiTheme="majorBidi" w:cstheme="majorBidi"/>
          <w:sz w:val="24"/>
          <w:szCs w:val="24"/>
        </w:rPr>
        <w:t>anjil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SMP</w:t>
      </w:r>
      <w:r>
        <w:rPr>
          <w:rFonts w:asciiTheme="majorBidi" w:hAnsiTheme="majorBidi" w:cstheme="majorBidi"/>
          <w:sz w:val="24"/>
          <w:szCs w:val="24"/>
        </w:rPr>
        <w:t>S</w:t>
      </w:r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Pelajaran 201</w:t>
      </w:r>
      <w:r>
        <w:rPr>
          <w:rFonts w:asciiTheme="majorBidi" w:hAnsiTheme="majorBidi" w:cstheme="majorBidi"/>
          <w:sz w:val="24"/>
          <w:szCs w:val="24"/>
        </w:rPr>
        <w:t>9</w:t>
      </w:r>
      <w:r w:rsidRPr="008464F9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20</w:t>
      </w:r>
      <w:r w:rsidRPr="008464F9">
        <w:rPr>
          <w:rFonts w:asciiTheme="majorBidi" w:hAnsiTheme="majorBidi" w:cstheme="majorBidi"/>
          <w:sz w:val="24"/>
          <w:szCs w:val="24"/>
        </w:rPr>
        <w:t>?</w:t>
      </w:r>
    </w:p>
    <w:p w14:paraId="54BF8371" w14:textId="6CF07120" w:rsidR="008464F9" w:rsidRDefault="008464F9" w:rsidP="008464F9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64F9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VIII pada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PAI semester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g</w:t>
      </w:r>
      <w:r>
        <w:rPr>
          <w:rFonts w:asciiTheme="majorBidi" w:hAnsiTheme="majorBidi" w:cstheme="majorBidi"/>
          <w:sz w:val="24"/>
          <w:szCs w:val="24"/>
        </w:rPr>
        <w:t>anjil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SMP</w:t>
      </w:r>
      <w:r>
        <w:rPr>
          <w:rFonts w:asciiTheme="majorBidi" w:hAnsiTheme="majorBidi" w:cstheme="majorBidi"/>
          <w:sz w:val="24"/>
          <w:szCs w:val="24"/>
        </w:rPr>
        <w:t>S</w:t>
      </w:r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Pelajaran 201</w:t>
      </w:r>
      <w:r>
        <w:rPr>
          <w:rFonts w:asciiTheme="majorBidi" w:hAnsiTheme="majorBidi" w:cstheme="majorBidi"/>
          <w:sz w:val="24"/>
          <w:szCs w:val="24"/>
        </w:rPr>
        <w:t>9</w:t>
      </w:r>
      <w:r w:rsidRPr="008464F9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20</w:t>
      </w:r>
      <w:r w:rsidRPr="008464F9">
        <w:rPr>
          <w:rFonts w:asciiTheme="majorBidi" w:hAnsiTheme="majorBidi" w:cstheme="majorBidi"/>
          <w:sz w:val="24"/>
          <w:szCs w:val="24"/>
        </w:rPr>
        <w:t>?</w:t>
      </w:r>
    </w:p>
    <w:p w14:paraId="1567C9AD" w14:textId="6C073C48" w:rsidR="008464F9" w:rsidRDefault="008464F9" w:rsidP="008464F9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Apakah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VIII semester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g</w:t>
      </w:r>
      <w:r>
        <w:rPr>
          <w:rFonts w:asciiTheme="majorBidi" w:hAnsiTheme="majorBidi" w:cstheme="majorBidi"/>
          <w:sz w:val="24"/>
          <w:szCs w:val="24"/>
        </w:rPr>
        <w:t>anjil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SMP</w:t>
      </w:r>
      <w:r>
        <w:rPr>
          <w:rFonts w:asciiTheme="majorBidi" w:hAnsiTheme="majorBidi" w:cstheme="majorBidi"/>
          <w:sz w:val="24"/>
          <w:szCs w:val="24"/>
        </w:rPr>
        <w:t>S</w:t>
      </w:r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Pelajaran 201</w:t>
      </w:r>
      <w:r>
        <w:rPr>
          <w:rFonts w:asciiTheme="majorBidi" w:hAnsiTheme="majorBidi" w:cstheme="majorBidi"/>
          <w:sz w:val="24"/>
          <w:szCs w:val="24"/>
        </w:rPr>
        <w:t>9</w:t>
      </w:r>
      <w:r w:rsidRPr="008464F9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20</w:t>
      </w:r>
      <w:r w:rsidRPr="008464F9">
        <w:rPr>
          <w:rFonts w:asciiTheme="majorBidi" w:hAnsiTheme="majorBidi" w:cstheme="majorBidi"/>
          <w:sz w:val="24"/>
          <w:szCs w:val="24"/>
        </w:rPr>
        <w:t>?</w:t>
      </w:r>
    </w:p>
    <w:p w14:paraId="5574B6C5" w14:textId="53C66BFB" w:rsidR="008464F9" w:rsidRDefault="008464F9" w:rsidP="008464F9">
      <w:pPr>
        <w:pStyle w:val="ListParagraph"/>
        <w:spacing w:after="0" w:line="36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</w:p>
    <w:p w14:paraId="200DFE89" w14:textId="53EA98B2" w:rsidR="008464F9" w:rsidRPr="008464F9" w:rsidRDefault="008464F9" w:rsidP="008464F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8464F9">
        <w:rPr>
          <w:rFonts w:asciiTheme="majorBidi" w:hAnsiTheme="majorBidi" w:cstheme="majorBidi"/>
          <w:b/>
          <w:bCs/>
          <w:sz w:val="24"/>
          <w:szCs w:val="24"/>
        </w:rPr>
        <w:t>Tujuan</w:t>
      </w:r>
      <w:proofErr w:type="spellEnd"/>
      <w:r w:rsidRPr="008464F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b/>
          <w:bCs/>
          <w:sz w:val="24"/>
          <w:szCs w:val="24"/>
        </w:rPr>
        <w:t>Penelitian</w:t>
      </w:r>
      <w:proofErr w:type="spellEnd"/>
      <w:r w:rsidRPr="008464F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F1EE7C0" w14:textId="2FAD7B9B" w:rsidR="008464F9" w:rsidRDefault="008464F9" w:rsidP="008464F9">
      <w:pPr>
        <w:pStyle w:val="ListParagraph"/>
        <w:spacing w:after="0" w:line="360" w:lineRule="auto"/>
        <w:ind w:left="284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64F9">
        <w:rPr>
          <w:rFonts w:asciiTheme="majorBidi" w:hAnsiTheme="majorBidi" w:cstheme="majorBidi"/>
          <w:sz w:val="24"/>
          <w:szCs w:val="24"/>
        </w:rPr>
        <w:t>Sejalan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rumusan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di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ingin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dicapai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: </w:t>
      </w:r>
    </w:p>
    <w:p w14:paraId="499184BA" w14:textId="679B3A68" w:rsidR="008464F9" w:rsidRDefault="008464F9" w:rsidP="008464F9">
      <w:pPr>
        <w:pStyle w:val="ListParagraph"/>
        <w:numPr>
          <w:ilvl w:val="1"/>
          <w:numId w:val="3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64F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VIII semester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g</w:t>
      </w:r>
      <w:r>
        <w:rPr>
          <w:rFonts w:asciiTheme="majorBidi" w:hAnsiTheme="majorBidi" w:cstheme="majorBidi"/>
          <w:sz w:val="24"/>
          <w:szCs w:val="24"/>
        </w:rPr>
        <w:t>anjil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SMP</w:t>
      </w:r>
      <w:r>
        <w:rPr>
          <w:rFonts w:asciiTheme="majorBidi" w:hAnsiTheme="majorBidi" w:cstheme="majorBidi"/>
          <w:sz w:val="24"/>
          <w:szCs w:val="24"/>
        </w:rPr>
        <w:t>S</w:t>
      </w:r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Pelajaran 201</w:t>
      </w:r>
      <w:r>
        <w:rPr>
          <w:rFonts w:asciiTheme="majorBidi" w:hAnsiTheme="majorBidi" w:cstheme="majorBidi"/>
          <w:sz w:val="24"/>
          <w:szCs w:val="24"/>
        </w:rPr>
        <w:t>9</w:t>
      </w:r>
      <w:r w:rsidRPr="008464F9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20</w:t>
      </w:r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</w:p>
    <w:p w14:paraId="3FF215DE" w14:textId="677CED39" w:rsidR="008464F9" w:rsidRDefault="008464F9" w:rsidP="008464F9">
      <w:pPr>
        <w:pStyle w:val="ListParagraph"/>
        <w:numPr>
          <w:ilvl w:val="1"/>
          <w:numId w:val="3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64F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VIII semester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g</w:t>
      </w:r>
      <w:r>
        <w:rPr>
          <w:rFonts w:asciiTheme="majorBidi" w:hAnsiTheme="majorBidi" w:cstheme="majorBidi"/>
          <w:sz w:val="24"/>
          <w:szCs w:val="24"/>
        </w:rPr>
        <w:t>anjil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SMP</w:t>
      </w:r>
      <w:r>
        <w:rPr>
          <w:rFonts w:asciiTheme="majorBidi" w:hAnsiTheme="majorBidi" w:cstheme="majorBidi"/>
          <w:sz w:val="24"/>
          <w:szCs w:val="24"/>
        </w:rPr>
        <w:t>S</w:t>
      </w:r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Pelajaran 201</w:t>
      </w:r>
      <w:r>
        <w:rPr>
          <w:rFonts w:asciiTheme="majorBidi" w:hAnsiTheme="majorBidi" w:cstheme="majorBidi"/>
          <w:sz w:val="24"/>
          <w:szCs w:val="24"/>
        </w:rPr>
        <w:t>9</w:t>
      </w:r>
      <w:r w:rsidRPr="008464F9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20</w:t>
      </w:r>
    </w:p>
    <w:p w14:paraId="7E2970B2" w14:textId="6FF05CF5" w:rsidR="008464F9" w:rsidRDefault="008464F9" w:rsidP="008464F9">
      <w:pPr>
        <w:pStyle w:val="ListParagraph"/>
        <w:numPr>
          <w:ilvl w:val="1"/>
          <w:numId w:val="3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464F9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VIII semester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g</w:t>
      </w:r>
      <w:r>
        <w:rPr>
          <w:rFonts w:asciiTheme="majorBidi" w:hAnsiTheme="majorBidi" w:cstheme="majorBidi"/>
          <w:sz w:val="24"/>
          <w:szCs w:val="24"/>
        </w:rPr>
        <w:t>anjil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SMP</w:t>
      </w:r>
      <w:r>
        <w:rPr>
          <w:rFonts w:asciiTheme="majorBidi" w:hAnsiTheme="majorBidi" w:cstheme="majorBidi"/>
          <w:sz w:val="24"/>
          <w:szCs w:val="24"/>
        </w:rPr>
        <w:t>S</w:t>
      </w:r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8464F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464F9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8464F9">
        <w:rPr>
          <w:rFonts w:asciiTheme="majorBidi" w:hAnsiTheme="majorBidi" w:cstheme="majorBidi"/>
          <w:sz w:val="24"/>
          <w:szCs w:val="24"/>
        </w:rPr>
        <w:t xml:space="preserve"> Pelajaran 201</w:t>
      </w:r>
      <w:r>
        <w:rPr>
          <w:rFonts w:asciiTheme="majorBidi" w:hAnsiTheme="majorBidi" w:cstheme="majorBidi"/>
          <w:sz w:val="24"/>
          <w:szCs w:val="24"/>
        </w:rPr>
        <w:t>9</w:t>
      </w:r>
      <w:r w:rsidRPr="008464F9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20</w:t>
      </w:r>
    </w:p>
    <w:p w14:paraId="452BF20C" w14:textId="77777777" w:rsidR="005163DE" w:rsidRDefault="005163DE" w:rsidP="005163DE">
      <w:pPr>
        <w:pStyle w:val="ListParagraph"/>
        <w:spacing w:after="0" w:line="36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</w:p>
    <w:p w14:paraId="21C2D7FF" w14:textId="3BD24729" w:rsidR="00CB5C87" w:rsidRDefault="00CB5C87" w:rsidP="00CB5C87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B5C87">
        <w:rPr>
          <w:rFonts w:asciiTheme="majorBidi" w:hAnsiTheme="majorBidi" w:cstheme="majorBidi"/>
          <w:b/>
          <w:bCs/>
          <w:sz w:val="24"/>
          <w:szCs w:val="24"/>
        </w:rPr>
        <w:t xml:space="preserve">Kajian </w:t>
      </w:r>
      <w:proofErr w:type="spellStart"/>
      <w:r w:rsidRPr="00CB5C87">
        <w:rPr>
          <w:rFonts w:asciiTheme="majorBidi" w:hAnsiTheme="majorBidi" w:cstheme="majorBidi"/>
          <w:b/>
          <w:bCs/>
          <w:sz w:val="24"/>
          <w:szCs w:val="24"/>
        </w:rPr>
        <w:t>Pustaka</w:t>
      </w:r>
      <w:proofErr w:type="spellEnd"/>
    </w:p>
    <w:p w14:paraId="0D00CEAF" w14:textId="6DA9A0C4" w:rsidR="00CB5C87" w:rsidRPr="00CB5C87" w:rsidRDefault="00CB5C87" w:rsidP="00CB5C87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Pengertian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variasi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mengajar</w:t>
      </w:r>
      <w:proofErr w:type="spellEnd"/>
    </w:p>
    <w:p w14:paraId="1F89676E" w14:textId="1EBDAB66" w:rsidR="00CB5C87" w:rsidRDefault="00CB5C87" w:rsidP="00CB5C87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B5C87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Buchari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Alma,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dkk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. (2008: 42)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perilaku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keterampilan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. “Yang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dimaksud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gaya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misalnya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, media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pengajaran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interaksi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guru dan murid.</w:t>
      </w:r>
    </w:p>
    <w:p w14:paraId="6D6539A6" w14:textId="3622F592" w:rsidR="00CB5C87" w:rsidRDefault="00CB5C87" w:rsidP="00CB5C87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r w:rsidRPr="00CB5C87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pengertian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diambil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keanekaragaman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penyajian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jadi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tercipta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monoton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menjenuhkan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Fathurahman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Sutikno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(2007: 92-93),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: (1) Agar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perhatian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lastRenderedPageBreak/>
        <w:t>meningkat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>;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B5C87">
        <w:rPr>
          <w:rFonts w:asciiTheme="majorBidi" w:hAnsiTheme="majorBidi" w:cstheme="majorBidi"/>
          <w:sz w:val="24"/>
          <w:szCs w:val="24"/>
        </w:rPr>
        <w:t xml:space="preserve">(2)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memotivasi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; (3)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Menjaga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wibawa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guru; (4)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kelengkapan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fasilitas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pengajaran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>.</w:t>
      </w:r>
    </w:p>
    <w:p w14:paraId="3C94DAB4" w14:textId="77777777" w:rsidR="00CB5C87" w:rsidRPr="00CB5C87" w:rsidRDefault="00CB5C87" w:rsidP="00CB5C87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FA04A72" w14:textId="39B2D8CC" w:rsidR="00CB5C87" w:rsidRPr="00CB5C87" w:rsidRDefault="00CB5C87" w:rsidP="00CB5C87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Pengertian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mengajar</w:t>
      </w:r>
      <w:proofErr w:type="spellEnd"/>
    </w:p>
    <w:p w14:paraId="1D33EFF0" w14:textId="4C2F1752" w:rsidR="00CB5C87" w:rsidRDefault="00CB5C87" w:rsidP="00CB5C87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B5C87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Fathurrohman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Sutikno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(2007: 55),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harfiah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„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‟.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pemakaian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prosedur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dipakai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Jadi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menyajikan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tercapainya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Jadi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dimaksud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cara-cara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menyajikan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demi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tercapainya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>.</w:t>
      </w:r>
    </w:p>
    <w:p w14:paraId="459E93E8" w14:textId="77777777" w:rsidR="00CB5C87" w:rsidRPr="00CB5C87" w:rsidRDefault="00CB5C87" w:rsidP="00CB5C87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0CBC6DD" w14:textId="6F9D136E" w:rsidR="00CB5C87" w:rsidRPr="00CB5C87" w:rsidRDefault="00CB5C87" w:rsidP="00CB5C87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Macam-macam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mengajar</w:t>
      </w:r>
      <w:proofErr w:type="spellEnd"/>
    </w:p>
    <w:p w14:paraId="77FF4F3B" w14:textId="060ACC73" w:rsidR="00CB5C87" w:rsidRPr="00CB5C87" w:rsidRDefault="00CB5C87" w:rsidP="00CB5C87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B5C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menyebutkan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macam-macam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dikemukakan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Buchari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Alma,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dkk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(2008:45)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lain:</w:t>
      </w:r>
    </w:p>
    <w:p w14:paraId="52BE43E1" w14:textId="3381695F" w:rsidR="00CB5C87" w:rsidRPr="00CB5C87" w:rsidRDefault="00CB5C87" w:rsidP="00CB5C87">
      <w:pPr>
        <w:pStyle w:val="ListParagraph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ceramah</w:t>
      </w:r>
      <w:proofErr w:type="spellEnd"/>
    </w:p>
    <w:p w14:paraId="06B43CEE" w14:textId="0583EE61" w:rsidR="00CB5C87" w:rsidRDefault="00CB5C87" w:rsidP="00CB5C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B5C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ceramah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lisan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yang pada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umumnya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pasif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biasanya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uraian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topik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alokasi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pula.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ceramah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lazim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kuliah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ataupun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pidato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>.</w:t>
      </w:r>
    </w:p>
    <w:p w14:paraId="315CBD21" w14:textId="05F734BA" w:rsidR="00CB5C87" w:rsidRDefault="00CB5C87" w:rsidP="00CB5C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B5C87">
        <w:rPr>
          <w:rFonts w:asciiTheme="majorBidi" w:hAnsiTheme="majorBidi" w:cstheme="majorBidi"/>
          <w:sz w:val="24"/>
          <w:szCs w:val="24"/>
        </w:rPr>
        <w:t>Kelebihan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ceramah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lain: (1) Guru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menguasai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; (2)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mengorganisasikan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duduk/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; (3)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diikuti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; (4)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mempersiapkan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melaksanakannya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; (5) Guru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menerangkan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C8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CB5C87">
        <w:rPr>
          <w:rFonts w:asciiTheme="majorBidi" w:hAnsiTheme="majorBidi" w:cstheme="majorBidi"/>
          <w:sz w:val="24"/>
          <w:szCs w:val="24"/>
        </w:rPr>
        <w:t>.</w:t>
      </w:r>
    </w:p>
    <w:p w14:paraId="77AE7385" w14:textId="0E482B05" w:rsidR="00264D87" w:rsidRDefault="00264D87" w:rsidP="00CB5C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kelemahan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ceramah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: (1)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pasif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(2)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Mengandung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unsur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paksaan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(3)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Mengandung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(4)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Sukar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mengontrol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sejauh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mana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pemahaman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(5)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Bila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terlalu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lama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membosankan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.</w:t>
      </w:r>
    </w:p>
    <w:p w14:paraId="01A72208" w14:textId="77777777" w:rsidR="00264D87" w:rsidRPr="00264D87" w:rsidRDefault="00264D87" w:rsidP="00CB5C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AC87A2D" w14:textId="03D13DC3" w:rsidR="00CB5C87" w:rsidRPr="00264D87" w:rsidRDefault="00CB5C87" w:rsidP="00CB5C87">
      <w:pPr>
        <w:pStyle w:val="ListParagraph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jawab</w:t>
      </w:r>
      <w:proofErr w:type="spellEnd"/>
    </w:p>
    <w:p w14:paraId="0D3B25CE" w14:textId="0CD5B4AB" w:rsid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tanya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penyajian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pertanyaan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dijawab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264D87">
        <w:rPr>
          <w:rFonts w:asciiTheme="majorBidi" w:hAnsiTheme="majorBidi" w:cstheme="majorBidi"/>
          <w:sz w:val="24"/>
          <w:szCs w:val="24"/>
        </w:rPr>
        <w:t>guru.metode</w:t>
      </w:r>
      <w:proofErr w:type="spellEnd"/>
      <w:proofErr w:type="gram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dimaksudkan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merangsang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berfikir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membimbing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kebenaran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.</w:t>
      </w:r>
    </w:p>
    <w:p w14:paraId="7D80CED2" w14:textId="4863A2B6" w:rsid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tanya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memungkinkan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terjadinya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komunikasi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arah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dialog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guru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. Guru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bertanya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.</w:t>
      </w:r>
    </w:p>
    <w:p w14:paraId="3165EE45" w14:textId="184CD919" w:rsid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Adapun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kelebihan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tanya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: (1)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Pertanyaan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menarik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memusatkan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perhatian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.; (2)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Merangsang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melatih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pikir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ingatan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(3)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keberanian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keterampilan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menjawab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mengemukakan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.</w:t>
      </w:r>
    </w:p>
    <w:p w14:paraId="57315C89" w14:textId="74D91788" w:rsidR="00264D87" w:rsidRP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Kelemahan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tanya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: (1)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merasa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takut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bila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berani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suasana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tegang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(2)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pertanyaan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dipahami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(3)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membuang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(4)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Kurangnya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pertanyaan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.</w:t>
      </w:r>
    </w:p>
    <w:p w14:paraId="790F2089" w14:textId="77777777" w:rsidR="00264D87" w:rsidRP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B85D0B2" w14:textId="4768B4E4" w:rsidR="00CB5C87" w:rsidRPr="00264D87" w:rsidRDefault="00CB5C87" w:rsidP="00CB5C87">
      <w:pPr>
        <w:pStyle w:val="ListParagraph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diskusi</w:t>
      </w:r>
      <w:proofErr w:type="spellEnd"/>
    </w:p>
    <w:p w14:paraId="16F06BAB" w14:textId="48655CE7" w:rsid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Muhibbin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Syah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Bukhari Alma,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dkk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(2008:48) “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diskusi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erat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hubungannya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memecahkan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.”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diskusi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dasarnya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bertukar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informasi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unsur-unsur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pengalaman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teratur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maksud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pengertian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cermat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permasalahan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topik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pembahasan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.</w:t>
      </w:r>
    </w:p>
    <w:p w14:paraId="73A9E853" w14:textId="1E629684" w:rsidR="00264D87" w:rsidRP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lastRenderedPageBreak/>
        <w:t>Tujuan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diskusi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: (1)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(2)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mengekspresikan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pendapatnya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bebas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(3)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menyumbangkan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buah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pemikirannya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memecahkan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(3)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Mengambil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alternatif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alternatif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memecahkan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pertimbangan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seksama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.</w:t>
      </w:r>
    </w:p>
    <w:p w14:paraId="11E3D59A" w14:textId="77777777" w:rsidR="00264D87" w:rsidRP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2A6F2CA" w14:textId="5EDABC29" w:rsidR="00CB5C87" w:rsidRPr="00264D87" w:rsidRDefault="00CB5C87" w:rsidP="00CB5C87">
      <w:pPr>
        <w:pStyle w:val="ListParagraph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resitasi</w:t>
      </w:r>
      <w:proofErr w:type="spellEnd"/>
    </w:p>
    <w:p w14:paraId="087157DA" w14:textId="60A682E1" w:rsid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resitasi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merangsang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individual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individual,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.</w:t>
      </w:r>
    </w:p>
    <w:p w14:paraId="1FF82C43" w14:textId="77777777" w:rsid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resitasi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kelemahan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kelebihannya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kelebihannya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:</w:t>
      </w:r>
    </w:p>
    <w:p w14:paraId="417F6790" w14:textId="77777777" w:rsidR="00264D87" w:rsidRDefault="00264D87" w:rsidP="00264D87">
      <w:pPr>
        <w:pStyle w:val="ListParagraph"/>
        <w:numPr>
          <w:ilvl w:val="1"/>
          <w:numId w:val="6"/>
        </w:numPr>
        <w:spacing w:after="0" w:line="360" w:lineRule="auto"/>
        <w:ind w:left="1134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sekali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mengisi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luang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konstruktif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14:paraId="4B3CCDC0" w14:textId="77777777" w:rsidR="00264D87" w:rsidRDefault="00264D87" w:rsidP="00264D87">
      <w:pPr>
        <w:pStyle w:val="ListParagraph"/>
        <w:numPr>
          <w:ilvl w:val="1"/>
          <w:numId w:val="6"/>
        </w:numPr>
        <w:spacing w:after="0" w:line="360" w:lineRule="auto"/>
        <w:ind w:left="1134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Memupuk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tanggung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14:paraId="198802D5" w14:textId="77777777" w:rsidR="00264D87" w:rsidRDefault="00264D87" w:rsidP="00264D87">
      <w:pPr>
        <w:pStyle w:val="ListParagraph"/>
        <w:numPr>
          <w:ilvl w:val="1"/>
          <w:numId w:val="6"/>
        </w:numPr>
        <w:spacing w:after="0" w:line="360" w:lineRule="auto"/>
        <w:ind w:left="1134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Membiasakan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anak-anak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giat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kreativitasnya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14:paraId="6EF7E700" w14:textId="0CE9BD6F" w:rsidR="00264D87" w:rsidRDefault="00264D87" w:rsidP="00264D87">
      <w:pPr>
        <w:pStyle w:val="ListParagraph"/>
        <w:numPr>
          <w:ilvl w:val="1"/>
          <w:numId w:val="6"/>
        </w:numPr>
        <w:spacing w:after="0" w:line="360" w:lineRule="auto"/>
        <w:ind w:left="1134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praktis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umpamanya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laporan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kehihupan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social,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.</w:t>
      </w:r>
    </w:p>
    <w:p w14:paraId="5125B4B8" w14:textId="77777777" w:rsid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Adapun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kelemahan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resitasi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: </w:t>
      </w:r>
    </w:p>
    <w:p w14:paraId="0BC5F9F3" w14:textId="77777777" w:rsidR="00264D87" w:rsidRDefault="00264D87" w:rsidP="00264D87">
      <w:pPr>
        <w:pStyle w:val="ListParagraph"/>
        <w:numPr>
          <w:ilvl w:val="1"/>
          <w:numId w:val="7"/>
        </w:numPr>
        <w:spacing w:after="0" w:line="360" w:lineRule="auto"/>
        <w:ind w:left="1134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Seringkali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rumah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dikerjakan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oleh orang lain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anak-anak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tahu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menahu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sulit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individual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anak-anak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minat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14:paraId="37588450" w14:textId="77777777" w:rsidR="00264D87" w:rsidRDefault="00264D87" w:rsidP="00264D87">
      <w:pPr>
        <w:pStyle w:val="ListParagraph"/>
        <w:numPr>
          <w:ilvl w:val="1"/>
          <w:numId w:val="7"/>
        </w:numPr>
        <w:spacing w:after="0" w:line="360" w:lineRule="auto"/>
        <w:ind w:left="1134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terlalu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terlalu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mengganggu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keseimbangan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mental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14:paraId="7E14F7AE" w14:textId="69748D2A" w:rsidR="00264D87" w:rsidRPr="00264D87" w:rsidRDefault="00264D87" w:rsidP="00264D87">
      <w:pPr>
        <w:pStyle w:val="ListParagraph"/>
        <w:numPr>
          <w:ilvl w:val="1"/>
          <w:numId w:val="7"/>
        </w:numPr>
        <w:spacing w:after="0" w:line="360" w:lineRule="auto"/>
        <w:ind w:left="1134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Seringkali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anak-anak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mengerjakan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cukup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menyalin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pekerjaan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temannya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.</w:t>
      </w:r>
    </w:p>
    <w:p w14:paraId="6B5B6959" w14:textId="732B1305" w:rsidR="00264D87" w:rsidRDefault="00264D87" w:rsidP="00264D87">
      <w:pPr>
        <w:pStyle w:val="ListParagraph"/>
        <w:spacing w:after="0" w:line="360" w:lineRule="auto"/>
        <w:ind w:left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68595EF" w14:textId="5DD5DA0C" w:rsidR="005163DE" w:rsidRDefault="005163DE" w:rsidP="00264D87">
      <w:pPr>
        <w:pStyle w:val="ListParagraph"/>
        <w:spacing w:after="0" w:line="360" w:lineRule="auto"/>
        <w:ind w:left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01AF199" w14:textId="77777777" w:rsidR="005163DE" w:rsidRPr="00CB5C87" w:rsidRDefault="005163DE" w:rsidP="00264D87">
      <w:pPr>
        <w:pStyle w:val="ListParagraph"/>
        <w:spacing w:after="0" w:line="360" w:lineRule="auto"/>
        <w:ind w:left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F99BE35" w14:textId="59D8B4CC" w:rsidR="00CB5C87" w:rsidRPr="00264D87" w:rsidRDefault="00CB5C87" w:rsidP="00CB5C87">
      <w:pPr>
        <w:pStyle w:val="ListParagraph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inkuiri</w:t>
      </w:r>
      <w:proofErr w:type="spellEnd"/>
    </w:p>
    <w:p w14:paraId="699CD7BD" w14:textId="3F7B9EDD" w:rsid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r w:rsidRPr="00264D87">
        <w:rPr>
          <w:rFonts w:asciiTheme="majorBidi" w:hAnsiTheme="majorBidi" w:cstheme="majorBidi"/>
          <w:sz w:val="24"/>
          <w:szCs w:val="24"/>
        </w:rPr>
        <w:t xml:space="preserve">Ide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pokok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inkuiri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berasal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pemikiran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John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Dawey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di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bukunya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How We Think. Ide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dikembangkan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pakar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psikologi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istilah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maksud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kira-kira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 w:rsidRPr="00264D87">
        <w:rPr>
          <w:rFonts w:asciiTheme="majorBidi" w:hAnsiTheme="majorBidi" w:cstheme="majorBidi"/>
          <w:sz w:val="24"/>
          <w:szCs w:val="24"/>
        </w:rPr>
        <w:t>yaitu:pendekatan</w:t>
      </w:r>
      <w:proofErr w:type="spellEnd"/>
      <w:proofErr w:type="gram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inkuiri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.</w:t>
      </w:r>
    </w:p>
    <w:p w14:paraId="048A56A3" w14:textId="56696803" w:rsid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inkuiri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kelebihan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lain: (1)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(2)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Membangkitkan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(3)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(4)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Menimbulkan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rasa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puas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menambah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kepercayaan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penemu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(5)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mentransfer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pengetahuannya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(6)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Melatih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mandiri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.</w:t>
      </w:r>
    </w:p>
    <w:p w14:paraId="24C8238B" w14:textId="5EC00EEF" w:rsidR="00264D87" w:rsidRP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kelebihan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kekurangan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: (1)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Menyita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(2) Cara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kesiapan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mental; (3)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menemukan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penemuan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(4)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topik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(5)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berhasil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mengejar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merepotkan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guru.</w:t>
      </w:r>
    </w:p>
    <w:p w14:paraId="39623E4C" w14:textId="77777777" w:rsidR="00264D87" w:rsidRPr="00CB5C87" w:rsidRDefault="00264D87" w:rsidP="00264D87">
      <w:pPr>
        <w:pStyle w:val="ListParagraph"/>
        <w:spacing w:after="0" w:line="360" w:lineRule="auto"/>
        <w:ind w:left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E3BCC25" w14:textId="17AA6BC9" w:rsidR="00CB5C87" w:rsidRPr="00264D87" w:rsidRDefault="00CB5C87" w:rsidP="00CB5C87">
      <w:pPr>
        <w:pStyle w:val="ListParagraph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problem solving</w:t>
      </w:r>
    </w:p>
    <w:p w14:paraId="7FF5AE6B" w14:textId="5C303FA1" w:rsid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Buchari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Alma (2008: 65)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Istilah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r w:rsidRPr="00264D87">
        <w:rPr>
          <w:rFonts w:asciiTheme="majorBidi" w:hAnsiTheme="majorBidi" w:cstheme="majorBidi"/>
          <w:i/>
          <w:iCs/>
          <w:sz w:val="24"/>
          <w:szCs w:val="24"/>
        </w:rPr>
        <w:t>inquiry</w:t>
      </w:r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r w:rsidRPr="00264D87">
        <w:rPr>
          <w:rFonts w:asciiTheme="majorBidi" w:hAnsiTheme="majorBidi" w:cstheme="majorBidi"/>
          <w:i/>
          <w:iCs/>
          <w:sz w:val="24"/>
          <w:szCs w:val="24"/>
        </w:rPr>
        <w:t>discovery</w:t>
      </w:r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r w:rsidRPr="00264D87">
        <w:rPr>
          <w:rFonts w:asciiTheme="majorBidi" w:hAnsiTheme="majorBidi" w:cstheme="majorBidi"/>
          <w:i/>
          <w:iCs/>
          <w:sz w:val="24"/>
          <w:szCs w:val="24"/>
        </w:rPr>
        <w:t>problem solving</w:t>
      </w:r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istilah-istilah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mengandung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arti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sejiwa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mencari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logis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analitis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menuju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meyakinkan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.</w:t>
      </w:r>
    </w:p>
    <w:p w14:paraId="4205EA84" w14:textId="3402FBF3" w:rsid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Adapun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keunggulan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r w:rsidRPr="00264D87">
        <w:rPr>
          <w:rFonts w:asciiTheme="majorBidi" w:hAnsiTheme="majorBidi" w:cstheme="majorBidi"/>
          <w:i/>
          <w:iCs/>
          <w:sz w:val="24"/>
          <w:szCs w:val="24"/>
        </w:rPr>
        <w:t>problem solving</w:t>
      </w:r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: (1)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Melatih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mendesain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penemuan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(2)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bertin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kreatif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(3)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Memecahkan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dihadapi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realistis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(4)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Mengidentifikasi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penyelidikan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(5)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Menafsirkan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/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mengeval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uasi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pengamatan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(6)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Merangsang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kemajuan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berfikir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menyelesaikan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dihadapi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(7)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relevan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dunia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.</w:t>
      </w:r>
    </w:p>
    <w:p w14:paraId="71885F8F" w14:textId="1A569A10" w:rsid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lastRenderedPageBreak/>
        <w:t>Kelemahan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r w:rsidRPr="00264D87">
        <w:rPr>
          <w:rFonts w:asciiTheme="majorBidi" w:hAnsiTheme="majorBidi" w:cstheme="majorBidi"/>
          <w:i/>
          <w:iCs/>
          <w:sz w:val="24"/>
          <w:szCs w:val="24"/>
        </w:rPr>
        <w:t>problem solving</w:t>
      </w:r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: (1)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pokok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bahasan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sulit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menerapkan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Misal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terbatasnya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alat-alat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laboratorium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menyulitkan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mengamati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akhirnya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menyimpulkan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kejadian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. (2)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alokasi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panjang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lain.</w:t>
      </w:r>
    </w:p>
    <w:p w14:paraId="16EB2496" w14:textId="77777777" w:rsidR="00264D87" w:rsidRP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DD99D92" w14:textId="3087ECBB" w:rsidR="00CB5C87" w:rsidRPr="00264D87" w:rsidRDefault="00CB5C87" w:rsidP="00CB5C87">
      <w:pPr>
        <w:pStyle w:val="ListParagraph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demonstrasi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eksperimen</w:t>
      </w:r>
      <w:proofErr w:type="spellEnd"/>
    </w:p>
    <w:p w14:paraId="69918059" w14:textId="5E794A65" w:rsid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demonstrasi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penyajian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memeragakan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kejadian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demonstrasi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biasanya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diaplikasikan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alat-alat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bantu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pengajaran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benda-benda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miniatur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gambar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perangkat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alat-alat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laboratorium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dll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. Akan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demonstrasi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paling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pokok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papan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tulis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r w:rsidRPr="00264D87">
        <w:rPr>
          <w:rFonts w:asciiTheme="majorBidi" w:hAnsiTheme="majorBidi" w:cstheme="majorBidi"/>
          <w:i/>
          <w:iCs/>
          <w:sz w:val="24"/>
          <w:szCs w:val="24"/>
        </w:rPr>
        <w:t>white board</w:t>
      </w:r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mengingat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fungsinya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multi proses.</w:t>
      </w:r>
    </w:p>
    <w:p w14:paraId="6E27DCE1" w14:textId="5D77B06F" w:rsidR="00264D87" w:rsidRP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Kelebihan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lain: (1)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Perhatian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dipusatkan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fokus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dianggap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diamati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(2)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Perhatian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terpusat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didemonstrasikan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depan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jadi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terarah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mengurangi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perhatian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lain; (3)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merangsang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(4)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mengurangi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kesalah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pahaman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pengajaran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konkrit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.</w:t>
      </w:r>
    </w:p>
    <w:p w14:paraId="53B882CA" w14:textId="1377E2E5" w:rsidR="00264D87" w:rsidRP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Adapun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Kelemahan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: (1)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cukup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(2)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kekurangan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media,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demonstrasi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efisien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(3)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mahal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membeli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bahan-bahannya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; (4)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tenaga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sedikit</w:t>
      </w:r>
      <w:proofErr w:type="spellEnd"/>
    </w:p>
    <w:p w14:paraId="5FDD86EC" w14:textId="77777777" w:rsidR="00264D87" w:rsidRP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52C9360" w14:textId="36A5AF81" w:rsidR="00CB5C87" w:rsidRPr="00264D87" w:rsidRDefault="00CB5C87" w:rsidP="00CB5C87">
      <w:pPr>
        <w:pStyle w:val="ListParagraph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sosio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drama dan </w:t>
      </w:r>
      <w:proofErr w:type="spellStart"/>
      <w:r>
        <w:rPr>
          <w:rFonts w:asciiTheme="majorBidi" w:hAnsiTheme="majorBidi" w:cstheme="majorBidi"/>
          <w:sz w:val="24"/>
          <w:szCs w:val="24"/>
        </w:rPr>
        <w:t>bermain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r>
        <w:rPr>
          <w:rFonts w:asciiTheme="majorBidi" w:hAnsiTheme="majorBidi" w:cstheme="majorBidi"/>
          <w:i/>
          <w:iCs/>
          <w:sz w:val="24"/>
          <w:szCs w:val="24"/>
        </w:rPr>
        <w:t>role playing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0D4AB677" w14:textId="2DD81339" w:rsidR="00264D87" w:rsidRDefault="00264D87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4D87">
        <w:rPr>
          <w:rFonts w:asciiTheme="majorBidi" w:hAnsiTheme="majorBidi" w:cstheme="majorBidi"/>
          <w:sz w:val="24"/>
          <w:szCs w:val="24"/>
        </w:rPr>
        <w:t>Buchari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Alma (2008: 73)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mengemukakan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bermain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peran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dimaksudkan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anak-anak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diberi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peran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menampilkan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lastRenderedPageBreak/>
        <w:t>perannya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depan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>. Hal-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berhubungan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dimainkan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64D87">
        <w:rPr>
          <w:rFonts w:asciiTheme="majorBidi" w:hAnsiTheme="majorBidi" w:cstheme="majorBidi"/>
          <w:sz w:val="24"/>
          <w:szCs w:val="24"/>
        </w:rPr>
        <w:t>sosio</w:t>
      </w:r>
      <w:proofErr w:type="spellEnd"/>
      <w:r w:rsidRPr="00264D87">
        <w:rPr>
          <w:rFonts w:asciiTheme="majorBidi" w:hAnsiTheme="majorBidi" w:cstheme="majorBidi"/>
          <w:sz w:val="24"/>
          <w:szCs w:val="24"/>
        </w:rPr>
        <w:t xml:space="preserve"> drama.</w:t>
      </w:r>
    </w:p>
    <w:p w14:paraId="556631C5" w14:textId="60940A7A" w:rsidR="00264D87" w:rsidRDefault="002E4CAF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Kelebihan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sosio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drama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: (1)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kreativitas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(2)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Memupuk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kerjasama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(3)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Mengembangkan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bakat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(4)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Memupuk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Keberanian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(5)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Melatih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menganalisa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mengambil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singkat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2A62E3EE" w14:textId="025A93F8" w:rsidR="002E4CAF" w:rsidRPr="002E4CAF" w:rsidRDefault="002E4CAF" w:rsidP="00264D8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kelemahan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mungkin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: (1)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kesungguhan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pemain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menyebabkan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tercapai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(2)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kreatif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ikut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drama; (3) Banyak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(4)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Memerlukan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luas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(4)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Mengganggu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gaduh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62927B9A" w14:textId="77777777" w:rsidR="00264D87" w:rsidRPr="00CB5C87" w:rsidRDefault="00264D87" w:rsidP="00264D87">
      <w:pPr>
        <w:pStyle w:val="ListParagraph"/>
        <w:spacing w:after="0" w:line="360" w:lineRule="auto"/>
        <w:ind w:left="851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DE2255B" w14:textId="17007D17" w:rsidR="00CB5C87" w:rsidRPr="002E4CAF" w:rsidRDefault="00CB5C87" w:rsidP="00CB5C87">
      <w:pPr>
        <w:pStyle w:val="ListParagraph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drill</w:t>
      </w:r>
    </w:p>
    <w:p w14:paraId="3408EAC7" w14:textId="77777777" w:rsidR="002E4CAF" w:rsidRDefault="002E4CAF" w:rsidP="002E4CAF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Buchari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Alma (2008): 74) Drill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latihan-latihan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keterampilan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Latihan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selalu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diulang-ulang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melatih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keterampilan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motoris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alat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musik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olah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raga,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kesenian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kecakapan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mental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menghafal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mengali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proofErr w:type="gramStart"/>
      <w:r w:rsidRPr="002E4CAF">
        <w:rPr>
          <w:rFonts w:asciiTheme="majorBidi" w:hAnsiTheme="majorBidi" w:cstheme="majorBidi"/>
          <w:sz w:val="24"/>
          <w:szCs w:val="24"/>
        </w:rPr>
        <w:t>menjumlahkan,dsb</w:t>
      </w:r>
      <w:proofErr w:type="spellEnd"/>
      <w:proofErr w:type="gram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43A1E573" w14:textId="77777777" w:rsidR="002E4CAF" w:rsidRDefault="002E4CAF" w:rsidP="002E4CAF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Kelebihan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drill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lain: (1)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kecakapan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motoris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(2)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kecakapan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mental;(3)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kecakapan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asosiasi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(4)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Pembentukan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kebiasaan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menambah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ketepatan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(5)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Pemanfaatan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kebiasaan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membutuhkan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konsentrasi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(6)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Pembentukan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kebiasaaan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otomatis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08CB8EAF" w14:textId="34EC4E8F" w:rsidR="002E4CAF" w:rsidRDefault="002E4CAF" w:rsidP="002E4CAF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kelemahan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drill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lain: (1)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Menghambat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bakat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inisiatif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(2)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Menimbulkan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penyesuaian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statis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(3)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Monoton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membosankan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(4)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Membentuk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kebiasaan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kaku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(5)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menimbulkan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verbalisme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688E9F5C" w14:textId="54B3625B" w:rsidR="002E4CAF" w:rsidRDefault="002E4CAF" w:rsidP="002E4CAF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0D12CEE" w14:textId="77777777" w:rsidR="005163DE" w:rsidRPr="002E4CAF" w:rsidRDefault="005163DE" w:rsidP="002E4CAF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94101CE" w14:textId="69E15396" w:rsidR="00CB5C87" w:rsidRPr="00CB5C87" w:rsidRDefault="00CB5C87" w:rsidP="00CB5C87">
      <w:pPr>
        <w:pStyle w:val="ListParagraph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wisata</w:t>
      </w:r>
      <w:proofErr w:type="spellEnd"/>
    </w:p>
    <w:p w14:paraId="4FC7EFD6" w14:textId="77777777" w:rsidR="002E4CAF" w:rsidRDefault="002E4CAF" w:rsidP="002E4CAF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Buchari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Alma,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dkk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(2008; 74)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mengajak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objek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mempelajari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sesuatu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darmawisata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tujuannya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rekreasi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karya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wisata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berguna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membantu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memahami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riil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beserta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segala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masalahnya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Kelebihan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karyawisata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lain: (1)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pengajaran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modern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memanfaatkan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nyata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(2)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relevansi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dipelajari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(3)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Merangsang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kreatifitas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(4)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luas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aktual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04508D51" w14:textId="31CC591F" w:rsidR="00CB5C87" w:rsidRDefault="002E4CAF" w:rsidP="002E4CAF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Kelemahan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karyawisata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: (1)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Kurangnya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fasilitas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(2)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matang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(3)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koordinasi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tumpah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tindih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(4)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Mengabaikan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unsur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; (5)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Kesulitan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359ECD7C" w14:textId="77777777" w:rsidR="002E4CAF" w:rsidRPr="002E4CAF" w:rsidRDefault="002E4CAF" w:rsidP="002E4CAF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F9ABE2F" w14:textId="145A4979" w:rsidR="00CB5C87" w:rsidRPr="002E4CAF" w:rsidRDefault="00CB5C87" w:rsidP="00CB5C87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Variasi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mengajar</w:t>
      </w:r>
      <w:proofErr w:type="spellEnd"/>
    </w:p>
    <w:p w14:paraId="49D6D641" w14:textId="77777777" w:rsidR="002E4CAF" w:rsidRDefault="002E4CAF" w:rsidP="002E4CAF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tenaga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pendidik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dianjurkan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macam-macam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di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kemukakan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Buchari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Alma 2008,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:</w:t>
      </w:r>
    </w:p>
    <w:p w14:paraId="26A784AD" w14:textId="77777777" w:rsidR="002E4CAF" w:rsidRPr="002E4CAF" w:rsidRDefault="002E4CAF" w:rsidP="002E4CAF">
      <w:pPr>
        <w:pStyle w:val="ListParagraph"/>
        <w:numPr>
          <w:ilvl w:val="2"/>
          <w:numId w:val="8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ceramah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diskusi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14:paraId="28443B1D" w14:textId="77777777" w:rsidR="002E4CAF" w:rsidRPr="002E4CAF" w:rsidRDefault="002E4CAF" w:rsidP="002E4CAF">
      <w:pPr>
        <w:pStyle w:val="ListParagraph"/>
        <w:numPr>
          <w:ilvl w:val="2"/>
          <w:numId w:val="8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ceramah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tanya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14:paraId="00426AA1" w14:textId="77777777" w:rsidR="002E4CAF" w:rsidRPr="002E4CAF" w:rsidRDefault="002E4CAF" w:rsidP="002E4CAF">
      <w:pPr>
        <w:pStyle w:val="ListParagraph"/>
        <w:numPr>
          <w:ilvl w:val="2"/>
          <w:numId w:val="8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demonstrasi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tugas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resitasi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14:paraId="18D896F8" w14:textId="77777777" w:rsidR="002E4CAF" w:rsidRPr="002E4CAF" w:rsidRDefault="002E4CAF" w:rsidP="002E4CAF">
      <w:pPr>
        <w:pStyle w:val="ListParagraph"/>
        <w:numPr>
          <w:ilvl w:val="2"/>
          <w:numId w:val="8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karya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wisata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ceramah</w:t>
      </w:r>
      <w:proofErr w:type="spellEnd"/>
    </w:p>
    <w:p w14:paraId="66C16226" w14:textId="73B56134" w:rsidR="002E4CAF" w:rsidRDefault="002E4CAF" w:rsidP="002E4CAF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r w:rsidRPr="002E4CAF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guru pada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105EF152" w14:textId="77777777" w:rsidR="005163DE" w:rsidRPr="002E4CAF" w:rsidRDefault="005163DE" w:rsidP="002E4CAF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0661013" w14:textId="2823B4F9" w:rsidR="00CB5C87" w:rsidRPr="002E4CAF" w:rsidRDefault="00CB5C87" w:rsidP="00CB5C87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Pengertian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motivasi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</w:p>
    <w:p w14:paraId="15CBA509" w14:textId="77777777" w:rsidR="002E4CAF" w:rsidRDefault="002E4CAF" w:rsidP="002E4CAF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Fathurrohman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Sutikno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(2007:19)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mengemukakan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berpangkal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kata „motif‟,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penggerak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lastRenderedPageBreak/>
        <w:t>aktivitasaktivitas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demi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tercapainya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.”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Adapun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Mc Donald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Fathurrohman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Sutikno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(2007:19) juga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menerangkan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energy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ditandai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munculnya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r w:rsidRPr="002E4CAF">
        <w:rPr>
          <w:rFonts w:asciiTheme="majorBidi" w:hAnsiTheme="majorBidi" w:cstheme="majorBidi"/>
          <w:i/>
          <w:iCs/>
          <w:sz w:val="24"/>
          <w:szCs w:val="24"/>
        </w:rPr>
        <w:t>feeling</w:t>
      </w:r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didahului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tanggapan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.”</w:t>
      </w:r>
    </w:p>
    <w:p w14:paraId="7438E460" w14:textId="77777777" w:rsidR="002E4CAF" w:rsidRDefault="002E4CAF" w:rsidP="002E4CAF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Wahab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Rohmalina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Wahab (2015:127)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mendefinisikan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(motivation)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dorongan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keinginan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sejenis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menggerakkan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perilaku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arti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luas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energi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arahan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perilaku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minat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keinginan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perangsang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(</w:t>
      </w:r>
      <w:r w:rsidRPr="002E4CAF">
        <w:rPr>
          <w:rFonts w:asciiTheme="majorBidi" w:hAnsiTheme="majorBidi" w:cstheme="majorBidi"/>
          <w:i/>
          <w:iCs/>
          <w:sz w:val="24"/>
          <w:szCs w:val="24"/>
        </w:rPr>
        <w:t>incentives</w:t>
      </w:r>
      <w:r w:rsidRPr="002E4CAF">
        <w:rPr>
          <w:rFonts w:asciiTheme="majorBidi" w:hAnsiTheme="majorBidi" w:cstheme="majorBidi"/>
          <w:sz w:val="24"/>
          <w:szCs w:val="24"/>
        </w:rPr>
        <w:t>).</w:t>
      </w:r>
    </w:p>
    <w:p w14:paraId="7CE26C0D" w14:textId="459E3966" w:rsidR="002E4CAF" w:rsidRDefault="002E4CAF" w:rsidP="002E4CAF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r w:rsidRPr="002E4CAF">
        <w:rPr>
          <w:rFonts w:asciiTheme="majorBidi" w:hAnsiTheme="majorBidi" w:cstheme="majorBidi"/>
          <w:sz w:val="24"/>
          <w:szCs w:val="24"/>
        </w:rPr>
        <w:t xml:space="preserve">Dari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diatas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disimpulkan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penggerak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pendorong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sesuatu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794D86F4" w14:textId="77777777" w:rsidR="002E4CAF" w:rsidRDefault="002E4CAF" w:rsidP="002E4CAF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Skinner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Fathurrohman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Sutikno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(2007:5)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mengartikan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adaptasi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penyesuaian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tingkah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laku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berlangsung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progresif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Selain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Hilgard dan Bower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bukunya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r w:rsidRPr="002E4CAF">
        <w:rPr>
          <w:rFonts w:asciiTheme="majorBidi" w:hAnsiTheme="majorBidi" w:cstheme="majorBidi"/>
          <w:i/>
          <w:iCs/>
          <w:sz w:val="24"/>
          <w:szCs w:val="24"/>
        </w:rPr>
        <w:t>Theories of Learning</w:t>
      </w:r>
      <w:r w:rsidRPr="002E4CAF">
        <w:rPr>
          <w:rFonts w:asciiTheme="majorBidi" w:hAnsiTheme="majorBidi" w:cstheme="majorBidi"/>
          <w:sz w:val="24"/>
          <w:szCs w:val="24"/>
        </w:rPr>
        <w:t xml:space="preserve"> (1975)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mengemukakan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berhubungan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tingkah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laku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sesuatu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situasi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disebabkan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pengalamannya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berulang-ulang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situasi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peerubahan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tingkah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laku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kecenderungan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respon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pembawaan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kematangan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keadaan-keadaan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sesaat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misalnya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kelelahan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obat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).</w:t>
      </w:r>
    </w:p>
    <w:p w14:paraId="620CE814" w14:textId="6817EF8B" w:rsidR="002E4CAF" w:rsidRPr="002E4CAF" w:rsidRDefault="002E4CAF" w:rsidP="002E4CAF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Jadi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diambil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hakekatnya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melakuka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aktivitas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Fathurrohman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Sutikno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(2007:19)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dikatakan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penggerak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menimbulkan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menjamin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kelangsungan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arah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lastRenderedPageBreak/>
        <w:t>diharapkan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tercapai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tentu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mungkin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aktifitas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6592790E" w14:textId="77777777" w:rsidR="002E4CAF" w:rsidRPr="002E4CAF" w:rsidRDefault="002E4CAF" w:rsidP="002E4CAF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0907537" w14:textId="2E3F3F38" w:rsidR="00CB5C87" w:rsidRPr="002E4CAF" w:rsidRDefault="00CB5C87" w:rsidP="00CB5C87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Jenis-jenis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motivasi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</w:p>
    <w:p w14:paraId="4B69157E" w14:textId="43FD11B4" w:rsidR="002E4CAF" w:rsidRDefault="002E4CAF" w:rsidP="002E4CAF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Fathurrohaman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Sutikno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(2007:20)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menyebutkan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membicarakan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jenis-jenis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sudut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pandang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intrinsik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ekstrinsik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431A39FE" w14:textId="77777777" w:rsidR="002E4CAF" w:rsidRDefault="002E4CAF" w:rsidP="002E4CAF">
      <w:pPr>
        <w:pStyle w:val="ListParagraph"/>
        <w:numPr>
          <w:ilvl w:val="2"/>
          <w:numId w:val="4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Intrinsik</w:t>
      </w:r>
      <w:proofErr w:type="spellEnd"/>
    </w:p>
    <w:p w14:paraId="5A9BC2EF" w14:textId="1A582899" w:rsidR="002E4CAF" w:rsidRDefault="002E4CAF" w:rsidP="002E4CAF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timbul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individu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paksaan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dorongan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orang lain,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kemauan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53EAD791" w14:textId="77777777" w:rsidR="002E4CAF" w:rsidRDefault="002E4CAF" w:rsidP="002E4CAF">
      <w:pPr>
        <w:pStyle w:val="ListParagraph"/>
        <w:numPr>
          <w:ilvl w:val="2"/>
          <w:numId w:val="4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Ekstrinsik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</w:p>
    <w:p w14:paraId="1CAC0683" w14:textId="05745CC5" w:rsidR="002E4CAF" w:rsidRDefault="002E4CAF" w:rsidP="002E4CAF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timbul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akibat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luar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individu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ajakan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suruhan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paksaan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orang lain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mau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sesuatu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5C17B347" w14:textId="77777777" w:rsidR="002E4CAF" w:rsidRPr="002E4CAF" w:rsidRDefault="002E4CAF" w:rsidP="002E4CAF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05E978BF" w14:textId="6D6242CD" w:rsidR="00CB5C87" w:rsidRPr="00CB5C87" w:rsidRDefault="00CB5C87" w:rsidP="00CB5C87">
      <w:pPr>
        <w:pStyle w:val="ListParagraph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Faktor-faktor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motivasi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</w:p>
    <w:p w14:paraId="54488AF8" w14:textId="77777777" w:rsidR="002E4CAF" w:rsidRDefault="002E4CAF" w:rsidP="002E4CAF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Dimyati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Mudjiono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Lutfiana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(2013:9)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menyebutkan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faktor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lain:</w:t>
      </w:r>
    </w:p>
    <w:p w14:paraId="69C758B4" w14:textId="77777777" w:rsidR="002E4CAF" w:rsidRPr="002E4CAF" w:rsidRDefault="002E4CAF" w:rsidP="002E4CAF">
      <w:pPr>
        <w:pStyle w:val="ListParagraph"/>
        <w:numPr>
          <w:ilvl w:val="2"/>
          <w:numId w:val="9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Cita-cita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aspirasi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</w:p>
    <w:p w14:paraId="51CC9175" w14:textId="2FF51F87" w:rsidR="002E4CAF" w:rsidRPr="002E4CAF" w:rsidRDefault="002E4CAF" w:rsidP="002E4CAF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Cita-cita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memperkuat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instrinsik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maupun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ekstrinsik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tercapainya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cita-cita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aktualisasi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69FF4CB7" w14:textId="77777777" w:rsidR="002E4CAF" w:rsidRPr="002E4CAF" w:rsidRDefault="002E4CAF" w:rsidP="002E4CAF">
      <w:pPr>
        <w:pStyle w:val="ListParagraph"/>
        <w:numPr>
          <w:ilvl w:val="2"/>
          <w:numId w:val="9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Keinginan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dibarengi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kecakapan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mencapainya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memperkuat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melaksanakan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tugas-tugas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58A9A069" w14:textId="77777777" w:rsidR="002E4CAF" w:rsidRPr="002E4CAF" w:rsidRDefault="002E4CAF" w:rsidP="002E4CAF">
      <w:pPr>
        <w:pStyle w:val="ListParagraph"/>
        <w:numPr>
          <w:ilvl w:val="2"/>
          <w:numId w:val="9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</w:p>
    <w:p w14:paraId="329B5304" w14:textId="77777777" w:rsidR="002E4CAF" w:rsidRDefault="002E4CAF" w:rsidP="002E4CAF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jasmani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rohani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sakit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mengganggu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perhatian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disebabkan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lastRenderedPageBreak/>
        <w:t>memungkinkan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Sebaliknya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sehat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memusatkan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perhatiannya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7E421B4D" w14:textId="77777777" w:rsidR="002E4CAF" w:rsidRPr="002E4CAF" w:rsidRDefault="002E4CAF" w:rsidP="002E4CAF">
      <w:pPr>
        <w:pStyle w:val="ListParagraph"/>
        <w:numPr>
          <w:ilvl w:val="2"/>
          <w:numId w:val="9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</w:p>
    <w:p w14:paraId="56177200" w14:textId="2065D8FD" w:rsidR="002E4CAF" w:rsidRPr="002E4CAF" w:rsidRDefault="002E4CAF" w:rsidP="002E4CAF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sehat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aman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tenteram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tertib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indah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menimbulkan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semangat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2F19BB5D" w14:textId="0935987C" w:rsidR="009239F7" w:rsidRPr="009239F7" w:rsidRDefault="002E4CAF" w:rsidP="002E4CAF">
      <w:pPr>
        <w:pStyle w:val="ListParagraph"/>
        <w:numPr>
          <w:ilvl w:val="2"/>
          <w:numId w:val="9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Unsur-unsur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dinamis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pembelajaran</w:t>
      </w:r>
      <w:proofErr w:type="spellEnd"/>
    </w:p>
    <w:p w14:paraId="7AAE174E" w14:textId="581169EE" w:rsidR="002E4CAF" w:rsidRPr="002E4CAF" w:rsidRDefault="002E4CAF" w:rsidP="009239F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perasaan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perhatian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kemauan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ingatan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pikiran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berkat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pengalaman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tinggal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pergaulan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majalah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, radio, televise,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kesemua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lingkungan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mendinamiskan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>.</w:t>
      </w:r>
    </w:p>
    <w:p w14:paraId="1D099723" w14:textId="77777777" w:rsidR="009239F7" w:rsidRPr="009239F7" w:rsidRDefault="002E4CAF" w:rsidP="002E4CAF">
      <w:pPr>
        <w:pStyle w:val="ListParagraph"/>
        <w:numPr>
          <w:ilvl w:val="2"/>
          <w:numId w:val="9"/>
        </w:numPr>
        <w:spacing w:after="0" w:line="360" w:lineRule="auto"/>
        <w:ind w:left="851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4CAF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membelajarkan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siswa</w:t>
      </w:r>
      <w:proofErr w:type="spellEnd"/>
    </w:p>
    <w:p w14:paraId="01D155E8" w14:textId="6BF995A5" w:rsidR="00CB5C87" w:rsidRDefault="002E4CAF" w:rsidP="009239F7">
      <w:pPr>
        <w:pStyle w:val="ListParagraph"/>
        <w:spacing w:after="0"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r w:rsidRPr="002E4CAF">
        <w:rPr>
          <w:rFonts w:asciiTheme="majorBidi" w:hAnsiTheme="majorBidi" w:cstheme="majorBidi"/>
          <w:sz w:val="24"/>
          <w:szCs w:val="24"/>
        </w:rPr>
        <w:t xml:space="preserve">Guru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</w:t>
      </w:r>
      <w:r w:rsidR="009239F7">
        <w:rPr>
          <w:rFonts w:asciiTheme="majorBidi" w:hAnsiTheme="majorBidi" w:cstheme="majorBidi"/>
          <w:sz w:val="24"/>
          <w:szCs w:val="24"/>
        </w:rPr>
        <w:t>i</w:t>
      </w:r>
      <w:r w:rsidRPr="002E4CAF">
        <w:rPr>
          <w:rFonts w:asciiTheme="majorBidi" w:hAnsiTheme="majorBidi" w:cstheme="majorBidi"/>
          <w:sz w:val="24"/>
          <w:szCs w:val="24"/>
        </w:rPr>
        <w:t>tuntut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berupaya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mendidikkan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“tata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” yang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luar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diilusrasikan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tertib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E4C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4CAF">
        <w:rPr>
          <w:rFonts w:asciiTheme="majorBidi" w:hAnsiTheme="majorBidi" w:cstheme="majorBidi"/>
          <w:sz w:val="24"/>
          <w:szCs w:val="24"/>
        </w:rPr>
        <w:t>meliputi</w:t>
      </w:r>
      <w:proofErr w:type="spellEnd"/>
      <w:r w:rsidR="009239F7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9239F7" w:rsidRPr="009239F7">
        <w:rPr>
          <w:rFonts w:asciiTheme="majorBidi" w:hAnsiTheme="majorBidi" w:cstheme="majorBidi"/>
          <w:sz w:val="24"/>
          <w:szCs w:val="24"/>
        </w:rPr>
        <w:t>pemeliharaan</w:t>
      </w:r>
      <w:proofErr w:type="spellEnd"/>
      <w:r w:rsidR="009239F7"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39F7" w:rsidRPr="009239F7">
        <w:rPr>
          <w:rFonts w:asciiTheme="majorBidi" w:hAnsiTheme="majorBidi" w:cstheme="majorBidi"/>
          <w:sz w:val="24"/>
          <w:szCs w:val="24"/>
        </w:rPr>
        <w:t>kebersihan</w:t>
      </w:r>
      <w:proofErr w:type="spellEnd"/>
      <w:r w:rsidR="009239F7" w:rsidRPr="009239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239F7" w:rsidRPr="009239F7">
        <w:rPr>
          <w:rFonts w:asciiTheme="majorBidi" w:hAnsiTheme="majorBidi" w:cstheme="majorBidi"/>
          <w:sz w:val="24"/>
          <w:szCs w:val="24"/>
        </w:rPr>
        <w:t>pemeliharaan</w:t>
      </w:r>
      <w:proofErr w:type="spellEnd"/>
      <w:r w:rsidR="009239F7"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39F7" w:rsidRPr="009239F7">
        <w:rPr>
          <w:rFonts w:asciiTheme="majorBidi" w:hAnsiTheme="majorBidi" w:cstheme="majorBidi"/>
          <w:sz w:val="24"/>
          <w:szCs w:val="24"/>
        </w:rPr>
        <w:t>fasilitas</w:t>
      </w:r>
      <w:proofErr w:type="spellEnd"/>
      <w:r w:rsidR="009239F7"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39F7" w:rsidRPr="009239F7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="009239F7" w:rsidRPr="009239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239F7" w:rsidRPr="009239F7">
        <w:rPr>
          <w:rFonts w:asciiTheme="majorBidi" w:hAnsiTheme="majorBidi" w:cstheme="majorBidi"/>
          <w:sz w:val="24"/>
          <w:szCs w:val="24"/>
        </w:rPr>
        <w:t>tertib</w:t>
      </w:r>
      <w:proofErr w:type="spellEnd"/>
      <w:r w:rsidR="009239F7"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39F7" w:rsidRPr="009239F7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="009239F7"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39F7" w:rsidRPr="009239F7">
        <w:rPr>
          <w:rFonts w:asciiTheme="majorBidi" w:hAnsiTheme="majorBidi" w:cstheme="majorBidi"/>
          <w:sz w:val="24"/>
          <w:szCs w:val="24"/>
        </w:rPr>
        <w:t>lintas</w:t>
      </w:r>
      <w:proofErr w:type="spellEnd"/>
      <w:r w:rsidR="009239F7" w:rsidRPr="009239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239F7" w:rsidRPr="009239F7">
        <w:rPr>
          <w:rFonts w:asciiTheme="majorBidi" w:hAnsiTheme="majorBidi" w:cstheme="majorBidi"/>
          <w:sz w:val="24"/>
          <w:szCs w:val="24"/>
        </w:rPr>
        <w:t>tertib</w:t>
      </w:r>
      <w:proofErr w:type="spellEnd"/>
      <w:r w:rsidR="009239F7"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39F7" w:rsidRPr="009239F7">
        <w:rPr>
          <w:rFonts w:asciiTheme="majorBidi" w:hAnsiTheme="majorBidi" w:cstheme="majorBidi"/>
          <w:sz w:val="24"/>
          <w:szCs w:val="24"/>
        </w:rPr>
        <w:t>pergaulan</w:t>
      </w:r>
      <w:proofErr w:type="spellEnd"/>
      <w:r w:rsidR="009239F7" w:rsidRPr="009239F7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="009239F7" w:rsidRPr="009239F7">
        <w:rPr>
          <w:rFonts w:asciiTheme="majorBidi" w:hAnsiTheme="majorBidi" w:cstheme="majorBidi"/>
          <w:sz w:val="24"/>
          <w:szCs w:val="24"/>
        </w:rPr>
        <w:t>tertib</w:t>
      </w:r>
      <w:proofErr w:type="spellEnd"/>
      <w:r w:rsidR="009239F7"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39F7" w:rsidRPr="009239F7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="009239F7"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39F7" w:rsidRPr="009239F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9239F7"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39F7" w:rsidRPr="009239F7">
        <w:rPr>
          <w:rFonts w:asciiTheme="majorBidi" w:hAnsiTheme="majorBidi" w:cstheme="majorBidi"/>
          <w:sz w:val="24"/>
          <w:szCs w:val="24"/>
        </w:rPr>
        <w:t>umat</w:t>
      </w:r>
      <w:proofErr w:type="spellEnd"/>
      <w:r w:rsidR="009239F7"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39F7" w:rsidRPr="009239F7">
        <w:rPr>
          <w:rFonts w:asciiTheme="majorBidi" w:hAnsiTheme="majorBidi" w:cstheme="majorBidi"/>
          <w:sz w:val="24"/>
          <w:szCs w:val="24"/>
        </w:rPr>
        <w:t>beragama</w:t>
      </w:r>
      <w:proofErr w:type="spellEnd"/>
      <w:r w:rsidR="009239F7" w:rsidRPr="009239F7">
        <w:rPr>
          <w:rFonts w:asciiTheme="majorBidi" w:hAnsiTheme="majorBidi" w:cstheme="majorBidi"/>
          <w:sz w:val="24"/>
          <w:szCs w:val="24"/>
        </w:rPr>
        <w:t>.</w:t>
      </w:r>
    </w:p>
    <w:p w14:paraId="60EEC51D" w14:textId="79FF145A" w:rsidR="009239F7" w:rsidRDefault="009239F7" w:rsidP="009239F7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309451D" w14:textId="77777777" w:rsidR="009239F7" w:rsidRPr="009239F7" w:rsidRDefault="009239F7" w:rsidP="009239F7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239F7">
        <w:rPr>
          <w:rFonts w:asciiTheme="majorBidi" w:hAnsiTheme="majorBidi" w:cstheme="majorBidi"/>
          <w:b/>
          <w:bCs/>
          <w:sz w:val="24"/>
          <w:szCs w:val="24"/>
        </w:rPr>
        <w:t>Metode</w:t>
      </w:r>
      <w:proofErr w:type="spellEnd"/>
      <w:r w:rsidRPr="009239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b/>
          <w:bCs/>
          <w:sz w:val="24"/>
          <w:szCs w:val="24"/>
        </w:rPr>
        <w:t>penelitian</w:t>
      </w:r>
      <w:proofErr w:type="spellEnd"/>
    </w:p>
    <w:p w14:paraId="7FAEFA27" w14:textId="78555570" w:rsidR="009239F7" w:rsidRPr="009239F7" w:rsidRDefault="009239F7" w:rsidP="009239F7">
      <w:pPr>
        <w:pStyle w:val="ListParagraph"/>
        <w:numPr>
          <w:ilvl w:val="1"/>
          <w:numId w:val="10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239F7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C5FA5">
        <w:rPr>
          <w:rFonts w:asciiTheme="majorBidi" w:hAnsiTheme="majorBidi" w:cstheme="majorBidi"/>
          <w:sz w:val="24"/>
          <w:szCs w:val="24"/>
        </w:rPr>
        <w:t>p</w:t>
      </w:r>
      <w:r w:rsidRPr="009239F7">
        <w:rPr>
          <w:rFonts w:asciiTheme="majorBidi" w:hAnsiTheme="majorBidi" w:cstheme="majorBidi"/>
          <w:sz w:val="24"/>
          <w:szCs w:val="24"/>
        </w:rPr>
        <w:t>enelitian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deskriptif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kuantitatif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14:paraId="67EB958B" w14:textId="77777777" w:rsidR="009239F7" w:rsidRPr="009239F7" w:rsidRDefault="009239F7" w:rsidP="009239F7">
      <w:pPr>
        <w:pStyle w:val="ListParagraph"/>
        <w:numPr>
          <w:ilvl w:val="1"/>
          <w:numId w:val="10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239F7">
        <w:rPr>
          <w:rFonts w:asciiTheme="majorBidi" w:hAnsiTheme="majorBidi" w:cstheme="majorBidi"/>
          <w:sz w:val="24"/>
          <w:szCs w:val="24"/>
        </w:rPr>
        <w:t>Populasi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bersifat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populasi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subjek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100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6A692C26" w14:textId="4CCFA87A" w:rsidR="009239F7" w:rsidRPr="009239F7" w:rsidRDefault="009239F7" w:rsidP="009239F7">
      <w:pPr>
        <w:pStyle w:val="ListParagraph"/>
        <w:numPr>
          <w:ilvl w:val="1"/>
          <w:numId w:val="10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239F7">
        <w:rPr>
          <w:rFonts w:asciiTheme="majorBidi" w:hAnsiTheme="majorBidi" w:cstheme="majorBidi"/>
          <w:sz w:val="24"/>
          <w:szCs w:val="24"/>
        </w:rPr>
        <w:t xml:space="preserve">Teknik </w:t>
      </w:r>
      <w:proofErr w:type="spellStart"/>
      <w:r w:rsidR="00DC5FA5">
        <w:rPr>
          <w:rFonts w:asciiTheme="majorBidi" w:hAnsiTheme="majorBidi" w:cstheme="majorBidi"/>
          <w:sz w:val="24"/>
          <w:szCs w:val="24"/>
        </w:rPr>
        <w:t>p</w:t>
      </w:r>
      <w:r w:rsidRPr="009239F7">
        <w:rPr>
          <w:rFonts w:asciiTheme="majorBidi" w:hAnsiTheme="majorBidi" w:cstheme="majorBidi"/>
          <w:sz w:val="24"/>
          <w:szCs w:val="24"/>
        </w:rPr>
        <w:t>engumpulan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r w:rsidR="00DC5FA5">
        <w:rPr>
          <w:rFonts w:asciiTheme="majorBidi" w:hAnsiTheme="majorBidi" w:cstheme="majorBidi"/>
          <w:sz w:val="24"/>
          <w:szCs w:val="24"/>
        </w:rPr>
        <w:t>d</w:t>
      </w:r>
      <w:r w:rsidRPr="009239F7">
        <w:rPr>
          <w:rFonts w:asciiTheme="majorBidi" w:hAnsiTheme="majorBidi" w:cstheme="majorBidi"/>
          <w:sz w:val="24"/>
          <w:szCs w:val="24"/>
        </w:rPr>
        <w:t xml:space="preserve">ata yang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observasi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angket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dokumentasi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14:paraId="567309B6" w14:textId="77777777" w:rsidR="009239F7" w:rsidRPr="009239F7" w:rsidRDefault="009239F7" w:rsidP="009239F7">
      <w:pPr>
        <w:pStyle w:val="ListParagraph"/>
        <w:numPr>
          <w:ilvl w:val="1"/>
          <w:numId w:val="10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239F7">
        <w:rPr>
          <w:rFonts w:asciiTheme="majorBidi" w:hAnsiTheme="majorBidi" w:cstheme="majorBidi"/>
          <w:sz w:val="24"/>
          <w:szCs w:val="24"/>
        </w:rPr>
        <w:t>Validitas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rumus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korelasi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product moment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0EDEE485" w14:textId="77777777" w:rsidR="009239F7" w:rsidRPr="009239F7" w:rsidRDefault="009239F7" w:rsidP="009239F7">
      <w:pPr>
        <w:pStyle w:val="ListParagraph"/>
        <w:numPr>
          <w:ilvl w:val="1"/>
          <w:numId w:val="10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239F7">
        <w:rPr>
          <w:rFonts w:asciiTheme="majorBidi" w:hAnsiTheme="majorBidi" w:cstheme="majorBidi"/>
          <w:sz w:val="24"/>
          <w:szCs w:val="24"/>
        </w:rPr>
        <w:t>Reliabilitas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rumus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r w:rsidRPr="00DC5FA5">
        <w:rPr>
          <w:rFonts w:asciiTheme="majorBidi" w:hAnsiTheme="majorBidi" w:cstheme="majorBidi"/>
          <w:i/>
          <w:iCs/>
          <w:sz w:val="24"/>
          <w:szCs w:val="24"/>
        </w:rPr>
        <w:t>Alpha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1E1CCC73" w14:textId="77777777" w:rsidR="009239F7" w:rsidRPr="009239F7" w:rsidRDefault="009239F7" w:rsidP="009239F7">
      <w:pPr>
        <w:pStyle w:val="ListParagraph"/>
        <w:numPr>
          <w:ilvl w:val="1"/>
          <w:numId w:val="10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239F7">
        <w:rPr>
          <w:rFonts w:asciiTheme="majorBidi" w:hAnsiTheme="majorBidi" w:cstheme="majorBidi"/>
          <w:sz w:val="24"/>
          <w:szCs w:val="24"/>
        </w:rPr>
        <w:t xml:space="preserve">Uji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normalitas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rumus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i/>
          <w:iCs/>
          <w:sz w:val="24"/>
          <w:szCs w:val="24"/>
        </w:rPr>
        <w:t>Kolmogorof</w:t>
      </w:r>
      <w:proofErr w:type="spellEnd"/>
      <w:r w:rsidRPr="00DC5FA5">
        <w:rPr>
          <w:rFonts w:asciiTheme="majorBidi" w:hAnsiTheme="majorBidi" w:cstheme="majorBidi"/>
          <w:i/>
          <w:iCs/>
          <w:sz w:val="24"/>
          <w:szCs w:val="24"/>
        </w:rPr>
        <w:t xml:space="preserve"> Smirnov</w:t>
      </w:r>
      <w:r>
        <w:rPr>
          <w:rFonts w:asciiTheme="majorBidi" w:hAnsiTheme="majorBidi" w:cstheme="majorBidi"/>
          <w:sz w:val="24"/>
          <w:szCs w:val="24"/>
        </w:rPr>
        <w:t xml:space="preserve">, </w:t>
      </w:r>
    </w:p>
    <w:p w14:paraId="49BCBB34" w14:textId="77CBA8FB" w:rsidR="009239F7" w:rsidRPr="009239F7" w:rsidRDefault="009239F7" w:rsidP="009239F7">
      <w:pPr>
        <w:pStyle w:val="ListParagraph"/>
        <w:numPr>
          <w:ilvl w:val="1"/>
          <w:numId w:val="10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239F7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rumus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regresi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linier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sederhana</w:t>
      </w:r>
      <w:proofErr w:type="spellEnd"/>
    </w:p>
    <w:p w14:paraId="5B1E938D" w14:textId="255C8552" w:rsidR="009239F7" w:rsidRDefault="009239F7" w:rsidP="009239F7">
      <w:pPr>
        <w:pStyle w:val="ListParagraph"/>
        <w:spacing w:after="0" w:line="360" w:lineRule="auto"/>
        <w:ind w:left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9736CE9" w14:textId="0C26037C" w:rsidR="005163DE" w:rsidRDefault="005163DE" w:rsidP="009239F7">
      <w:pPr>
        <w:pStyle w:val="ListParagraph"/>
        <w:spacing w:after="0" w:line="360" w:lineRule="auto"/>
        <w:ind w:left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960618C" w14:textId="718B05DB" w:rsidR="005163DE" w:rsidRDefault="005163DE" w:rsidP="009239F7">
      <w:pPr>
        <w:pStyle w:val="ListParagraph"/>
        <w:spacing w:after="0" w:line="360" w:lineRule="auto"/>
        <w:ind w:left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C564254" w14:textId="77777777" w:rsidR="009239F7" w:rsidRDefault="009239F7" w:rsidP="009239F7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239F7">
        <w:rPr>
          <w:rFonts w:asciiTheme="majorBidi" w:hAnsiTheme="majorBidi" w:cstheme="majorBidi"/>
          <w:b/>
          <w:bCs/>
          <w:sz w:val="24"/>
          <w:szCs w:val="24"/>
        </w:rPr>
        <w:lastRenderedPageBreak/>
        <w:t>Pembahasan</w:t>
      </w:r>
      <w:proofErr w:type="spellEnd"/>
    </w:p>
    <w:p w14:paraId="3610AF67" w14:textId="520841C6" w:rsidR="009239F7" w:rsidRPr="009239F7" w:rsidRDefault="009239F7" w:rsidP="009239F7">
      <w:pPr>
        <w:pStyle w:val="ListParagraph"/>
        <w:numPr>
          <w:ilvl w:val="1"/>
          <w:numId w:val="11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239F7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(X)</w:t>
      </w:r>
    </w:p>
    <w:p w14:paraId="057FA20F" w14:textId="3AC34709" w:rsidR="009239F7" w:rsidRDefault="009239F7" w:rsidP="009239F7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239F7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diuraikan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permasalahan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dipertanyakan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guru PAI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VIII semester </w:t>
      </w:r>
      <w:proofErr w:type="spellStart"/>
      <w:r>
        <w:rPr>
          <w:rFonts w:asciiTheme="majorBidi" w:hAnsiTheme="majorBidi" w:cstheme="majorBidi"/>
          <w:sz w:val="24"/>
          <w:szCs w:val="24"/>
        </w:rPr>
        <w:t>ganjil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SMP</w:t>
      </w:r>
      <w:r>
        <w:rPr>
          <w:rFonts w:asciiTheme="majorBidi" w:hAnsiTheme="majorBidi" w:cstheme="majorBidi"/>
          <w:sz w:val="24"/>
          <w:szCs w:val="24"/>
        </w:rPr>
        <w:t>S</w:t>
      </w:r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Pelajaran 201</w:t>
      </w:r>
      <w:r>
        <w:rPr>
          <w:rFonts w:asciiTheme="majorBidi" w:hAnsiTheme="majorBidi" w:cstheme="majorBidi"/>
          <w:sz w:val="24"/>
          <w:szCs w:val="24"/>
        </w:rPr>
        <w:t>9</w:t>
      </w:r>
      <w:r w:rsidRPr="009239F7">
        <w:rPr>
          <w:rFonts w:asciiTheme="majorBidi" w:hAnsiTheme="majorBidi" w:cstheme="majorBidi"/>
          <w:sz w:val="24"/>
          <w:szCs w:val="24"/>
        </w:rPr>
        <w:t>/20</w:t>
      </w:r>
      <w:r>
        <w:rPr>
          <w:rFonts w:asciiTheme="majorBidi" w:hAnsiTheme="majorBidi" w:cstheme="majorBidi"/>
          <w:sz w:val="24"/>
          <w:szCs w:val="24"/>
        </w:rPr>
        <w:t>20</w:t>
      </w:r>
      <w:r w:rsidRPr="009239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pada uji t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hitung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variabel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(X)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3,396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taraf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signifikansi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0,001 &lt;0,005.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guru PAI SMP</w:t>
      </w:r>
      <w:r>
        <w:rPr>
          <w:rFonts w:asciiTheme="majorBidi" w:hAnsiTheme="majorBidi" w:cstheme="majorBidi"/>
          <w:sz w:val="24"/>
          <w:szCs w:val="24"/>
        </w:rPr>
        <w:t>S</w:t>
      </w:r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tergolong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>.</w:t>
      </w:r>
    </w:p>
    <w:p w14:paraId="1A063757" w14:textId="77777777" w:rsidR="009239F7" w:rsidRDefault="009239F7" w:rsidP="009239F7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4B220E30" w14:textId="119E93A0" w:rsidR="009239F7" w:rsidRPr="009239F7" w:rsidRDefault="009239F7" w:rsidP="009239F7">
      <w:pPr>
        <w:pStyle w:val="ListParagraph"/>
        <w:numPr>
          <w:ilvl w:val="1"/>
          <w:numId w:val="11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239F7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(Y)</w:t>
      </w:r>
    </w:p>
    <w:p w14:paraId="0B920F36" w14:textId="548BD2EC" w:rsidR="009239F7" w:rsidRDefault="009239F7" w:rsidP="009239F7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239F7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diuraikan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permasalahan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dipertanyakan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VIII semester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g</w:t>
      </w:r>
      <w:r w:rsidR="00DC5FA5">
        <w:rPr>
          <w:rFonts w:asciiTheme="majorBidi" w:hAnsiTheme="majorBidi" w:cstheme="majorBidi"/>
          <w:sz w:val="24"/>
          <w:szCs w:val="24"/>
        </w:rPr>
        <w:t>anjil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r w:rsidR="00DC5FA5" w:rsidRPr="009239F7">
        <w:rPr>
          <w:rFonts w:asciiTheme="majorBidi" w:hAnsiTheme="majorBidi" w:cstheme="majorBidi"/>
          <w:sz w:val="24"/>
          <w:szCs w:val="24"/>
        </w:rPr>
        <w:t>SMP</w:t>
      </w:r>
      <w:r w:rsidR="00DC5FA5">
        <w:rPr>
          <w:rFonts w:asciiTheme="majorBidi" w:hAnsiTheme="majorBidi" w:cstheme="majorBidi"/>
          <w:sz w:val="24"/>
          <w:szCs w:val="24"/>
        </w:rPr>
        <w:t>S</w:t>
      </w:r>
      <w:r w:rsidR="00DC5FA5" w:rsidRPr="009239F7">
        <w:rPr>
          <w:rFonts w:asciiTheme="majorBidi" w:hAnsiTheme="majorBidi" w:cstheme="majorBidi"/>
          <w:sz w:val="24"/>
          <w:szCs w:val="24"/>
        </w:rPr>
        <w:t xml:space="preserve"> </w:t>
      </w:r>
      <w:r w:rsidR="00DC5FA5">
        <w:rPr>
          <w:rFonts w:asciiTheme="majorBidi" w:hAnsiTheme="majorBidi" w:cstheme="majorBidi"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Pelajaran 201</w:t>
      </w:r>
      <w:r w:rsidR="00DC5FA5">
        <w:rPr>
          <w:rFonts w:asciiTheme="majorBidi" w:hAnsiTheme="majorBidi" w:cstheme="majorBidi"/>
          <w:sz w:val="24"/>
          <w:szCs w:val="24"/>
        </w:rPr>
        <w:t>9</w:t>
      </w:r>
      <w:r w:rsidRPr="009239F7">
        <w:rPr>
          <w:rFonts w:asciiTheme="majorBidi" w:hAnsiTheme="majorBidi" w:cstheme="majorBidi"/>
          <w:sz w:val="24"/>
          <w:szCs w:val="24"/>
        </w:rPr>
        <w:t>/20</w:t>
      </w:r>
      <w:r w:rsidR="00DC5FA5">
        <w:rPr>
          <w:rFonts w:asciiTheme="majorBidi" w:hAnsiTheme="majorBidi" w:cstheme="majorBidi"/>
          <w:sz w:val="24"/>
          <w:szCs w:val="24"/>
        </w:rPr>
        <w:t>20</w:t>
      </w:r>
      <w:r w:rsidRPr="009239F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pada uji t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hitung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variabel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belajarsiswa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(Y)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4,952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taraf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signifikansi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0,000&lt;0,005.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VIII Semester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g</w:t>
      </w:r>
      <w:r w:rsidR="00DC5FA5">
        <w:rPr>
          <w:rFonts w:asciiTheme="majorBidi" w:hAnsiTheme="majorBidi" w:cstheme="majorBidi"/>
          <w:sz w:val="24"/>
          <w:szCs w:val="24"/>
        </w:rPr>
        <w:t>anjil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r w:rsidR="00DC5FA5" w:rsidRPr="009239F7">
        <w:rPr>
          <w:rFonts w:asciiTheme="majorBidi" w:hAnsiTheme="majorBidi" w:cstheme="majorBidi"/>
          <w:sz w:val="24"/>
          <w:szCs w:val="24"/>
        </w:rPr>
        <w:t>SMP</w:t>
      </w:r>
      <w:r w:rsidR="00DC5FA5">
        <w:rPr>
          <w:rFonts w:asciiTheme="majorBidi" w:hAnsiTheme="majorBidi" w:cstheme="majorBidi"/>
          <w:sz w:val="24"/>
          <w:szCs w:val="24"/>
        </w:rPr>
        <w:t>S</w:t>
      </w:r>
      <w:r w:rsidR="00DC5FA5" w:rsidRPr="009239F7">
        <w:rPr>
          <w:rFonts w:asciiTheme="majorBidi" w:hAnsiTheme="majorBidi" w:cstheme="majorBidi"/>
          <w:sz w:val="24"/>
          <w:szCs w:val="24"/>
        </w:rPr>
        <w:t xml:space="preserve"> </w:t>
      </w:r>
      <w:r w:rsidR="00DC5FA5">
        <w:rPr>
          <w:rFonts w:asciiTheme="majorBidi" w:hAnsiTheme="majorBidi" w:cstheme="majorBidi"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tergolong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>.</w:t>
      </w:r>
    </w:p>
    <w:p w14:paraId="53A0730D" w14:textId="77777777" w:rsidR="009239F7" w:rsidRPr="009239F7" w:rsidRDefault="009239F7" w:rsidP="009239F7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2D447BC" w14:textId="4484B6D9" w:rsidR="009239F7" w:rsidRPr="009239F7" w:rsidRDefault="009239F7" w:rsidP="009239F7">
      <w:pPr>
        <w:pStyle w:val="ListParagraph"/>
        <w:numPr>
          <w:ilvl w:val="1"/>
          <w:numId w:val="11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9239F7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(X)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(Y)</w:t>
      </w:r>
    </w:p>
    <w:p w14:paraId="326782F7" w14:textId="52823117" w:rsidR="009239F7" w:rsidRDefault="009239F7" w:rsidP="009239F7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239F7">
        <w:rPr>
          <w:rFonts w:asciiTheme="majorBidi" w:hAnsiTheme="majorBidi" w:cstheme="majorBidi"/>
          <w:sz w:val="24"/>
          <w:szCs w:val="24"/>
        </w:rPr>
        <w:t>Permasalahan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ingin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dijawab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variabel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(X)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(Y). Hasil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(X)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mempunyai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239F7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9239F7">
        <w:rPr>
          <w:rFonts w:asciiTheme="majorBidi" w:hAnsiTheme="majorBidi" w:cstheme="majorBidi"/>
          <w:sz w:val="24"/>
          <w:szCs w:val="24"/>
        </w:rPr>
        <w:t xml:space="preserve"> 36,3%.</w:t>
      </w:r>
    </w:p>
    <w:p w14:paraId="67A222A2" w14:textId="4C2E3EB1" w:rsidR="00ED7334" w:rsidRDefault="00ED7334" w:rsidP="009239F7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2527EC23" w14:textId="079ABA68" w:rsidR="005163DE" w:rsidRDefault="005163DE" w:rsidP="009239F7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55EDEA64" w14:textId="77777777" w:rsidR="005163DE" w:rsidRDefault="005163DE" w:rsidP="009239F7">
      <w:pPr>
        <w:pStyle w:val="ListParagraph"/>
        <w:spacing w:after="0" w:line="360" w:lineRule="auto"/>
        <w:ind w:left="567"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0A6B574B" w14:textId="53009430" w:rsidR="00ED7334" w:rsidRPr="00ED7334" w:rsidRDefault="00ED7334" w:rsidP="00ED7334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D7334">
        <w:rPr>
          <w:rFonts w:asciiTheme="majorBidi" w:hAnsiTheme="majorBidi" w:cstheme="majorBidi"/>
          <w:b/>
          <w:bCs/>
          <w:sz w:val="24"/>
          <w:szCs w:val="24"/>
        </w:rPr>
        <w:lastRenderedPageBreak/>
        <w:t>Kesimpulan</w:t>
      </w:r>
    </w:p>
    <w:p w14:paraId="6F272B2E" w14:textId="77777777" w:rsidR="00ED7334" w:rsidRDefault="00ED7334" w:rsidP="00ED7334">
      <w:pPr>
        <w:pStyle w:val="ListParagraph"/>
        <w:spacing w:after="0" w:line="360" w:lineRule="auto"/>
        <w:ind w:left="284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D7334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diuraikan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bab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disimpulkan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: </w:t>
      </w:r>
    </w:p>
    <w:p w14:paraId="18417197" w14:textId="6C4F8555" w:rsidR="00ED7334" w:rsidRDefault="00ED7334" w:rsidP="00ED7334">
      <w:pPr>
        <w:pStyle w:val="ListParagraph"/>
        <w:numPr>
          <w:ilvl w:val="1"/>
          <w:numId w:val="12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D7334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uji t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hitung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variabel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(X)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3,396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taraf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signifikansi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0,001 &lt; 0,05 yang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guru PAI SMP</w:t>
      </w:r>
      <w:r>
        <w:rPr>
          <w:rFonts w:asciiTheme="majorBidi" w:hAnsiTheme="majorBidi" w:cstheme="majorBidi"/>
          <w:sz w:val="24"/>
          <w:szCs w:val="24"/>
        </w:rPr>
        <w:t>S</w:t>
      </w:r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. </w:t>
      </w:r>
    </w:p>
    <w:p w14:paraId="492FBEB9" w14:textId="3E29A39F" w:rsidR="00ED7334" w:rsidRDefault="00ED7334" w:rsidP="00ED7334">
      <w:pPr>
        <w:pStyle w:val="ListParagraph"/>
        <w:numPr>
          <w:ilvl w:val="1"/>
          <w:numId w:val="12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D7334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uji t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hitung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variabel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(Y)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4,952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taraf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signifikansi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0,000 &lt; 0,05 yang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VIII SMP</w:t>
      </w:r>
      <w:r>
        <w:rPr>
          <w:rFonts w:asciiTheme="majorBidi" w:hAnsiTheme="majorBidi" w:cstheme="majorBidi"/>
          <w:sz w:val="24"/>
          <w:szCs w:val="24"/>
        </w:rPr>
        <w:t>S</w:t>
      </w:r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sangat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>.</w:t>
      </w:r>
    </w:p>
    <w:p w14:paraId="7490E4B6" w14:textId="6BB74D95" w:rsidR="00ED7334" w:rsidRDefault="00ED7334" w:rsidP="00ED7334">
      <w:pPr>
        <w:pStyle w:val="ListParagraph"/>
        <w:numPr>
          <w:ilvl w:val="1"/>
          <w:numId w:val="12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D7334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penghitungan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rumus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regresi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sederhana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t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hitung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3,396 &gt; 0,288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taraf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signifikansi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0.001 &lt; 0,05 yang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signifikan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koefisien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regresi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0,363 yang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dipersenkan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36,3%.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VIII Semester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G</w:t>
      </w:r>
      <w:r w:rsidR="00DC5FA5">
        <w:rPr>
          <w:rFonts w:asciiTheme="majorBidi" w:hAnsiTheme="majorBidi" w:cstheme="majorBidi"/>
          <w:sz w:val="24"/>
          <w:szCs w:val="24"/>
        </w:rPr>
        <w:t>anjil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r w:rsidR="00DC5FA5" w:rsidRPr="009239F7">
        <w:rPr>
          <w:rFonts w:asciiTheme="majorBidi" w:hAnsiTheme="majorBidi" w:cstheme="majorBidi"/>
          <w:sz w:val="24"/>
          <w:szCs w:val="24"/>
        </w:rPr>
        <w:t>SMP</w:t>
      </w:r>
      <w:r w:rsidR="00DC5FA5">
        <w:rPr>
          <w:rFonts w:asciiTheme="majorBidi" w:hAnsiTheme="majorBidi" w:cstheme="majorBidi"/>
          <w:sz w:val="24"/>
          <w:szCs w:val="24"/>
        </w:rPr>
        <w:t>S</w:t>
      </w:r>
      <w:r w:rsidR="00DC5FA5" w:rsidRPr="009239F7">
        <w:rPr>
          <w:rFonts w:asciiTheme="majorBidi" w:hAnsiTheme="majorBidi" w:cstheme="majorBidi"/>
          <w:sz w:val="24"/>
          <w:szCs w:val="24"/>
        </w:rPr>
        <w:t xml:space="preserve"> </w:t>
      </w:r>
      <w:r w:rsidR="00DC5FA5">
        <w:rPr>
          <w:rFonts w:asciiTheme="majorBidi" w:hAnsiTheme="majorBidi" w:cstheme="majorBidi"/>
          <w:sz w:val="24"/>
          <w:szCs w:val="24"/>
        </w:rPr>
        <w:t xml:space="preserve">YPSA </w:t>
      </w:r>
      <w:r w:rsidR="005163DE" w:rsidRPr="005163DE">
        <w:rPr>
          <w:rFonts w:asciiTheme="majorBidi" w:hAnsiTheme="majorBidi" w:cstheme="majorBidi"/>
          <w:i/>
          <w:iCs/>
          <w:sz w:val="24"/>
          <w:szCs w:val="24"/>
        </w:rPr>
        <w:t>International School</w:t>
      </w:r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36,3%.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sisanya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63,7%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dipengaruhi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faktor-faktor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yang lain.</w:t>
      </w:r>
      <w:r w:rsidR="0032525B">
        <w:rPr>
          <w:rFonts w:asciiTheme="majorBidi" w:hAnsiTheme="majorBidi" w:cstheme="majorBidi"/>
          <w:sz w:val="24"/>
          <w:szCs w:val="24"/>
        </w:rPr>
        <w:t xml:space="preserve">    </w:t>
      </w:r>
      <w:bookmarkStart w:id="0" w:name="_GoBack"/>
      <w:bookmarkEnd w:id="0"/>
    </w:p>
    <w:p w14:paraId="7C5E757C" w14:textId="77777777" w:rsidR="00ED7334" w:rsidRDefault="00ED7334" w:rsidP="00ED7334">
      <w:pPr>
        <w:pStyle w:val="ListParagraph"/>
        <w:spacing w:after="0" w:line="360" w:lineRule="auto"/>
        <w:ind w:left="284"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36125F36" w14:textId="77777777" w:rsidR="00ED7334" w:rsidRPr="00ED7334" w:rsidRDefault="00ED7334" w:rsidP="00ED7334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D7334">
        <w:rPr>
          <w:rFonts w:asciiTheme="majorBidi" w:hAnsiTheme="majorBidi" w:cstheme="majorBidi"/>
          <w:b/>
          <w:bCs/>
          <w:sz w:val="24"/>
          <w:szCs w:val="24"/>
        </w:rPr>
        <w:t>Saran</w:t>
      </w:r>
    </w:p>
    <w:p w14:paraId="3A4B1BD7" w14:textId="77777777" w:rsidR="00ED7334" w:rsidRDefault="00ED7334" w:rsidP="00ED7334">
      <w:pPr>
        <w:pStyle w:val="ListParagraph"/>
        <w:spacing w:after="0" w:line="360" w:lineRule="auto"/>
        <w:ind w:left="284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D7334">
        <w:rPr>
          <w:rFonts w:asciiTheme="majorBidi" w:hAnsiTheme="majorBidi" w:cstheme="majorBidi"/>
          <w:sz w:val="24"/>
          <w:szCs w:val="24"/>
        </w:rPr>
        <w:t>Sehubungan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disampaikan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saran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pengelola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dibantu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wakil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kepala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>:</w:t>
      </w:r>
    </w:p>
    <w:p w14:paraId="3551588B" w14:textId="77777777" w:rsidR="00ED7334" w:rsidRPr="00ED7334" w:rsidRDefault="00ED7334" w:rsidP="00ED7334">
      <w:pPr>
        <w:pStyle w:val="ListParagraph"/>
        <w:numPr>
          <w:ilvl w:val="1"/>
          <w:numId w:val="13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D7334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anjuran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PAI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3E916CE2" w14:textId="77777777" w:rsidR="00ED7334" w:rsidRPr="00ED7334" w:rsidRDefault="00ED7334" w:rsidP="00ED7334">
      <w:pPr>
        <w:pStyle w:val="ListParagraph"/>
        <w:numPr>
          <w:ilvl w:val="1"/>
          <w:numId w:val="13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D7334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anjuran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guru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bidang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PAI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hadiah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dorongan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termotivasi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prestasi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hadiah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prestasi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pemberian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sanksi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>.</w:t>
      </w:r>
    </w:p>
    <w:p w14:paraId="6DAA5D5A" w14:textId="6C0AF9B5" w:rsidR="00ED7334" w:rsidRPr="00ED7334" w:rsidRDefault="00ED7334" w:rsidP="00ED7334">
      <w:pPr>
        <w:pStyle w:val="ListParagraph"/>
        <w:numPr>
          <w:ilvl w:val="1"/>
          <w:numId w:val="13"/>
        </w:numPr>
        <w:spacing w:after="0" w:line="360" w:lineRule="auto"/>
        <w:ind w:left="567" w:hanging="283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ED7334">
        <w:rPr>
          <w:rFonts w:asciiTheme="majorBidi" w:hAnsiTheme="majorBidi" w:cstheme="majorBidi"/>
          <w:sz w:val="24"/>
          <w:szCs w:val="24"/>
        </w:rPr>
        <w:t>Memaksimalkan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variasi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motivasi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D7334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ED7334">
        <w:rPr>
          <w:rFonts w:asciiTheme="majorBidi" w:hAnsiTheme="majorBidi" w:cstheme="majorBidi"/>
          <w:sz w:val="24"/>
          <w:szCs w:val="24"/>
        </w:rPr>
        <w:t>.</w:t>
      </w:r>
    </w:p>
    <w:p w14:paraId="7C1A8C43" w14:textId="2183DBC1" w:rsidR="00ED7334" w:rsidRDefault="00ED7334" w:rsidP="00ED7334">
      <w:pPr>
        <w:pStyle w:val="ListParagraph"/>
        <w:spacing w:after="0" w:line="36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</w:p>
    <w:p w14:paraId="75983AAB" w14:textId="6F51B852" w:rsidR="00DC5FA5" w:rsidRPr="00DC5FA5" w:rsidRDefault="00DC5FA5" w:rsidP="00DC5FA5">
      <w:pPr>
        <w:pStyle w:val="ListParagraph"/>
        <w:spacing w:after="0" w:line="360" w:lineRule="auto"/>
        <w:ind w:left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C5FA5">
        <w:rPr>
          <w:rFonts w:asciiTheme="majorBidi" w:hAnsiTheme="majorBidi" w:cstheme="majorBidi"/>
          <w:b/>
          <w:bCs/>
          <w:sz w:val="24"/>
          <w:szCs w:val="24"/>
        </w:rPr>
        <w:lastRenderedPageBreak/>
        <w:t>DAFTAR PUSTAKA</w:t>
      </w:r>
    </w:p>
    <w:p w14:paraId="6EFA7319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DC5FA5">
        <w:rPr>
          <w:rFonts w:asciiTheme="majorBidi" w:hAnsiTheme="majorBidi" w:cstheme="majorBidi"/>
          <w:sz w:val="24"/>
          <w:szCs w:val="24"/>
        </w:rPr>
        <w:t xml:space="preserve">Ali Muhammad. 1984.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Penulisan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Kependidikan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Prosedur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dan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Strategi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Bandung: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Angkasa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</w:t>
      </w:r>
    </w:p>
    <w:p w14:paraId="141BB31F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DC5FA5">
        <w:rPr>
          <w:rFonts w:asciiTheme="majorBidi" w:hAnsiTheme="majorBidi" w:cstheme="majorBidi"/>
          <w:sz w:val="24"/>
          <w:szCs w:val="24"/>
        </w:rPr>
        <w:t xml:space="preserve">Alma,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Buchari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dkk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2008. </w:t>
      </w:r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Guru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Profesional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Menguasai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Metode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dan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Terampil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Mengajar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Bandung: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Alfabeta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</w:t>
      </w:r>
    </w:p>
    <w:p w14:paraId="59BAAE90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C5FA5">
        <w:rPr>
          <w:rFonts w:asciiTheme="majorBidi" w:hAnsiTheme="majorBidi" w:cstheme="majorBidi"/>
          <w:sz w:val="24"/>
          <w:szCs w:val="24"/>
        </w:rPr>
        <w:t>Arikunto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Suharsimi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1998.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Prosedur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Penelitian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Suatu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Pendekatan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Praktek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Jakarta: PT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Rineka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Cipta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</w:t>
      </w:r>
    </w:p>
    <w:p w14:paraId="0B98E7DC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C5FA5">
        <w:rPr>
          <w:rFonts w:asciiTheme="majorBidi" w:hAnsiTheme="majorBidi" w:cstheme="majorBidi"/>
          <w:sz w:val="24"/>
          <w:szCs w:val="24"/>
        </w:rPr>
        <w:t>Arikunto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Suharsimi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2002.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Metodologi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Penelitian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Suatu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Pendekatan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Proposal</w:t>
      </w:r>
      <w:r w:rsidRPr="00DC5FA5">
        <w:rPr>
          <w:rFonts w:asciiTheme="majorBidi" w:hAnsiTheme="majorBidi" w:cstheme="majorBidi"/>
          <w:sz w:val="24"/>
          <w:szCs w:val="24"/>
        </w:rPr>
        <w:t xml:space="preserve">. Jakarta: PT.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Rineka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Cipta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</w:t>
      </w:r>
    </w:p>
    <w:p w14:paraId="38CC36B8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C5FA5">
        <w:rPr>
          <w:rFonts w:asciiTheme="majorBidi" w:hAnsiTheme="majorBidi" w:cstheme="majorBidi"/>
          <w:sz w:val="24"/>
          <w:szCs w:val="24"/>
        </w:rPr>
        <w:t>Arikunto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Suharsimi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 2006</w:t>
      </w:r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Prosedur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Penelitian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Jakarta: PT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Rineke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Cipta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</w:t>
      </w:r>
    </w:p>
    <w:p w14:paraId="3653D2FB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C5FA5">
        <w:rPr>
          <w:rFonts w:asciiTheme="majorBidi" w:hAnsiTheme="majorBidi" w:cstheme="majorBidi"/>
          <w:sz w:val="24"/>
          <w:szCs w:val="24"/>
        </w:rPr>
        <w:t>Arsyad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Nuryani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 2014</w:t>
      </w:r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Pengaruh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Keterampilan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Variasi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Guru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Terhadap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Motivasi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Belajar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Siswa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di SMPN 4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Batudaa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Pantai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Kabupaten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Gorontalo</w:t>
      </w:r>
      <w:r w:rsidRPr="00DC5FA5">
        <w:rPr>
          <w:rFonts w:asciiTheme="majorBidi" w:hAnsiTheme="majorBidi" w:cstheme="majorBidi"/>
          <w:sz w:val="24"/>
          <w:szCs w:val="24"/>
        </w:rPr>
        <w:t xml:space="preserve">. Gorontalo: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FE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Negeri Gorontalo</w:t>
      </w:r>
    </w:p>
    <w:p w14:paraId="75BFDA0C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DC5FA5">
        <w:rPr>
          <w:rFonts w:asciiTheme="majorBidi" w:hAnsiTheme="majorBidi" w:cstheme="majorBidi"/>
          <w:sz w:val="24"/>
          <w:szCs w:val="24"/>
        </w:rPr>
        <w:t xml:space="preserve">Faisal S. 1995. </w:t>
      </w:r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Format-format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Penelitian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Sosial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, Dasar-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dasar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dan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Aplikasi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Cetakan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Jakarta: PT. Raja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Grafindo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Persada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Fathurrohman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Pupuh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Sutikno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,</w:t>
      </w:r>
    </w:p>
    <w:p w14:paraId="656CBDFA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DC5FA5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Sobry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2007.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Strategi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Belajar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Mengajar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Bandung: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Refika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Aditama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Hamalik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Oemar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2001. Proses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Jakarta: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Bumi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Aksara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</w:t>
      </w:r>
    </w:p>
    <w:p w14:paraId="5505060B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DC5FA5">
        <w:rPr>
          <w:rFonts w:asciiTheme="majorBidi" w:hAnsiTheme="majorBidi" w:cstheme="majorBidi"/>
          <w:sz w:val="24"/>
          <w:szCs w:val="24"/>
        </w:rPr>
        <w:t xml:space="preserve">Ibrahim dan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Syaodih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S. Nana. 2003.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Perencanaan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Pengajaran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Jakarta: PT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Rineka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Cipta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</w:t>
      </w:r>
    </w:p>
    <w:p w14:paraId="0813C334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C5FA5">
        <w:rPr>
          <w:rFonts w:asciiTheme="majorBidi" w:hAnsiTheme="majorBidi" w:cstheme="majorBidi"/>
          <w:sz w:val="24"/>
          <w:szCs w:val="24"/>
        </w:rPr>
        <w:t>Lutfiana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2013.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Pengaruh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Variasi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Mengajar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Guru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Terhadap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Motivasi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Belajar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Siswa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Pada Mata Pelajaran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Ekonomi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Kelas XI IPS SMAN 1 Gorontalo</w:t>
      </w:r>
      <w:r w:rsidRPr="00DC5FA5">
        <w:rPr>
          <w:rFonts w:asciiTheme="majorBidi" w:hAnsiTheme="majorBidi" w:cstheme="majorBidi"/>
          <w:sz w:val="24"/>
          <w:szCs w:val="24"/>
        </w:rPr>
        <w:t xml:space="preserve">. Gorontalo: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, FE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Negeri Gorontalo</w:t>
      </w:r>
    </w:p>
    <w:p w14:paraId="25C9BD46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C5FA5">
        <w:rPr>
          <w:rFonts w:asciiTheme="majorBidi" w:hAnsiTheme="majorBidi" w:cstheme="majorBidi"/>
          <w:sz w:val="24"/>
          <w:szCs w:val="24"/>
        </w:rPr>
        <w:t>Margono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, S. 1996.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Metodologi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Penelitian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Pendidikan</w:t>
      </w:r>
      <w:r w:rsidRPr="00DC5FA5">
        <w:rPr>
          <w:rFonts w:asciiTheme="majorBidi" w:hAnsiTheme="majorBidi" w:cstheme="majorBidi"/>
          <w:sz w:val="24"/>
          <w:szCs w:val="24"/>
        </w:rPr>
        <w:t xml:space="preserve">. Jakarta: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Rineka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Cipta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</w:t>
      </w:r>
    </w:p>
    <w:p w14:paraId="1715C7D9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C5FA5">
        <w:rPr>
          <w:rFonts w:asciiTheme="majorBidi" w:hAnsiTheme="majorBidi" w:cstheme="majorBidi"/>
          <w:sz w:val="24"/>
          <w:szCs w:val="24"/>
        </w:rPr>
        <w:t>Margono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, S. 2004.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Metodologi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Penelitian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Pendidika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Jakarta: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Rineka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Cipta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</w:t>
      </w:r>
    </w:p>
    <w:p w14:paraId="3A0C06D8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C5FA5">
        <w:rPr>
          <w:rFonts w:asciiTheme="majorBidi" w:hAnsiTheme="majorBidi" w:cstheme="majorBidi"/>
          <w:sz w:val="24"/>
          <w:szCs w:val="24"/>
        </w:rPr>
        <w:t>Marzuki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2000.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Metodologi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Riset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 Yogyakarta: BPFE-UII.</w:t>
      </w:r>
    </w:p>
    <w:p w14:paraId="6AD5949B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C5FA5">
        <w:rPr>
          <w:rFonts w:asciiTheme="majorBidi" w:hAnsiTheme="majorBidi" w:cstheme="majorBidi"/>
          <w:sz w:val="24"/>
          <w:szCs w:val="24"/>
        </w:rPr>
        <w:t>Nasution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, S. 2003.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Metode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Research: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Penelitian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Ilmiah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Jakarta: PT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Bumi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Aksara</w:t>
      </w:r>
      <w:proofErr w:type="spellEnd"/>
    </w:p>
    <w:p w14:paraId="257AF15D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C5FA5">
        <w:rPr>
          <w:rFonts w:asciiTheme="majorBidi" w:hAnsiTheme="majorBidi" w:cstheme="majorBidi"/>
          <w:sz w:val="24"/>
          <w:szCs w:val="24"/>
        </w:rPr>
        <w:t>Nasution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, S. 2008.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Metode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Research</w:t>
      </w:r>
      <w:r w:rsidRPr="00DC5FA5">
        <w:rPr>
          <w:rFonts w:asciiTheme="majorBidi" w:hAnsiTheme="majorBidi" w:cstheme="majorBidi"/>
          <w:sz w:val="24"/>
          <w:szCs w:val="24"/>
        </w:rPr>
        <w:t xml:space="preserve">. Jakarta: PT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Bumi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Aksara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</w:t>
      </w:r>
    </w:p>
    <w:p w14:paraId="11E65A84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C5FA5">
        <w:rPr>
          <w:rFonts w:asciiTheme="majorBidi" w:hAnsiTheme="majorBidi" w:cstheme="majorBidi"/>
          <w:sz w:val="24"/>
          <w:szCs w:val="24"/>
        </w:rPr>
        <w:t>Prasetyo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Soepono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2002.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Analisis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Spasial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dan Regional</w:t>
      </w:r>
      <w:r w:rsidRPr="00DC5FA5">
        <w:rPr>
          <w:rFonts w:asciiTheme="majorBidi" w:hAnsiTheme="majorBidi" w:cstheme="majorBidi"/>
          <w:sz w:val="24"/>
          <w:szCs w:val="24"/>
        </w:rPr>
        <w:t>. Yogyakarta: UPP-AMP YKPN.</w:t>
      </w:r>
    </w:p>
    <w:p w14:paraId="58768B59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C5FA5">
        <w:rPr>
          <w:rFonts w:asciiTheme="majorBidi" w:hAnsiTheme="majorBidi" w:cstheme="majorBidi"/>
          <w:sz w:val="24"/>
          <w:szCs w:val="24"/>
        </w:rPr>
        <w:lastRenderedPageBreak/>
        <w:t>Slameto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2003.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Belajar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Dan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Faktor-Faktor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Yang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Mempengaruhinya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Jakarta: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Rineka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Cipta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</w:t>
      </w:r>
    </w:p>
    <w:p w14:paraId="707ECEEB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DC5FA5">
        <w:rPr>
          <w:rFonts w:asciiTheme="majorBidi" w:hAnsiTheme="majorBidi" w:cstheme="majorBidi"/>
          <w:sz w:val="24"/>
          <w:szCs w:val="24"/>
        </w:rPr>
        <w:t xml:space="preserve">Subroto,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Suryo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2002. </w:t>
      </w:r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Proses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Belajar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Mengajar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di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Sekolah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Jakarta: PT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Rineka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Cipta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</w:t>
      </w:r>
    </w:p>
    <w:p w14:paraId="522ECDBF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C5FA5">
        <w:rPr>
          <w:rFonts w:asciiTheme="majorBidi" w:hAnsiTheme="majorBidi" w:cstheme="majorBidi"/>
          <w:sz w:val="24"/>
          <w:szCs w:val="24"/>
        </w:rPr>
        <w:t>Sugiono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2001.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Metode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Penelitian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Administrasi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Bandung: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Alfabeta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</w:t>
      </w:r>
    </w:p>
    <w:p w14:paraId="7E7AC8A0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C5FA5">
        <w:rPr>
          <w:rFonts w:asciiTheme="majorBidi" w:hAnsiTheme="majorBidi" w:cstheme="majorBidi"/>
          <w:sz w:val="24"/>
          <w:szCs w:val="24"/>
        </w:rPr>
        <w:t>Sugiyono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2009.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Metode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Penelitian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Bisnis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(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Pendekatan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Kuantitatif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Kualitatif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, dan R&amp;D)</w:t>
      </w:r>
      <w:r w:rsidRPr="00DC5FA5">
        <w:rPr>
          <w:rFonts w:asciiTheme="majorBidi" w:hAnsiTheme="majorBidi" w:cstheme="majorBidi"/>
          <w:sz w:val="24"/>
          <w:szCs w:val="24"/>
        </w:rPr>
        <w:t xml:space="preserve">. Bandung: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Alfabeta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</w:t>
      </w:r>
    </w:p>
    <w:p w14:paraId="616D929A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DC5FA5">
        <w:rPr>
          <w:rFonts w:asciiTheme="majorBidi" w:hAnsiTheme="majorBidi" w:cstheme="majorBidi"/>
          <w:sz w:val="24"/>
          <w:szCs w:val="24"/>
        </w:rPr>
        <w:t>Sumantri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Mulyati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Johar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2001.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Strategi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Belajar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Mengajar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 Bandung: CV Maulana.</w:t>
      </w:r>
    </w:p>
    <w:p w14:paraId="543A07EC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DC5FA5">
        <w:rPr>
          <w:rFonts w:asciiTheme="majorBidi" w:hAnsiTheme="majorBidi" w:cstheme="majorBidi"/>
          <w:sz w:val="24"/>
          <w:szCs w:val="24"/>
        </w:rPr>
        <w:t xml:space="preserve">Tri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Wahyudi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, Ervin. 2010.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Pengaruh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Motivasi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Belajar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dan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Variasi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Mengajar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Guru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Terhadap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Prestasi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Belajar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Siswa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Akutansi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Kelas IX IPS SMA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Firgo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Fidlis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Bawen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Semarang: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 FE UNNES.</w:t>
      </w:r>
    </w:p>
    <w:p w14:paraId="5B371255" w14:textId="77777777" w:rsid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DC5FA5">
        <w:rPr>
          <w:rFonts w:asciiTheme="majorBidi" w:hAnsiTheme="majorBidi" w:cstheme="majorBidi"/>
          <w:sz w:val="24"/>
          <w:szCs w:val="24"/>
        </w:rPr>
        <w:t xml:space="preserve">Wahab,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Rohmalina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2015.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Psikologi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Belajar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Jakarta: PT Raja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Grafindo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Persada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>.</w:t>
      </w:r>
    </w:p>
    <w:p w14:paraId="5A9246DD" w14:textId="54690023" w:rsidR="00ED7334" w:rsidRPr="00DC5FA5" w:rsidRDefault="00ED7334" w:rsidP="00DC5FA5">
      <w:pPr>
        <w:pStyle w:val="ListParagraph"/>
        <w:spacing w:after="0" w:line="360" w:lineRule="auto"/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C5FA5">
        <w:rPr>
          <w:rFonts w:asciiTheme="majorBidi" w:hAnsiTheme="majorBidi" w:cstheme="majorBidi"/>
          <w:sz w:val="24"/>
          <w:szCs w:val="24"/>
        </w:rPr>
        <w:t xml:space="preserve">Yatim, </w:t>
      </w:r>
      <w:proofErr w:type="spellStart"/>
      <w:r w:rsidRPr="00DC5FA5">
        <w:rPr>
          <w:rFonts w:asciiTheme="majorBidi" w:hAnsiTheme="majorBidi" w:cstheme="majorBidi"/>
          <w:sz w:val="24"/>
          <w:szCs w:val="24"/>
        </w:rPr>
        <w:t>Riyanto</w:t>
      </w:r>
      <w:proofErr w:type="spellEnd"/>
      <w:r w:rsidRPr="00DC5FA5">
        <w:rPr>
          <w:rFonts w:asciiTheme="majorBidi" w:hAnsiTheme="majorBidi" w:cstheme="majorBidi"/>
          <w:sz w:val="24"/>
          <w:szCs w:val="24"/>
        </w:rPr>
        <w:t xml:space="preserve">. 2001.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Metodologi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>Penelitian</w:t>
      </w:r>
      <w:proofErr w:type="spellEnd"/>
      <w:r w:rsidRPr="00DC5FA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Pendidikan</w:t>
      </w:r>
      <w:r w:rsidRPr="00DC5FA5">
        <w:rPr>
          <w:rFonts w:asciiTheme="majorBidi" w:hAnsiTheme="majorBidi" w:cstheme="majorBidi"/>
          <w:sz w:val="24"/>
          <w:szCs w:val="24"/>
        </w:rPr>
        <w:t>. Surabaya: SIC.</w:t>
      </w:r>
    </w:p>
    <w:sectPr w:rsidR="00ED7334" w:rsidRPr="00DC5FA5" w:rsidSect="005163DE">
      <w:footerReference w:type="default" r:id="rId8"/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1F147" w14:textId="77777777" w:rsidR="005163DE" w:rsidRDefault="005163DE" w:rsidP="005163DE">
      <w:pPr>
        <w:spacing w:after="0" w:line="240" w:lineRule="auto"/>
      </w:pPr>
      <w:r>
        <w:separator/>
      </w:r>
    </w:p>
  </w:endnote>
  <w:endnote w:type="continuationSeparator" w:id="0">
    <w:p w14:paraId="2A45061D" w14:textId="77777777" w:rsidR="005163DE" w:rsidRDefault="005163DE" w:rsidP="0051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BC4F8" w14:textId="565B27BA" w:rsidR="005163DE" w:rsidRPr="005163DE" w:rsidRDefault="005163DE" w:rsidP="001902E7">
    <w:pPr>
      <w:pStyle w:val="Footer"/>
      <w:pBdr>
        <w:top w:val="single" w:sz="4" w:space="1" w:color="D9D9D9" w:themeColor="background1" w:themeShade="D9"/>
      </w:pBdr>
      <w:tabs>
        <w:tab w:val="clear" w:pos="4513"/>
      </w:tabs>
      <w:rPr>
        <w:rFonts w:asciiTheme="majorBidi" w:hAnsiTheme="majorBidi" w:cstheme="majorBidi"/>
        <w:sz w:val="20"/>
        <w:szCs w:val="20"/>
      </w:rPr>
    </w:pPr>
    <w:proofErr w:type="spellStart"/>
    <w:r>
      <w:rPr>
        <w:rFonts w:asciiTheme="majorBidi" w:hAnsiTheme="majorBidi" w:cstheme="majorBidi"/>
        <w:sz w:val="20"/>
        <w:szCs w:val="20"/>
      </w:rPr>
      <w:t>Sodri_</w:t>
    </w:r>
    <w:r w:rsidRPr="005163DE">
      <w:rPr>
        <w:rFonts w:asciiTheme="majorBidi" w:hAnsiTheme="majorBidi" w:cstheme="majorBidi"/>
        <w:i/>
        <w:iCs/>
        <w:sz w:val="20"/>
        <w:szCs w:val="20"/>
      </w:rPr>
      <w:t>Pengaruh</w:t>
    </w:r>
    <w:proofErr w:type="spellEnd"/>
    <w:r w:rsidRPr="005163DE">
      <w:rPr>
        <w:rFonts w:asciiTheme="majorBidi" w:hAnsiTheme="majorBidi" w:cstheme="majorBidi"/>
        <w:i/>
        <w:iCs/>
        <w:sz w:val="20"/>
        <w:szCs w:val="20"/>
      </w:rPr>
      <w:t xml:space="preserve"> </w:t>
    </w:r>
    <w:proofErr w:type="spellStart"/>
    <w:r w:rsidRPr="005163DE">
      <w:rPr>
        <w:rFonts w:asciiTheme="majorBidi" w:hAnsiTheme="majorBidi" w:cstheme="majorBidi"/>
        <w:i/>
        <w:iCs/>
        <w:sz w:val="20"/>
        <w:szCs w:val="20"/>
      </w:rPr>
      <w:t>Variasi</w:t>
    </w:r>
    <w:proofErr w:type="spellEnd"/>
    <w:r w:rsidRPr="005163DE">
      <w:rPr>
        <w:rFonts w:asciiTheme="majorBidi" w:hAnsiTheme="majorBidi" w:cstheme="majorBidi"/>
        <w:i/>
        <w:iCs/>
        <w:sz w:val="20"/>
        <w:szCs w:val="20"/>
      </w:rPr>
      <w:t xml:space="preserve"> </w:t>
    </w:r>
    <w:proofErr w:type="spellStart"/>
    <w:r w:rsidRPr="005163DE">
      <w:rPr>
        <w:rFonts w:asciiTheme="majorBidi" w:hAnsiTheme="majorBidi" w:cstheme="majorBidi"/>
        <w:i/>
        <w:iCs/>
        <w:sz w:val="20"/>
        <w:szCs w:val="20"/>
      </w:rPr>
      <w:t>Metode</w:t>
    </w:r>
    <w:proofErr w:type="spellEnd"/>
    <w:r w:rsidRPr="005163DE">
      <w:rPr>
        <w:rFonts w:asciiTheme="majorBidi" w:hAnsiTheme="majorBidi" w:cstheme="majorBidi"/>
        <w:i/>
        <w:iCs/>
        <w:sz w:val="20"/>
        <w:szCs w:val="20"/>
      </w:rPr>
      <w:t xml:space="preserve"> </w:t>
    </w:r>
    <w:proofErr w:type="spellStart"/>
    <w:r w:rsidRPr="005163DE">
      <w:rPr>
        <w:rFonts w:asciiTheme="majorBidi" w:hAnsiTheme="majorBidi" w:cstheme="majorBidi"/>
        <w:i/>
        <w:iCs/>
        <w:sz w:val="20"/>
        <w:szCs w:val="20"/>
      </w:rPr>
      <w:t>Mengajar</w:t>
    </w:r>
    <w:proofErr w:type="spellEnd"/>
    <w:r w:rsidRPr="005163DE">
      <w:rPr>
        <w:rFonts w:asciiTheme="majorBidi" w:hAnsiTheme="majorBidi" w:cstheme="majorBidi"/>
        <w:i/>
        <w:iCs/>
        <w:sz w:val="20"/>
        <w:szCs w:val="20"/>
      </w:rPr>
      <w:t xml:space="preserve"> Guru PAI </w:t>
    </w:r>
    <w:proofErr w:type="spellStart"/>
    <w:r w:rsidRPr="005163DE">
      <w:rPr>
        <w:rFonts w:asciiTheme="majorBidi" w:hAnsiTheme="majorBidi" w:cstheme="majorBidi"/>
        <w:i/>
        <w:iCs/>
        <w:sz w:val="20"/>
        <w:szCs w:val="20"/>
      </w:rPr>
      <w:t>Terhadap</w:t>
    </w:r>
    <w:proofErr w:type="spellEnd"/>
    <w:r w:rsidRPr="005163DE">
      <w:rPr>
        <w:rFonts w:asciiTheme="majorBidi" w:hAnsiTheme="majorBidi" w:cstheme="majorBidi"/>
        <w:i/>
        <w:iCs/>
        <w:sz w:val="20"/>
        <w:szCs w:val="20"/>
      </w:rPr>
      <w:t xml:space="preserve"> </w:t>
    </w:r>
    <w:proofErr w:type="spellStart"/>
    <w:r w:rsidRPr="005163DE">
      <w:rPr>
        <w:rFonts w:asciiTheme="majorBidi" w:hAnsiTheme="majorBidi" w:cstheme="majorBidi"/>
        <w:i/>
        <w:iCs/>
        <w:sz w:val="20"/>
        <w:szCs w:val="20"/>
      </w:rPr>
      <w:t>Motivasi</w:t>
    </w:r>
    <w:proofErr w:type="spellEnd"/>
    <w:r w:rsidRPr="005163DE">
      <w:rPr>
        <w:rFonts w:asciiTheme="majorBidi" w:hAnsiTheme="majorBidi" w:cstheme="majorBidi"/>
        <w:i/>
        <w:iCs/>
        <w:sz w:val="20"/>
        <w:szCs w:val="20"/>
      </w:rPr>
      <w:t xml:space="preserve"> </w:t>
    </w:r>
    <w:proofErr w:type="spellStart"/>
    <w:r w:rsidRPr="005163DE">
      <w:rPr>
        <w:rFonts w:asciiTheme="majorBidi" w:hAnsiTheme="majorBidi" w:cstheme="majorBidi"/>
        <w:i/>
        <w:iCs/>
        <w:sz w:val="20"/>
        <w:szCs w:val="20"/>
      </w:rPr>
      <w:t>Belajar</w:t>
    </w:r>
    <w:proofErr w:type="spellEnd"/>
    <w:r w:rsidRPr="005163DE">
      <w:rPr>
        <w:rFonts w:asciiTheme="majorBidi" w:hAnsiTheme="majorBidi" w:cstheme="majorBidi"/>
        <w:i/>
        <w:iCs/>
        <w:sz w:val="20"/>
        <w:szCs w:val="20"/>
      </w:rPr>
      <w:t xml:space="preserve"> </w:t>
    </w:r>
    <w:proofErr w:type="spellStart"/>
    <w:r w:rsidRPr="005163DE">
      <w:rPr>
        <w:rFonts w:asciiTheme="majorBidi" w:hAnsiTheme="majorBidi" w:cstheme="majorBidi"/>
        <w:i/>
        <w:iCs/>
        <w:sz w:val="20"/>
        <w:szCs w:val="20"/>
      </w:rPr>
      <w:t>Siswa</w:t>
    </w:r>
    <w:proofErr w:type="spellEnd"/>
    <w:r>
      <w:rPr>
        <w:rFonts w:asciiTheme="majorBidi" w:hAnsiTheme="majorBidi" w:cstheme="majorBidi"/>
        <w:sz w:val="20"/>
        <w:szCs w:val="20"/>
      </w:rPr>
      <w:t xml:space="preserve"> </w:t>
    </w:r>
    <w:r>
      <w:rPr>
        <w:rFonts w:asciiTheme="majorBidi" w:hAnsiTheme="majorBidi" w:cstheme="majorBidi"/>
        <w:sz w:val="20"/>
        <w:szCs w:val="20"/>
      </w:rPr>
      <w:tab/>
    </w:r>
    <w:sdt>
      <w:sdtPr>
        <w:rPr>
          <w:rFonts w:asciiTheme="majorBidi" w:hAnsiTheme="majorBidi" w:cstheme="majorBidi"/>
          <w:sz w:val="20"/>
          <w:szCs w:val="20"/>
        </w:rPr>
        <w:id w:val="180503648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5163DE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5163DE">
          <w:rPr>
            <w:rFonts w:asciiTheme="majorBidi" w:hAnsiTheme="majorBidi" w:cstheme="majorBidi"/>
            <w:sz w:val="20"/>
            <w:szCs w:val="20"/>
          </w:rPr>
          <w:instrText xml:space="preserve"> PAGE   \* MERGEFORMAT </w:instrText>
        </w:r>
        <w:r w:rsidRPr="005163DE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5163DE">
          <w:rPr>
            <w:rFonts w:asciiTheme="majorBidi" w:hAnsiTheme="majorBidi" w:cstheme="majorBidi"/>
            <w:noProof/>
            <w:sz w:val="20"/>
            <w:szCs w:val="20"/>
          </w:rPr>
          <w:t>2</w:t>
        </w:r>
        <w:r w:rsidRPr="005163DE">
          <w:rPr>
            <w:rFonts w:asciiTheme="majorBidi" w:hAnsiTheme="majorBidi" w:cstheme="majorBidi"/>
            <w:noProof/>
            <w:sz w:val="20"/>
            <w:szCs w:val="20"/>
          </w:rPr>
          <w:fldChar w:fldCharType="end"/>
        </w:r>
        <w:r w:rsidRPr="005163DE">
          <w:rPr>
            <w:rFonts w:asciiTheme="majorBidi" w:hAnsiTheme="majorBidi" w:cstheme="majorBidi"/>
            <w:sz w:val="20"/>
            <w:szCs w:val="20"/>
          </w:rPr>
          <w:t xml:space="preserve"> </w:t>
        </w:r>
      </w:sdtContent>
    </w:sdt>
  </w:p>
  <w:p w14:paraId="78318E61" w14:textId="77777777" w:rsidR="005163DE" w:rsidRPr="005163DE" w:rsidRDefault="005163DE" w:rsidP="005163DE">
    <w:pPr>
      <w:pStyle w:val="Footer"/>
      <w:tabs>
        <w:tab w:val="clear" w:pos="4513"/>
        <w:tab w:val="clear" w:pos="9026"/>
      </w:tabs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B4CD6" w14:textId="77777777" w:rsidR="005163DE" w:rsidRDefault="005163DE" w:rsidP="005163DE">
      <w:pPr>
        <w:spacing w:after="0" w:line="240" w:lineRule="auto"/>
      </w:pPr>
      <w:r>
        <w:separator/>
      </w:r>
    </w:p>
  </w:footnote>
  <w:footnote w:type="continuationSeparator" w:id="0">
    <w:p w14:paraId="0A6A4900" w14:textId="77777777" w:rsidR="005163DE" w:rsidRDefault="005163DE" w:rsidP="00516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B5B"/>
    <w:multiLevelType w:val="hybridMultilevel"/>
    <w:tmpl w:val="AF9A2B36"/>
    <w:lvl w:ilvl="0" w:tplc="38090019">
      <w:start w:val="1"/>
      <w:numFmt w:val="lowerLetter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2194B486">
      <w:start w:val="1"/>
      <w:numFmt w:val="lowerLetter"/>
      <w:lvlText w:val="%3."/>
      <w:lvlJc w:val="left"/>
      <w:pPr>
        <w:ind w:left="3294" w:hanging="180"/>
      </w:pPr>
      <w:rPr>
        <w:b w:val="0"/>
        <w:bCs w:val="0"/>
      </w:r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CB924D8"/>
    <w:multiLevelType w:val="hybridMultilevel"/>
    <w:tmpl w:val="F5C8BB80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0F">
      <w:start w:val="1"/>
      <w:numFmt w:val="decimal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E4F6BEB"/>
    <w:multiLevelType w:val="hybridMultilevel"/>
    <w:tmpl w:val="3D044A1A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0F">
      <w:start w:val="1"/>
      <w:numFmt w:val="decimal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EBA4674"/>
    <w:multiLevelType w:val="hybridMultilevel"/>
    <w:tmpl w:val="1EE82118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E2661A7A">
      <w:start w:val="1"/>
      <w:numFmt w:val="decimal"/>
      <w:lvlText w:val="%2."/>
      <w:lvlJc w:val="left"/>
      <w:pPr>
        <w:ind w:left="1724" w:hanging="360"/>
      </w:pPr>
      <w:rPr>
        <w:b w:val="0"/>
        <w:bCs w:val="0"/>
      </w:r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741099"/>
    <w:multiLevelType w:val="hybridMultilevel"/>
    <w:tmpl w:val="CCA6899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43E30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A01"/>
    <w:multiLevelType w:val="hybridMultilevel"/>
    <w:tmpl w:val="6A221FDA"/>
    <w:lvl w:ilvl="0" w:tplc="FDD8E7BE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DF685394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4EF8DB96">
      <w:start w:val="1"/>
      <w:numFmt w:val="lowerLetter"/>
      <w:lvlText w:val="%3."/>
      <w:lvlJc w:val="left"/>
      <w:pPr>
        <w:ind w:left="2624" w:hanging="360"/>
      </w:pPr>
      <w:rPr>
        <w:rFonts w:hint="default"/>
        <w:b w:val="0"/>
      </w:r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BDE42F0"/>
    <w:multiLevelType w:val="hybridMultilevel"/>
    <w:tmpl w:val="6E1C954C"/>
    <w:lvl w:ilvl="0" w:tplc="3809000F">
      <w:start w:val="1"/>
      <w:numFmt w:val="decimal"/>
      <w:lvlText w:val="%1."/>
      <w:lvlJc w:val="left"/>
      <w:pPr>
        <w:ind w:left="1635" w:hanging="360"/>
      </w:pPr>
    </w:lvl>
    <w:lvl w:ilvl="1" w:tplc="F5D6CD00">
      <w:start w:val="1"/>
      <w:numFmt w:val="decimal"/>
      <w:lvlText w:val="%2."/>
      <w:lvlJc w:val="left"/>
      <w:pPr>
        <w:ind w:left="2355" w:hanging="360"/>
      </w:pPr>
      <w:rPr>
        <w:b w:val="0"/>
        <w:bCs w:val="0"/>
      </w:rPr>
    </w:lvl>
    <w:lvl w:ilvl="2" w:tplc="3809001B" w:tentative="1">
      <w:start w:val="1"/>
      <w:numFmt w:val="lowerRoman"/>
      <w:lvlText w:val="%3."/>
      <w:lvlJc w:val="right"/>
      <w:pPr>
        <w:ind w:left="3075" w:hanging="180"/>
      </w:pPr>
    </w:lvl>
    <w:lvl w:ilvl="3" w:tplc="3809000F" w:tentative="1">
      <w:start w:val="1"/>
      <w:numFmt w:val="decimal"/>
      <w:lvlText w:val="%4."/>
      <w:lvlJc w:val="left"/>
      <w:pPr>
        <w:ind w:left="3795" w:hanging="360"/>
      </w:pPr>
    </w:lvl>
    <w:lvl w:ilvl="4" w:tplc="38090019" w:tentative="1">
      <w:start w:val="1"/>
      <w:numFmt w:val="lowerLetter"/>
      <w:lvlText w:val="%5."/>
      <w:lvlJc w:val="left"/>
      <w:pPr>
        <w:ind w:left="4515" w:hanging="360"/>
      </w:pPr>
    </w:lvl>
    <w:lvl w:ilvl="5" w:tplc="3809001B" w:tentative="1">
      <w:start w:val="1"/>
      <w:numFmt w:val="lowerRoman"/>
      <w:lvlText w:val="%6."/>
      <w:lvlJc w:val="right"/>
      <w:pPr>
        <w:ind w:left="5235" w:hanging="180"/>
      </w:pPr>
    </w:lvl>
    <w:lvl w:ilvl="6" w:tplc="3809000F" w:tentative="1">
      <w:start w:val="1"/>
      <w:numFmt w:val="decimal"/>
      <w:lvlText w:val="%7."/>
      <w:lvlJc w:val="left"/>
      <w:pPr>
        <w:ind w:left="5955" w:hanging="360"/>
      </w:pPr>
    </w:lvl>
    <w:lvl w:ilvl="7" w:tplc="38090019" w:tentative="1">
      <w:start w:val="1"/>
      <w:numFmt w:val="lowerLetter"/>
      <w:lvlText w:val="%8."/>
      <w:lvlJc w:val="left"/>
      <w:pPr>
        <w:ind w:left="6675" w:hanging="360"/>
      </w:pPr>
    </w:lvl>
    <w:lvl w:ilvl="8" w:tplc="3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523218D6"/>
    <w:multiLevelType w:val="hybridMultilevel"/>
    <w:tmpl w:val="1E82A0E4"/>
    <w:lvl w:ilvl="0" w:tplc="38090011">
      <w:start w:val="1"/>
      <w:numFmt w:val="decimal"/>
      <w:lvlText w:val="%1)"/>
      <w:lvlJc w:val="left"/>
      <w:pPr>
        <w:ind w:left="2138" w:hanging="360"/>
      </w:pPr>
    </w:lvl>
    <w:lvl w:ilvl="1" w:tplc="38090011">
      <w:start w:val="1"/>
      <w:numFmt w:val="decimal"/>
      <w:lvlText w:val="%2)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53540EDF"/>
    <w:multiLevelType w:val="hybridMultilevel"/>
    <w:tmpl w:val="754079DC"/>
    <w:lvl w:ilvl="0" w:tplc="6C36CEA4">
      <w:start w:val="1"/>
      <w:numFmt w:val="lowerLetter"/>
      <w:lvlText w:val="%1."/>
      <w:lvlJc w:val="left"/>
      <w:pPr>
        <w:ind w:left="1287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E85DD6"/>
    <w:multiLevelType w:val="hybridMultilevel"/>
    <w:tmpl w:val="6B3AEFB0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E441AFF"/>
    <w:multiLevelType w:val="hybridMultilevel"/>
    <w:tmpl w:val="E90C0472"/>
    <w:lvl w:ilvl="0" w:tplc="3809000F">
      <w:start w:val="1"/>
      <w:numFmt w:val="decimal"/>
      <w:lvlText w:val="%1."/>
      <w:lvlJc w:val="left"/>
      <w:pPr>
        <w:ind w:left="1065" w:hanging="360"/>
      </w:pPr>
    </w:lvl>
    <w:lvl w:ilvl="1" w:tplc="3FD8B926">
      <w:start w:val="1"/>
      <w:numFmt w:val="decimal"/>
      <w:lvlText w:val="%2."/>
      <w:lvlJc w:val="left"/>
      <w:pPr>
        <w:ind w:left="1785" w:hanging="360"/>
      </w:pPr>
      <w:rPr>
        <w:b w:val="0"/>
        <w:bCs w:val="0"/>
      </w:rPr>
    </w:lvl>
    <w:lvl w:ilvl="2" w:tplc="3809001B" w:tentative="1">
      <w:start w:val="1"/>
      <w:numFmt w:val="lowerRoman"/>
      <w:lvlText w:val="%3."/>
      <w:lvlJc w:val="right"/>
      <w:pPr>
        <w:ind w:left="2505" w:hanging="180"/>
      </w:pPr>
    </w:lvl>
    <w:lvl w:ilvl="3" w:tplc="3809000F" w:tentative="1">
      <w:start w:val="1"/>
      <w:numFmt w:val="decimal"/>
      <w:lvlText w:val="%4."/>
      <w:lvlJc w:val="left"/>
      <w:pPr>
        <w:ind w:left="3225" w:hanging="360"/>
      </w:pPr>
    </w:lvl>
    <w:lvl w:ilvl="4" w:tplc="38090019" w:tentative="1">
      <w:start w:val="1"/>
      <w:numFmt w:val="lowerLetter"/>
      <w:lvlText w:val="%5."/>
      <w:lvlJc w:val="left"/>
      <w:pPr>
        <w:ind w:left="3945" w:hanging="360"/>
      </w:pPr>
    </w:lvl>
    <w:lvl w:ilvl="5" w:tplc="3809001B" w:tentative="1">
      <w:start w:val="1"/>
      <w:numFmt w:val="lowerRoman"/>
      <w:lvlText w:val="%6."/>
      <w:lvlJc w:val="right"/>
      <w:pPr>
        <w:ind w:left="4665" w:hanging="180"/>
      </w:pPr>
    </w:lvl>
    <w:lvl w:ilvl="6" w:tplc="3809000F" w:tentative="1">
      <w:start w:val="1"/>
      <w:numFmt w:val="decimal"/>
      <w:lvlText w:val="%7."/>
      <w:lvlJc w:val="left"/>
      <w:pPr>
        <w:ind w:left="5385" w:hanging="360"/>
      </w:pPr>
    </w:lvl>
    <w:lvl w:ilvl="7" w:tplc="38090019" w:tentative="1">
      <w:start w:val="1"/>
      <w:numFmt w:val="lowerLetter"/>
      <w:lvlText w:val="%8."/>
      <w:lvlJc w:val="left"/>
      <w:pPr>
        <w:ind w:left="6105" w:hanging="360"/>
      </w:pPr>
    </w:lvl>
    <w:lvl w:ilvl="8" w:tplc="3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76D6A4D"/>
    <w:multiLevelType w:val="hybridMultilevel"/>
    <w:tmpl w:val="17988056"/>
    <w:lvl w:ilvl="0" w:tplc="38090019">
      <w:start w:val="1"/>
      <w:numFmt w:val="lowerLetter"/>
      <w:lvlText w:val="%1."/>
      <w:lvlJc w:val="left"/>
      <w:pPr>
        <w:ind w:left="1920" w:hanging="360"/>
      </w:p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27E95A0">
      <w:start w:val="1"/>
      <w:numFmt w:val="lowerLetter"/>
      <w:lvlText w:val="%3."/>
      <w:lvlJc w:val="left"/>
      <w:pPr>
        <w:ind w:left="3360" w:hanging="180"/>
      </w:pPr>
      <w:rPr>
        <w:b w:val="0"/>
        <w:bCs w:val="0"/>
      </w:r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7BC04BED"/>
    <w:multiLevelType w:val="hybridMultilevel"/>
    <w:tmpl w:val="909C15D6"/>
    <w:lvl w:ilvl="0" w:tplc="38090011">
      <w:start w:val="1"/>
      <w:numFmt w:val="decimal"/>
      <w:lvlText w:val="%1)"/>
      <w:lvlJc w:val="left"/>
      <w:pPr>
        <w:ind w:left="2205" w:hanging="360"/>
      </w:pPr>
    </w:lvl>
    <w:lvl w:ilvl="1" w:tplc="38090011">
      <w:start w:val="1"/>
      <w:numFmt w:val="decimal"/>
      <w:lvlText w:val="%2)"/>
      <w:lvlJc w:val="left"/>
      <w:pPr>
        <w:ind w:left="2925" w:hanging="360"/>
      </w:pPr>
    </w:lvl>
    <w:lvl w:ilvl="2" w:tplc="3809001B" w:tentative="1">
      <w:start w:val="1"/>
      <w:numFmt w:val="lowerRoman"/>
      <w:lvlText w:val="%3."/>
      <w:lvlJc w:val="right"/>
      <w:pPr>
        <w:ind w:left="3645" w:hanging="180"/>
      </w:pPr>
    </w:lvl>
    <w:lvl w:ilvl="3" w:tplc="3809000F" w:tentative="1">
      <w:start w:val="1"/>
      <w:numFmt w:val="decimal"/>
      <w:lvlText w:val="%4."/>
      <w:lvlJc w:val="left"/>
      <w:pPr>
        <w:ind w:left="4365" w:hanging="360"/>
      </w:pPr>
    </w:lvl>
    <w:lvl w:ilvl="4" w:tplc="38090019" w:tentative="1">
      <w:start w:val="1"/>
      <w:numFmt w:val="lowerLetter"/>
      <w:lvlText w:val="%5."/>
      <w:lvlJc w:val="left"/>
      <w:pPr>
        <w:ind w:left="5085" w:hanging="360"/>
      </w:pPr>
    </w:lvl>
    <w:lvl w:ilvl="5" w:tplc="3809001B" w:tentative="1">
      <w:start w:val="1"/>
      <w:numFmt w:val="lowerRoman"/>
      <w:lvlText w:val="%6."/>
      <w:lvlJc w:val="right"/>
      <w:pPr>
        <w:ind w:left="5805" w:hanging="180"/>
      </w:pPr>
    </w:lvl>
    <w:lvl w:ilvl="6" w:tplc="3809000F" w:tentative="1">
      <w:start w:val="1"/>
      <w:numFmt w:val="decimal"/>
      <w:lvlText w:val="%7."/>
      <w:lvlJc w:val="left"/>
      <w:pPr>
        <w:ind w:left="6525" w:hanging="360"/>
      </w:pPr>
    </w:lvl>
    <w:lvl w:ilvl="7" w:tplc="38090019" w:tentative="1">
      <w:start w:val="1"/>
      <w:numFmt w:val="lowerLetter"/>
      <w:lvlText w:val="%8."/>
      <w:lvlJc w:val="left"/>
      <w:pPr>
        <w:ind w:left="7245" w:hanging="360"/>
      </w:pPr>
    </w:lvl>
    <w:lvl w:ilvl="8" w:tplc="38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8"/>
  </w:num>
  <w:num w:numId="6">
    <w:abstractNumId w:val="12"/>
  </w:num>
  <w:num w:numId="7">
    <w:abstractNumId w:val="7"/>
  </w:num>
  <w:num w:numId="8">
    <w:abstractNumId w:val="0"/>
  </w:num>
  <w:num w:numId="9">
    <w:abstractNumId w:val="11"/>
  </w:num>
  <w:num w:numId="10">
    <w:abstractNumId w:val="3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87"/>
    <w:rsid w:val="001902E7"/>
    <w:rsid w:val="00264D87"/>
    <w:rsid w:val="002E4CAF"/>
    <w:rsid w:val="0032525B"/>
    <w:rsid w:val="00437FC1"/>
    <w:rsid w:val="005163DE"/>
    <w:rsid w:val="00796E87"/>
    <w:rsid w:val="007F64ED"/>
    <w:rsid w:val="008464F9"/>
    <w:rsid w:val="009239F7"/>
    <w:rsid w:val="00BC0461"/>
    <w:rsid w:val="00CB5C87"/>
    <w:rsid w:val="00DC41EA"/>
    <w:rsid w:val="00DC5FA5"/>
    <w:rsid w:val="00ED7334"/>
    <w:rsid w:val="00F5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3F1D"/>
  <w15:chartTrackingRefBased/>
  <w15:docId w15:val="{01F87A72-6077-4C92-A99D-ACB2C1A5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E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7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3DE"/>
  </w:style>
  <w:style w:type="paragraph" w:styleId="Footer">
    <w:name w:val="footer"/>
    <w:basedOn w:val="Normal"/>
    <w:link w:val="FooterChar"/>
    <w:uiPriority w:val="99"/>
    <w:unhideWhenUsed/>
    <w:rsid w:val="0051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ulaysodri@uinsu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18</Pages>
  <Words>4525</Words>
  <Characters>25799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ASUSS46CM</dc:creator>
  <cp:keywords/>
  <dc:description/>
  <cp:lastModifiedBy>ASUSS46CM</cp:lastModifiedBy>
  <cp:revision>2</cp:revision>
  <dcterms:created xsi:type="dcterms:W3CDTF">2019-12-05T02:33:00Z</dcterms:created>
  <dcterms:modified xsi:type="dcterms:W3CDTF">2019-12-05T08:58:00Z</dcterms:modified>
</cp:coreProperties>
</file>